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w:t>
      </w:r>
      <w:r w:rsidR="005B79A9">
        <w:rPr>
          <w:rFonts w:ascii="Times New Roman" w:hAnsi="Times New Roman"/>
          <w:bCs/>
          <w:sz w:val="24"/>
          <w:szCs w:val="24"/>
          <w:lang w:val="lv-LV"/>
        </w:rPr>
        <w:t>ja</w:t>
      </w:r>
      <w:r>
        <w:rPr>
          <w:rFonts w:ascii="Times New Roman" w:hAnsi="Times New Roman"/>
          <w:bCs/>
          <w:sz w:val="24"/>
          <w:szCs w:val="24"/>
          <w:lang w:val="lv-LV"/>
        </w:rPr>
        <w:t xml:space="preserve"> </w:t>
      </w:r>
    </w:p>
    <w:p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5B79A9">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5B79A9">
        <w:rPr>
          <w:rFonts w:ascii="Times New Roman" w:hAnsi="Times New Roman"/>
          <w:bCs/>
          <w:sz w:val="24"/>
          <w:szCs w:val="24"/>
          <w:lang w:val="lv-LV"/>
        </w:rPr>
        <w:t>Puzāne</w:t>
      </w:r>
    </w:p>
    <w:p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FC36F8">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FC36F8">
        <w:rPr>
          <w:rFonts w:ascii="Times New Roman" w:hAnsi="Times New Roman"/>
          <w:bCs/>
          <w:sz w:val="24"/>
          <w:szCs w:val="24"/>
          <w:lang w:val="lv-LV"/>
        </w:rPr>
        <w:t>7</w:t>
      </w:r>
      <w:r>
        <w:rPr>
          <w:rFonts w:ascii="Times New Roman" w:hAnsi="Times New Roman"/>
          <w:bCs/>
          <w:sz w:val="24"/>
          <w:szCs w:val="24"/>
          <w:lang w:val="lv-LV"/>
        </w:rPr>
        <w:t xml:space="preserve">. </w:t>
      </w:r>
      <w:r w:rsidR="00E74122">
        <w:rPr>
          <w:rFonts w:ascii="Times New Roman" w:hAnsi="Times New Roman"/>
          <w:bCs/>
          <w:sz w:val="24"/>
          <w:szCs w:val="24"/>
          <w:lang w:val="lv-LV"/>
        </w:rPr>
        <w:t>jūlijā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9B2670" w:rsidRPr="002A34B5" w:rsidRDefault="00011DEA" w:rsidP="008F2329">
      <w:pPr>
        <w:pStyle w:val="Parasts1"/>
        <w:spacing w:after="0" w:line="240" w:lineRule="auto"/>
        <w:jc w:val="center"/>
        <w:rPr>
          <w:rFonts w:ascii="Times New Roman" w:hAnsi="Times New Roman"/>
          <w:b/>
          <w:sz w:val="24"/>
          <w:szCs w:val="24"/>
          <w:lang w:val="lv-LV"/>
        </w:rPr>
      </w:pPr>
      <w:bookmarkStart w:id="0" w:name="_Hlk514938223"/>
      <w:r w:rsidRPr="002A34B5">
        <w:rPr>
          <w:rFonts w:ascii="Times New Roman" w:hAnsi="Times New Roman"/>
          <w:b/>
          <w:sz w:val="24"/>
          <w:szCs w:val="24"/>
          <w:lang w:val="lv-LV"/>
        </w:rPr>
        <w:t xml:space="preserve">Pārtikas </w:t>
      </w:r>
      <w:r w:rsidR="00D93269" w:rsidRPr="002A34B5">
        <w:rPr>
          <w:rFonts w:ascii="Times New Roman" w:hAnsi="Times New Roman"/>
          <w:b/>
          <w:sz w:val="24"/>
          <w:szCs w:val="24"/>
          <w:lang w:val="lv-LV"/>
        </w:rPr>
        <w:t xml:space="preserve">preču </w:t>
      </w:r>
      <w:r w:rsidRPr="002A34B5">
        <w:rPr>
          <w:rFonts w:ascii="Times New Roman" w:hAnsi="Times New Roman"/>
          <w:b/>
          <w:sz w:val="24"/>
          <w:szCs w:val="24"/>
          <w:lang w:val="lv-LV"/>
        </w:rPr>
        <w:t>piegāde Rites pamatskolai</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FC36F8">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FC36F8">
        <w:rPr>
          <w:rFonts w:ascii="Times New Roman" w:hAnsi="Times New Roman"/>
          <w:b/>
          <w:bCs/>
          <w:sz w:val="24"/>
          <w:szCs w:val="24"/>
          <w:lang w:val="lv-LV"/>
        </w:rPr>
        <w:t>17</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2A34B5" w:rsidRDefault="008F2329" w:rsidP="008F2889">
      <w:pPr>
        <w:pStyle w:val="Sarakstanumurs2"/>
        <w:numPr>
          <w:ilvl w:val="0"/>
          <w:numId w:val="4"/>
        </w:numPr>
        <w:rPr>
          <w:sz w:val="22"/>
          <w:szCs w:val="22"/>
        </w:rPr>
      </w:pPr>
      <w:bookmarkStart w:id="1" w:name="_Toc140905544"/>
      <w:r w:rsidRPr="002A34B5">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2A34B5" w:rsidTr="003A24EF">
        <w:tc>
          <w:tcPr>
            <w:tcW w:w="2620" w:type="dxa"/>
          </w:tcPr>
          <w:p w:rsidR="00FD71CF" w:rsidRPr="002A34B5" w:rsidRDefault="00FD71CF" w:rsidP="003A24EF">
            <w:pPr>
              <w:rPr>
                <w:rFonts w:ascii="Times New Roman" w:hAnsi="Times New Roman"/>
                <w:b/>
                <w:sz w:val="22"/>
                <w:szCs w:val="22"/>
              </w:rPr>
            </w:pPr>
            <w:r w:rsidRPr="002A34B5">
              <w:rPr>
                <w:rFonts w:ascii="Times New Roman" w:hAnsi="Times New Roman"/>
                <w:b/>
                <w:sz w:val="22"/>
                <w:szCs w:val="22"/>
              </w:rPr>
              <w:t>Pasūtītāja nosaukums</w:t>
            </w:r>
          </w:p>
        </w:tc>
        <w:tc>
          <w:tcPr>
            <w:tcW w:w="5548" w:type="dxa"/>
          </w:tcPr>
          <w:p w:rsidR="00FD71CF" w:rsidRPr="002A34B5" w:rsidRDefault="00FD71CF" w:rsidP="003A24EF">
            <w:pPr>
              <w:rPr>
                <w:rFonts w:ascii="Times New Roman" w:hAnsi="Times New Roman"/>
                <w:sz w:val="22"/>
                <w:szCs w:val="22"/>
              </w:rPr>
            </w:pPr>
            <w:r w:rsidRPr="002A34B5">
              <w:rPr>
                <w:rFonts w:ascii="Times New Roman" w:hAnsi="Times New Roman"/>
                <w:sz w:val="22"/>
                <w:szCs w:val="22"/>
              </w:rPr>
              <w:t>Viesītes novada pašvaldība</w:t>
            </w:r>
          </w:p>
        </w:tc>
      </w:tr>
      <w:tr w:rsidR="00FD71CF" w:rsidRPr="002A34B5" w:rsidTr="003A24EF">
        <w:tc>
          <w:tcPr>
            <w:tcW w:w="2620" w:type="dxa"/>
          </w:tcPr>
          <w:p w:rsidR="00FD71CF" w:rsidRPr="002A34B5" w:rsidRDefault="00FD71CF" w:rsidP="003A24EF">
            <w:pPr>
              <w:rPr>
                <w:rFonts w:ascii="Times New Roman" w:hAnsi="Times New Roman"/>
                <w:b/>
                <w:sz w:val="22"/>
                <w:szCs w:val="22"/>
              </w:rPr>
            </w:pPr>
            <w:r w:rsidRPr="002A34B5">
              <w:rPr>
                <w:rFonts w:ascii="Times New Roman" w:hAnsi="Times New Roman"/>
                <w:b/>
                <w:sz w:val="22"/>
                <w:szCs w:val="22"/>
              </w:rPr>
              <w:t>Juridiskā adrese</w:t>
            </w:r>
          </w:p>
        </w:tc>
        <w:tc>
          <w:tcPr>
            <w:tcW w:w="5548" w:type="dxa"/>
          </w:tcPr>
          <w:p w:rsidR="00FD71CF" w:rsidRPr="002A34B5" w:rsidRDefault="00FD71CF" w:rsidP="003A24EF">
            <w:pPr>
              <w:rPr>
                <w:rFonts w:ascii="Times New Roman" w:hAnsi="Times New Roman"/>
                <w:sz w:val="22"/>
                <w:szCs w:val="22"/>
              </w:rPr>
            </w:pPr>
            <w:r w:rsidRPr="002A34B5">
              <w:rPr>
                <w:rFonts w:ascii="Times New Roman" w:hAnsi="Times New Roman"/>
                <w:sz w:val="22"/>
                <w:szCs w:val="22"/>
              </w:rPr>
              <w:t>Brīvības iela 10, Viesīte, Viesītes novads, LV-5237</w:t>
            </w:r>
          </w:p>
        </w:tc>
      </w:tr>
      <w:tr w:rsidR="00FD71CF" w:rsidRPr="002A34B5" w:rsidTr="003A24EF">
        <w:tc>
          <w:tcPr>
            <w:tcW w:w="2620" w:type="dxa"/>
          </w:tcPr>
          <w:p w:rsidR="00FD71CF" w:rsidRPr="002A34B5" w:rsidRDefault="00FD71CF" w:rsidP="003A24EF">
            <w:pPr>
              <w:rPr>
                <w:rFonts w:ascii="Times New Roman" w:hAnsi="Times New Roman"/>
                <w:b/>
                <w:sz w:val="22"/>
                <w:szCs w:val="22"/>
              </w:rPr>
            </w:pPr>
            <w:r w:rsidRPr="002A34B5">
              <w:rPr>
                <w:rFonts w:ascii="Times New Roman" w:hAnsi="Times New Roman"/>
                <w:b/>
                <w:sz w:val="22"/>
                <w:szCs w:val="22"/>
              </w:rPr>
              <w:t>Reģistrācijas numurs</w:t>
            </w:r>
          </w:p>
        </w:tc>
        <w:tc>
          <w:tcPr>
            <w:tcW w:w="5548" w:type="dxa"/>
          </w:tcPr>
          <w:p w:rsidR="00FD71CF" w:rsidRPr="002A34B5" w:rsidRDefault="00FD71CF" w:rsidP="003A24EF">
            <w:pPr>
              <w:rPr>
                <w:rFonts w:ascii="Times New Roman" w:hAnsi="Times New Roman"/>
                <w:sz w:val="22"/>
                <w:szCs w:val="22"/>
              </w:rPr>
            </w:pPr>
            <w:r w:rsidRPr="002A34B5">
              <w:rPr>
                <w:rFonts w:ascii="Times New Roman" w:hAnsi="Times New Roman"/>
                <w:sz w:val="22"/>
                <w:szCs w:val="22"/>
              </w:rPr>
              <w:t>90000045353</w:t>
            </w:r>
          </w:p>
        </w:tc>
      </w:tr>
      <w:tr w:rsidR="00FD71CF" w:rsidRPr="002A34B5" w:rsidTr="006115A1">
        <w:tc>
          <w:tcPr>
            <w:tcW w:w="2620" w:type="dxa"/>
          </w:tcPr>
          <w:p w:rsidR="00FD71CF" w:rsidRPr="002A34B5" w:rsidRDefault="00FD71CF" w:rsidP="003A24EF">
            <w:pPr>
              <w:rPr>
                <w:rFonts w:ascii="Times New Roman" w:hAnsi="Times New Roman"/>
                <w:b/>
                <w:sz w:val="22"/>
                <w:szCs w:val="22"/>
              </w:rPr>
            </w:pPr>
            <w:r w:rsidRPr="002A34B5">
              <w:rPr>
                <w:rFonts w:ascii="Times New Roman" w:hAnsi="Times New Roman"/>
                <w:b/>
                <w:sz w:val="22"/>
                <w:szCs w:val="22"/>
              </w:rPr>
              <w:t>Tālrunis, fakss</w:t>
            </w:r>
          </w:p>
        </w:tc>
        <w:tc>
          <w:tcPr>
            <w:tcW w:w="5548" w:type="dxa"/>
            <w:shd w:val="clear" w:color="auto" w:fill="auto"/>
          </w:tcPr>
          <w:p w:rsidR="00FD71CF" w:rsidRPr="002A34B5" w:rsidRDefault="00FD71CF" w:rsidP="003A24EF">
            <w:pPr>
              <w:rPr>
                <w:rFonts w:ascii="Times New Roman" w:hAnsi="Times New Roman"/>
                <w:sz w:val="22"/>
                <w:szCs w:val="22"/>
              </w:rPr>
            </w:pPr>
            <w:r w:rsidRPr="002A34B5">
              <w:rPr>
                <w:rFonts w:ascii="Times New Roman" w:hAnsi="Times New Roman"/>
                <w:sz w:val="22"/>
                <w:szCs w:val="22"/>
              </w:rPr>
              <w:t>Tālr./fakss 65245920, mob.26450477</w:t>
            </w:r>
          </w:p>
        </w:tc>
      </w:tr>
      <w:tr w:rsidR="00FD71CF" w:rsidRPr="002A34B5" w:rsidTr="006115A1">
        <w:tc>
          <w:tcPr>
            <w:tcW w:w="2620" w:type="dxa"/>
          </w:tcPr>
          <w:p w:rsidR="00FD71CF" w:rsidRPr="002A34B5" w:rsidRDefault="00FD71CF" w:rsidP="003A24EF">
            <w:pPr>
              <w:rPr>
                <w:rFonts w:ascii="Times New Roman" w:hAnsi="Times New Roman"/>
                <w:b/>
                <w:sz w:val="22"/>
                <w:szCs w:val="22"/>
              </w:rPr>
            </w:pPr>
            <w:r w:rsidRPr="002A34B5">
              <w:rPr>
                <w:rFonts w:ascii="Times New Roman" w:hAnsi="Times New Roman"/>
                <w:b/>
                <w:sz w:val="22"/>
                <w:szCs w:val="22"/>
              </w:rPr>
              <w:t>Kontaktpersonas</w:t>
            </w:r>
          </w:p>
        </w:tc>
        <w:tc>
          <w:tcPr>
            <w:tcW w:w="5548" w:type="dxa"/>
            <w:shd w:val="clear" w:color="auto" w:fill="auto"/>
          </w:tcPr>
          <w:p w:rsidR="0054252A" w:rsidRPr="002A34B5" w:rsidRDefault="00FD71CF" w:rsidP="0062050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2A34B5">
              <w:rPr>
                <w:rFonts w:ascii="Times New Roman" w:hAnsi="Times New Roman"/>
                <w:sz w:val="22"/>
                <w:szCs w:val="22"/>
              </w:rPr>
              <w:t>Iepirkumu komisijas sekretāre</w:t>
            </w:r>
            <w:r w:rsidR="00E83251" w:rsidRPr="002A34B5">
              <w:rPr>
                <w:rFonts w:ascii="Times New Roman" w:hAnsi="Times New Roman"/>
                <w:sz w:val="22"/>
                <w:szCs w:val="22"/>
              </w:rPr>
              <w:t xml:space="preserve"> </w:t>
            </w:r>
            <w:r w:rsidRPr="002A34B5">
              <w:rPr>
                <w:rFonts w:ascii="Times New Roman" w:hAnsi="Times New Roman"/>
                <w:sz w:val="22"/>
                <w:szCs w:val="22"/>
              </w:rPr>
              <w:t xml:space="preserve">Silvija Eglīte, 65245920, 26450477, e-pasts </w:t>
            </w:r>
            <w:hyperlink r:id="rId8" w:history="1">
              <w:r w:rsidRPr="002A34B5">
                <w:rPr>
                  <w:rStyle w:val="Hipersaite"/>
                  <w:rFonts w:ascii="Times New Roman" w:hAnsi="Times New Roman"/>
                  <w:sz w:val="22"/>
                  <w:szCs w:val="22"/>
                </w:rPr>
                <w:t>silvija.eglite@viesite.lv</w:t>
              </w:r>
            </w:hyperlink>
            <w:r w:rsidRPr="002A34B5">
              <w:rPr>
                <w:rFonts w:ascii="Times New Roman" w:hAnsi="Times New Roman"/>
                <w:sz w:val="22"/>
                <w:szCs w:val="22"/>
              </w:rPr>
              <w:t xml:space="preserve">; </w:t>
            </w:r>
          </w:p>
          <w:p w:rsidR="00463ADF" w:rsidRPr="002A34B5" w:rsidRDefault="00463ADF" w:rsidP="0062050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2A34B5">
              <w:rPr>
                <w:rFonts w:ascii="Times New Roman" w:hAnsi="Times New Roman"/>
                <w:sz w:val="22"/>
                <w:szCs w:val="22"/>
              </w:rPr>
              <w:t xml:space="preserve">Rites pamatskolas direktore Iveta Maševska, 65228041 26321393, e-pasts </w:t>
            </w:r>
            <w:hyperlink r:id="rId9" w:history="1">
              <w:r w:rsidRPr="002A34B5">
                <w:rPr>
                  <w:rStyle w:val="Hipersaite"/>
                  <w:rFonts w:ascii="Times New Roman" w:hAnsi="Times New Roman"/>
                  <w:sz w:val="22"/>
                  <w:szCs w:val="22"/>
                </w:rPr>
                <w:t>iveta.masevska@viesite.lv</w:t>
              </w:r>
            </w:hyperlink>
            <w:r w:rsidRPr="002A34B5">
              <w:rPr>
                <w:rFonts w:ascii="Times New Roman" w:hAnsi="Times New Roman"/>
                <w:sz w:val="22"/>
                <w:szCs w:val="22"/>
              </w:rPr>
              <w:t xml:space="preserve">. </w:t>
            </w:r>
          </w:p>
        </w:tc>
      </w:tr>
      <w:tr w:rsidR="00FD71CF" w:rsidRPr="002A34B5" w:rsidTr="003A24EF">
        <w:tc>
          <w:tcPr>
            <w:tcW w:w="2620" w:type="dxa"/>
          </w:tcPr>
          <w:p w:rsidR="00FD71CF" w:rsidRPr="002A34B5" w:rsidRDefault="00FD71CF" w:rsidP="003A24EF">
            <w:pPr>
              <w:rPr>
                <w:rFonts w:ascii="Times New Roman" w:hAnsi="Times New Roman"/>
                <w:b/>
                <w:sz w:val="22"/>
                <w:szCs w:val="22"/>
              </w:rPr>
            </w:pPr>
            <w:r w:rsidRPr="002A34B5">
              <w:rPr>
                <w:rFonts w:ascii="Times New Roman" w:hAnsi="Times New Roman"/>
                <w:b/>
                <w:sz w:val="22"/>
                <w:szCs w:val="22"/>
              </w:rPr>
              <w:t>Darba laiks</w:t>
            </w:r>
          </w:p>
        </w:tc>
        <w:tc>
          <w:tcPr>
            <w:tcW w:w="5548" w:type="dxa"/>
          </w:tcPr>
          <w:p w:rsidR="00FD71CF" w:rsidRPr="002A34B5" w:rsidRDefault="00FD71CF" w:rsidP="003A24EF">
            <w:pPr>
              <w:rPr>
                <w:rFonts w:ascii="Times New Roman" w:hAnsi="Times New Roman"/>
                <w:sz w:val="22"/>
                <w:szCs w:val="22"/>
              </w:rPr>
            </w:pPr>
            <w:r w:rsidRPr="002A34B5">
              <w:rPr>
                <w:rFonts w:ascii="Times New Roman" w:hAnsi="Times New Roman"/>
                <w:sz w:val="22"/>
                <w:szCs w:val="22"/>
              </w:rPr>
              <w:t>P,O, T, C no plkst. 08</w:t>
            </w:r>
            <w:r w:rsidRPr="002A34B5">
              <w:rPr>
                <w:rFonts w:ascii="Times New Roman" w:hAnsi="Times New Roman"/>
                <w:sz w:val="22"/>
                <w:szCs w:val="22"/>
                <w:vertAlign w:val="superscript"/>
              </w:rPr>
              <w:t>00</w:t>
            </w:r>
            <w:r w:rsidRPr="002A34B5">
              <w:rPr>
                <w:rFonts w:ascii="Times New Roman" w:hAnsi="Times New Roman"/>
                <w:sz w:val="22"/>
                <w:szCs w:val="22"/>
              </w:rPr>
              <w:t xml:space="preserve"> līdz 12</w:t>
            </w:r>
            <w:r w:rsidRPr="002A34B5">
              <w:rPr>
                <w:rFonts w:ascii="Times New Roman" w:hAnsi="Times New Roman"/>
                <w:sz w:val="22"/>
                <w:szCs w:val="22"/>
                <w:vertAlign w:val="superscript"/>
              </w:rPr>
              <w:t>00</w:t>
            </w:r>
            <w:r w:rsidRPr="002A34B5">
              <w:rPr>
                <w:rFonts w:ascii="Times New Roman" w:hAnsi="Times New Roman"/>
                <w:sz w:val="22"/>
                <w:szCs w:val="22"/>
              </w:rPr>
              <w:t xml:space="preserve"> un no plkst.12</w:t>
            </w:r>
            <w:r w:rsidRPr="002A34B5">
              <w:rPr>
                <w:rFonts w:ascii="Times New Roman" w:hAnsi="Times New Roman"/>
                <w:sz w:val="22"/>
                <w:szCs w:val="22"/>
                <w:vertAlign w:val="superscript"/>
              </w:rPr>
              <w:t>30</w:t>
            </w:r>
            <w:r w:rsidRPr="002A34B5">
              <w:rPr>
                <w:rFonts w:ascii="Times New Roman" w:hAnsi="Times New Roman"/>
                <w:sz w:val="22"/>
                <w:szCs w:val="22"/>
              </w:rPr>
              <w:t>-17</w:t>
            </w:r>
            <w:r w:rsidRPr="002A34B5">
              <w:rPr>
                <w:rFonts w:ascii="Times New Roman" w:hAnsi="Times New Roman"/>
                <w:sz w:val="22"/>
                <w:szCs w:val="22"/>
                <w:vertAlign w:val="superscript"/>
              </w:rPr>
              <w:t>00</w:t>
            </w:r>
            <w:r w:rsidRPr="002A34B5">
              <w:rPr>
                <w:rFonts w:ascii="Times New Roman" w:hAnsi="Times New Roman"/>
                <w:sz w:val="22"/>
                <w:szCs w:val="22"/>
              </w:rPr>
              <w:t xml:space="preserve">; </w:t>
            </w:r>
          </w:p>
          <w:p w:rsidR="00FD71CF" w:rsidRPr="002A34B5" w:rsidRDefault="00FD71CF" w:rsidP="003A24EF">
            <w:pPr>
              <w:jc w:val="both"/>
              <w:rPr>
                <w:rFonts w:ascii="Times New Roman" w:hAnsi="Times New Roman"/>
                <w:sz w:val="22"/>
                <w:szCs w:val="22"/>
              </w:rPr>
            </w:pPr>
            <w:r w:rsidRPr="002A34B5">
              <w:rPr>
                <w:rFonts w:ascii="Times New Roman" w:hAnsi="Times New Roman"/>
                <w:sz w:val="22"/>
                <w:szCs w:val="22"/>
              </w:rPr>
              <w:t>Piektdienās no plkst. 08</w:t>
            </w:r>
            <w:r w:rsidRPr="002A34B5">
              <w:rPr>
                <w:rFonts w:ascii="Times New Roman" w:hAnsi="Times New Roman"/>
                <w:sz w:val="22"/>
                <w:szCs w:val="22"/>
                <w:vertAlign w:val="superscript"/>
              </w:rPr>
              <w:t>00</w:t>
            </w:r>
            <w:r w:rsidRPr="002A34B5">
              <w:rPr>
                <w:rFonts w:ascii="Times New Roman" w:hAnsi="Times New Roman"/>
                <w:sz w:val="22"/>
                <w:szCs w:val="22"/>
              </w:rPr>
              <w:t xml:space="preserve"> līdz 12</w:t>
            </w:r>
            <w:r w:rsidRPr="002A34B5">
              <w:rPr>
                <w:rFonts w:ascii="Times New Roman" w:hAnsi="Times New Roman"/>
                <w:sz w:val="22"/>
                <w:szCs w:val="22"/>
                <w:vertAlign w:val="superscript"/>
              </w:rPr>
              <w:t>00</w:t>
            </w:r>
            <w:r w:rsidRPr="002A34B5">
              <w:rPr>
                <w:rFonts w:ascii="Times New Roman" w:hAnsi="Times New Roman"/>
                <w:sz w:val="22"/>
                <w:szCs w:val="22"/>
              </w:rPr>
              <w:t xml:space="preserve"> un no plkst.12</w:t>
            </w:r>
            <w:r w:rsidRPr="002A34B5">
              <w:rPr>
                <w:rFonts w:ascii="Times New Roman" w:hAnsi="Times New Roman"/>
                <w:sz w:val="22"/>
                <w:szCs w:val="22"/>
                <w:vertAlign w:val="superscript"/>
              </w:rPr>
              <w:t>30</w:t>
            </w:r>
            <w:r w:rsidRPr="002A34B5">
              <w:rPr>
                <w:rFonts w:ascii="Times New Roman" w:hAnsi="Times New Roman"/>
                <w:sz w:val="22"/>
                <w:szCs w:val="22"/>
              </w:rPr>
              <w:t>-14</w:t>
            </w:r>
            <w:r w:rsidRPr="002A34B5">
              <w:rPr>
                <w:rFonts w:ascii="Times New Roman" w:hAnsi="Times New Roman"/>
                <w:sz w:val="22"/>
                <w:szCs w:val="22"/>
                <w:vertAlign w:val="superscript"/>
              </w:rPr>
              <w:t>30</w:t>
            </w:r>
          </w:p>
        </w:tc>
      </w:tr>
    </w:tbl>
    <w:p w:rsidR="008F2329" w:rsidRPr="002A34B5" w:rsidRDefault="008F2329" w:rsidP="008F2329">
      <w:pPr>
        <w:pStyle w:val="Sarakstanumurs2"/>
        <w:ind w:left="0" w:firstLine="0"/>
        <w:rPr>
          <w:sz w:val="22"/>
          <w:szCs w:val="22"/>
        </w:rPr>
      </w:pPr>
    </w:p>
    <w:p w:rsidR="008F2329" w:rsidRPr="002A34B5" w:rsidRDefault="008F2329" w:rsidP="008F2889">
      <w:pPr>
        <w:pStyle w:val="Sarakstanumurs2"/>
        <w:numPr>
          <w:ilvl w:val="0"/>
          <w:numId w:val="4"/>
        </w:numPr>
        <w:rPr>
          <w:b/>
          <w:sz w:val="22"/>
          <w:szCs w:val="22"/>
        </w:rPr>
      </w:pPr>
      <w:r w:rsidRPr="002A34B5">
        <w:rPr>
          <w:b/>
          <w:sz w:val="22"/>
          <w:szCs w:val="22"/>
        </w:rPr>
        <w:t>Iepirkuma metode</w:t>
      </w:r>
    </w:p>
    <w:p w:rsidR="00BF28A1" w:rsidRPr="002A34B5" w:rsidRDefault="00BF28A1" w:rsidP="00463ADF">
      <w:pPr>
        <w:pStyle w:val="Sarakstarindkopa"/>
        <w:numPr>
          <w:ilvl w:val="1"/>
          <w:numId w:val="4"/>
        </w:numPr>
        <w:rPr>
          <w:rFonts w:ascii="Times New Roman" w:eastAsia="Times New Roman" w:hAnsi="Times New Roman"/>
          <w:sz w:val="22"/>
          <w:szCs w:val="22"/>
          <w:lang w:eastAsia="en-US"/>
        </w:rPr>
      </w:pPr>
      <w:r w:rsidRPr="002A34B5">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w:t>
      </w:r>
      <w:r w:rsidR="00463ADF" w:rsidRPr="002A34B5">
        <w:rPr>
          <w:rFonts w:ascii="Times New Roman" w:eastAsia="Times New Roman" w:hAnsi="Times New Roman"/>
          <w:sz w:val="22"/>
          <w:szCs w:val="22"/>
          <w:lang w:eastAsia="en-US"/>
        </w:rPr>
        <w:t xml:space="preserve">  ( </w:t>
      </w:r>
      <w:hyperlink r:id="rId10" w:history="1">
        <w:r w:rsidR="00463ADF" w:rsidRPr="002A34B5">
          <w:rPr>
            <w:rStyle w:val="Hipersaite"/>
            <w:rFonts w:ascii="Times New Roman" w:eastAsia="Times New Roman" w:hAnsi="Times New Roman"/>
            <w:sz w:val="22"/>
            <w:szCs w:val="22"/>
            <w:lang w:eastAsia="en-US"/>
          </w:rPr>
          <w:t>http://www.viesite.lv/wp-content/uploads/2018/04/Kartiba_Nereglamentetiem_iepirkumiem.pdf</w:t>
        </w:r>
      </w:hyperlink>
      <w:r w:rsidR="00463ADF" w:rsidRPr="002A34B5">
        <w:rPr>
          <w:rFonts w:ascii="Times New Roman" w:eastAsia="Times New Roman" w:hAnsi="Times New Roman"/>
          <w:sz w:val="22"/>
          <w:szCs w:val="22"/>
          <w:lang w:eastAsia="en-US"/>
        </w:rPr>
        <w:t xml:space="preserve"> )</w:t>
      </w:r>
      <w:r w:rsidRPr="002A34B5">
        <w:rPr>
          <w:rFonts w:ascii="Times New Roman" w:eastAsia="Times New Roman" w:hAnsi="Times New Roman"/>
          <w:sz w:val="22"/>
          <w:szCs w:val="22"/>
          <w:lang w:eastAsia="en-US"/>
        </w:rPr>
        <w:t xml:space="preserve">. </w:t>
      </w:r>
    </w:p>
    <w:p w:rsidR="008F2329" w:rsidRPr="002A34B5" w:rsidRDefault="008F2329" w:rsidP="008F2329">
      <w:pPr>
        <w:pStyle w:val="Sarakstanumurs2"/>
        <w:ind w:left="426" w:hanging="426"/>
        <w:jc w:val="both"/>
        <w:rPr>
          <w:sz w:val="22"/>
          <w:szCs w:val="22"/>
        </w:rPr>
      </w:pPr>
    </w:p>
    <w:p w:rsidR="008F2329" w:rsidRPr="002A34B5" w:rsidRDefault="00F912B5" w:rsidP="008F2889">
      <w:pPr>
        <w:pStyle w:val="Sarakstanumurs"/>
        <w:numPr>
          <w:ilvl w:val="0"/>
          <w:numId w:val="4"/>
        </w:numPr>
        <w:rPr>
          <w:sz w:val="22"/>
          <w:szCs w:val="22"/>
        </w:rPr>
      </w:pPr>
      <w:r w:rsidRPr="002A34B5">
        <w:rPr>
          <w:b/>
          <w:sz w:val="22"/>
          <w:szCs w:val="22"/>
        </w:rPr>
        <w:t xml:space="preserve"> </w:t>
      </w:r>
      <w:r w:rsidR="008F2329" w:rsidRPr="002A34B5">
        <w:rPr>
          <w:b/>
          <w:sz w:val="22"/>
          <w:szCs w:val="22"/>
        </w:rPr>
        <w:t>Iepirkuma priekšmets</w:t>
      </w:r>
    </w:p>
    <w:p w:rsidR="00943DF2" w:rsidRPr="002A34B5" w:rsidRDefault="005B79A9" w:rsidP="008F2889">
      <w:pPr>
        <w:pStyle w:val="Parasts1"/>
        <w:numPr>
          <w:ilvl w:val="1"/>
          <w:numId w:val="4"/>
        </w:numPr>
        <w:spacing w:after="0" w:line="240" w:lineRule="auto"/>
        <w:rPr>
          <w:rFonts w:ascii="Times New Roman" w:hAnsi="Times New Roman"/>
          <w:lang w:val="lv-LV"/>
        </w:rPr>
      </w:pPr>
      <w:r w:rsidRPr="002A34B5">
        <w:rPr>
          <w:rFonts w:ascii="Times New Roman" w:hAnsi="Times New Roman"/>
          <w:lang w:val="lv-LV"/>
        </w:rPr>
        <w:t>Pārtikas produktu piegāde Rites pamatskolai</w:t>
      </w:r>
      <w:r w:rsidR="0062050F" w:rsidRPr="002A34B5">
        <w:rPr>
          <w:rFonts w:ascii="Times New Roman" w:hAnsi="Times New Roman"/>
          <w:lang w:val="lv-LV"/>
        </w:rPr>
        <w:t xml:space="preserve"> </w:t>
      </w:r>
      <w:r w:rsidR="008E7CAD" w:rsidRPr="002A34B5">
        <w:rPr>
          <w:rFonts w:ascii="Times New Roman" w:eastAsia="Times New Roman" w:hAnsi="Times New Roman"/>
          <w:lang w:val="lv-LV"/>
        </w:rPr>
        <w:t>(skat.</w:t>
      </w:r>
      <w:r w:rsidR="004129B7" w:rsidRPr="002A34B5">
        <w:rPr>
          <w:rFonts w:ascii="Times New Roman" w:eastAsia="Times New Roman" w:hAnsi="Times New Roman"/>
          <w:lang w:val="lv-LV"/>
        </w:rPr>
        <w:t xml:space="preserve"> </w:t>
      </w:r>
      <w:r w:rsidR="008E7CAD" w:rsidRPr="002A34B5">
        <w:rPr>
          <w:rFonts w:ascii="Times New Roman" w:eastAsia="Times New Roman" w:hAnsi="Times New Roman"/>
          <w:lang w:val="lv-LV"/>
        </w:rPr>
        <w:t>pielik</w:t>
      </w:r>
      <w:r w:rsidR="002A34B5" w:rsidRPr="002A34B5">
        <w:rPr>
          <w:rFonts w:ascii="Times New Roman" w:eastAsia="Times New Roman" w:hAnsi="Times New Roman"/>
          <w:lang w:val="lv-LV"/>
        </w:rPr>
        <w:t>umu</w:t>
      </w:r>
      <w:r w:rsidRPr="002A34B5">
        <w:rPr>
          <w:rFonts w:ascii="Times New Roman" w:eastAsia="Times New Roman" w:hAnsi="Times New Roman"/>
          <w:lang w:val="lv-LV"/>
        </w:rPr>
        <w:t xml:space="preserve"> Excel formātā</w:t>
      </w:r>
      <w:r w:rsidR="008E7CAD" w:rsidRPr="002A34B5">
        <w:rPr>
          <w:rFonts w:ascii="Times New Roman" w:eastAsia="Times New Roman" w:hAnsi="Times New Roman"/>
          <w:lang w:val="lv-LV"/>
        </w:rPr>
        <w:t>)</w:t>
      </w:r>
      <w:r w:rsidR="00F842DB" w:rsidRPr="002A34B5">
        <w:rPr>
          <w:rFonts w:ascii="Times New Roman" w:eastAsia="Times New Roman" w:hAnsi="Times New Roman"/>
          <w:lang w:val="lv-LV"/>
        </w:rPr>
        <w:t xml:space="preserve">. </w:t>
      </w:r>
    </w:p>
    <w:p w:rsidR="00943DF2" w:rsidRPr="002A34B5" w:rsidRDefault="00943DF2" w:rsidP="00943DF2">
      <w:pPr>
        <w:numPr>
          <w:ilvl w:val="1"/>
          <w:numId w:val="4"/>
        </w:numPr>
        <w:suppressAutoHyphens/>
        <w:jc w:val="both"/>
        <w:rPr>
          <w:rFonts w:ascii="Times New Roman" w:hAnsi="Times New Roman"/>
          <w:sz w:val="22"/>
          <w:szCs w:val="22"/>
        </w:rPr>
      </w:pPr>
      <w:r w:rsidRPr="002A34B5">
        <w:rPr>
          <w:rFonts w:ascii="Times New Roman" w:hAnsi="Times New Roman"/>
          <w:sz w:val="22"/>
          <w:szCs w:val="22"/>
        </w:rPr>
        <w:t xml:space="preserve">Iepirkuma priekšmets ir sadalīts </w:t>
      </w:r>
      <w:r w:rsidR="00463ADF" w:rsidRPr="002A34B5">
        <w:rPr>
          <w:rFonts w:ascii="Times New Roman" w:hAnsi="Times New Roman"/>
          <w:b/>
          <w:sz w:val="22"/>
          <w:szCs w:val="22"/>
        </w:rPr>
        <w:t>7</w:t>
      </w:r>
      <w:r w:rsidRPr="002A34B5">
        <w:rPr>
          <w:rFonts w:ascii="Times New Roman" w:hAnsi="Times New Roman"/>
          <w:b/>
          <w:sz w:val="22"/>
          <w:szCs w:val="22"/>
        </w:rPr>
        <w:t xml:space="preserve"> (</w:t>
      </w:r>
      <w:r w:rsidR="00D85613">
        <w:rPr>
          <w:rFonts w:ascii="Times New Roman" w:hAnsi="Times New Roman"/>
          <w:b/>
          <w:sz w:val="22"/>
          <w:szCs w:val="22"/>
        </w:rPr>
        <w:t>septiņās</w:t>
      </w:r>
      <w:r w:rsidRPr="002A34B5">
        <w:rPr>
          <w:rFonts w:ascii="Times New Roman" w:hAnsi="Times New Roman"/>
          <w:b/>
          <w:sz w:val="22"/>
          <w:szCs w:val="22"/>
        </w:rPr>
        <w:t>) daļās</w:t>
      </w:r>
      <w:r w:rsidRPr="002A34B5">
        <w:rPr>
          <w:rFonts w:ascii="Times New Roman" w:hAnsi="Times New Roman"/>
          <w:sz w:val="22"/>
          <w:szCs w:val="22"/>
        </w:rPr>
        <w:t>:</w:t>
      </w:r>
    </w:p>
    <w:p w:rsidR="00943DF2" w:rsidRPr="002A34B5" w:rsidRDefault="00943DF2" w:rsidP="00943DF2">
      <w:pPr>
        <w:jc w:val="both"/>
        <w:rPr>
          <w:rFonts w:ascii="Times New Roman" w:hAnsi="Times New Roman"/>
          <w:sz w:val="22"/>
          <w:szCs w:val="22"/>
        </w:rPr>
      </w:pPr>
      <w:r w:rsidRPr="002A34B5">
        <w:rPr>
          <w:rFonts w:ascii="Times New Roman" w:hAnsi="Times New Roman"/>
          <w:sz w:val="22"/>
          <w:szCs w:val="22"/>
        </w:rPr>
        <w:t>Iepirkuma daļa Nr.1 – Piens un piena produkti;</w:t>
      </w:r>
    </w:p>
    <w:p w:rsidR="00943DF2" w:rsidRPr="002A34B5" w:rsidRDefault="00943DF2" w:rsidP="00943DF2">
      <w:pPr>
        <w:ind w:left="993" w:hanging="993"/>
        <w:jc w:val="both"/>
        <w:rPr>
          <w:rFonts w:ascii="Times New Roman" w:hAnsi="Times New Roman"/>
          <w:sz w:val="22"/>
          <w:szCs w:val="22"/>
        </w:rPr>
      </w:pPr>
      <w:r w:rsidRPr="002A34B5">
        <w:rPr>
          <w:rFonts w:ascii="Times New Roman" w:hAnsi="Times New Roman"/>
          <w:sz w:val="22"/>
          <w:szCs w:val="22"/>
        </w:rPr>
        <w:t xml:space="preserve">Iepirkuma daļa Nr. </w:t>
      </w:r>
      <w:r w:rsidR="00463ADF" w:rsidRPr="002A34B5">
        <w:rPr>
          <w:rFonts w:ascii="Times New Roman" w:hAnsi="Times New Roman"/>
          <w:sz w:val="22"/>
          <w:szCs w:val="22"/>
        </w:rPr>
        <w:t>2</w:t>
      </w:r>
      <w:r w:rsidRPr="002A34B5">
        <w:rPr>
          <w:rFonts w:ascii="Times New Roman" w:hAnsi="Times New Roman"/>
          <w:sz w:val="22"/>
          <w:szCs w:val="22"/>
        </w:rPr>
        <w:t xml:space="preserve"> – Svaiga gaļa un gaļas izstrādājumi;</w:t>
      </w:r>
    </w:p>
    <w:p w:rsidR="00943DF2" w:rsidRPr="002A34B5" w:rsidRDefault="00943DF2" w:rsidP="00943DF2">
      <w:pPr>
        <w:widowControl w:val="0"/>
        <w:overflowPunct w:val="0"/>
        <w:autoSpaceDE w:val="0"/>
        <w:autoSpaceDN w:val="0"/>
        <w:adjustRightInd w:val="0"/>
        <w:jc w:val="both"/>
        <w:rPr>
          <w:rFonts w:ascii="Times New Roman" w:hAnsi="Times New Roman"/>
          <w:sz w:val="22"/>
          <w:szCs w:val="22"/>
        </w:rPr>
      </w:pPr>
      <w:r w:rsidRPr="002A34B5">
        <w:rPr>
          <w:rFonts w:ascii="Times New Roman" w:hAnsi="Times New Roman"/>
          <w:sz w:val="22"/>
          <w:szCs w:val="22"/>
        </w:rPr>
        <w:t xml:space="preserve">Iepirkuma daļa Nr. </w:t>
      </w:r>
      <w:r w:rsidR="00463ADF" w:rsidRPr="002A34B5">
        <w:rPr>
          <w:rFonts w:ascii="Times New Roman" w:hAnsi="Times New Roman"/>
          <w:sz w:val="22"/>
          <w:szCs w:val="22"/>
        </w:rPr>
        <w:t>3</w:t>
      </w:r>
      <w:r w:rsidRPr="002A34B5">
        <w:rPr>
          <w:rFonts w:ascii="Times New Roman" w:hAnsi="Times New Roman"/>
          <w:sz w:val="22"/>
          <w:szCs w:val="22"/>
        </w:rPr>
        <w:t xml:space="preserve"> – Zivis un zivju izstrādājumi;</w:t>
      </w:r>
    </w:p>
    <w:p w:rsidR="00943DF2" w:rsidRPr="002A34B5" w:rsidRDefault="00943DF2" w:rsidP="00943DF2">
      <w:pPr>
        <w:widowControl w:val="0"/>
        <w:overflowPunct w:val="0"/>
        <w:autoSpaceDE w:val="0"/>
        <w:autoSpaceDN w:val="0"/>
        <w:adjustRightInd w:val="0"/>
        <w:jc w:val="both"/>
        <w:rPr>
          <w:rFonts w:ascii="Times New Roman" w:hAnsi="Times New Roman"/>
          <w:sz w:val="22"/>
          <w:szCs w:val="22"/>
        </w:rPr>
      </w:pPr>
      <w:r w:rsidRPr="002A34B5">
        <w:rPr>
          <w:rFonts w:ascii="Times New Roman" w:hAnsi="Times New Roman"/>
          <w:sz w:val="22"/>
          <w:szCs w:val="22"/>
        </w:rPr>
        <w:t xml:space="preserve">Iepirkuma daļa Nr. </w:t>
      </w:r>
      <w:r w:rsidR="00463ADF" w:rsidRPr="002A34B5">
        <w:rPr>
          <w:rFonts w:ascii="Times New Roman" w:hAnsi="Times New Roman"/>
          <w:sz w:val="22"/>
          <w:szCs w:val="22"/>
        </w:rPr>
        <w:t>4</w:t>
      </w:r>
      <w:r w:rsidRPr="002A34B5">
        <w:rPr>
          <w:rFonts w:ascii="Times New Roman" w:hAnsi="Times New Roman"/>
          <w:sz w:val="22"/>
          <w:szCs w:val="22"/>
        </w:rPr>
        <w:t xml:space="preserve"> –Svaigi dārzeņi;</w:t>
      </w:r>
    </w:p>
    <w:p w:rsidR="00943DF2" w:rsidRPr="002A34B5" w:rsidRDefault="00943DF2" w:rsidP="00943DF2">
      <w:pPr>
        <w:widowControl w:val="0"/>
        <w:overflowPunct w:val="0"/>
        <w:autoSpaceDE w:val="0"/>
        <w:autoSpaceDN w:val="0"/>
        <w:adjustRightInd w:val="0"/>
        <w:jc w:val="both"/>
        <w:rPr>
          <w:rFonts w:ascii="Times New Roman" w:hAnsi="Times New Roman"/>
          <w:sz w:val="22"/>
          <w:szCs w:val="22"/>
        </w:rPr>
      </w:pPr>
      <w:r w:rsidRPr="002A34B5">
        <w:rPr>
          <w:rFonts w:ascii="Times New Roman" w:hAnsi="Times New Roman"/>
          <w:sz w:val="22"/>
          <w:szCs w:val="22"/>
        </w:rPr>
        <w:t xml:space="preserve">Iepirkuma daļa Nr. </w:t>
      </w:r>
      <w:r w:rsidR="00463ADF" w:rsidRPr="002A34B5">
        <w:rPr>
          <w:rFonts w:ascii="Times New Roman" w:hAnsi="Times New Roman"/>
          <w:sz w:val="22"/>
          <w:szCs w:val="22"/>
        </w:rPr>
        <w:t>5</w:t>
      </w:r>
      <w:r w:rsidRPr="002A34B5">
        <w:rPr>
          <w:rFonts w:ascii="Times New Roman" w:hAnsi="Times New Roman"/>
          <w:sz w:val="22"/>
          <w:szCs w:val="22"/>
        </w:rPr>
        <w:t>– Dažādi dārzeņi;</w:t>
      </w:r>
    </w:p>
    <w:p w:rsidR="00943DF2" w:rsidRPr="002A34B5" w:rsidRDefault="00943DF2" w:rsidP="00943DF2">
      <w:pPr>
        <w:widowControl w:val="0"/>
        <w:overflowPunct w:val="0"/>
        <w:autoSpaceDE w:val="0"/>
        <w:autoSpaceDN w:val="0"/>
        <w:adjustRightInd w:val="0"/>
        <w:jc w:val="both"/>
        <w:rPr>
          <w:rFonts w:ascii="Times New Roman" w:hAnsi="Times New Roman"/>
          <w:sz w:val="22"/>
          <w:szCs w:val="22"/>
        </w:rPr>
      </w:pPr>
      <w:r w:rsidRPr="002A34B5">
        <w:rPr>
          <w:rFonts w:ascii="Times New Roman" w:hAnsi="Times New Roman"/>
          <w:sz w:val="22"/>
          <w:szCs w:val="22"/>
        </w:rPr>
        <w:t xml:space="preserve">Iepirkuma daļa Nr. </w:t>
      </w:r>
      <w:r w:rsidR="00463ADF" w:rsidRPr="002A34B5">
        <w:rPr>
          <w:rFonts w:ascii="Times New Roman" w:hAnsi="Times New Roman"/>
          <w:sz w:val="22"/>
          <w:szCs w:val="22"/>
        </w:rPr>
        <w:t>6</w:t>
      </w:r>
      <w:r w:rsidRPr="002A34B5">
        <w:rPr>
          <w:rFonts w:ascii="Times New Roman" w:hAnsi="Times New Roman"/>
          <w:sz w:val="22"/>
          <w:szCs w:val="22"/>
        </w:rPr>
        <w:t xml:space="preserve"> –Augļi;</w:t>
      </w:r>
    </w:p>
    <w:p w:rsidR="00943DF2" w:rsidRPr="002A34B5" w:rsidRDefault="00943DF2" w:rsidP="00943DF2">
      <w:pPr>
        <w:widowControl w:val="0"/>
        <w:overflowPunct w:val="0"/>
        <w:autoSpaceDE w:val="0"/>
        <w:autoSpaceDN w:val="0"/>
        <w:adjustRightInd w:val="0"/>
        <w:jc w:val="both"/>
        <w:rPr>
          <w:rFonts w:ascii="Times New Roman" w:hAnsi="Times New Roman"/>
          <w:sz w:val="22"/>
          <w:szCs w:val="22"/>
        </w:rPr>
      </w:pPr>
      <w:r w:rsidRPr="002A34B5">
        <w:rPr>
          <w:rFonts w:ascii="Times New Roman" w:hAnsi="Times New Roman"/>
          <w:sz w:val="22"/>
          <w:szCs w:val="22"/>
        </w:rPr>
        <w:t xml:space="preserve">Iepirkuma daļa Nr. </w:t>
      </w:r>
      <w:r w:rsidR="00463ADF" w:rsidRPr="002A34B5">
        <w:rPr>
          <w:rFonts w:ascii="Times New Roman" w:hAnsi="Times New Roman"/>
          <w:sz w:val="22"/>
          <w:szCs w:val="22"/>
        </w:rPr>
        <w:t>7</w:t>
      </w:r>
      <w:r w:rsidRPr="002A34B5">
        <w:rPr>
          <w:rFonts w:ascii="Times New Roman" w:hAnsi="Times New Roman"/>
          <w:sz w:val="22"/>
          <w:szCs w:val="22"/>
        </w:rPr>
        <w:t xml:space="preserve"> – Dažādi pārtikas produkti.</w:t>
      </w:r>
    </w:p>
    <w:p w:rsidR="008E7CAD" w:rsidRPr="002A34B5" w:rsidRDefault="00F842DB" w:rsidP="008F2889">
      <w:pPr>
        <w:pStyle w:val="Parasts1"/>
        <w:numPr>
          <w:ilvl w:val="1"/>
          <w:numId w:val="4"/>
        </w:numPr>
        <w:spacing w:after="0" w:line="240" w:lineRule="auto"/>
        <w:rPr>
          <w:rFonts w:ascii="Times New Roman" w:hAnsi="Times New Roman"/>
        </w:rPr>
      </w:pPr>
      <w:r w:rsidRPr="002A34B5">
        <w:rPr>
          <w:rFonts w:ascii="Times New Roman" w:eastAsia="Times New Roman" w:hAnsi="Times New Roman"/>
          <w:lang w:val="lv-LV"/>
        </w:rPr>
        <w:t>Piedāvājumu var iesniegt par vienu iepirkuma priekšmeta daļu vai vairākām.</w:t>
      </w:r>
    </w:p>
    <w:p w:rsidR="007B5347" w:rsidRPr="002A34B5" w:rsidRDefault="007B5347" w:rsidP="008F2889">
      <w:pPr>
        <w:pStyle w:val="Parasts1"/>
        <w:numPr>
          <w:ilvl w:val="1"/>
          <w:numId w:val="4"/>
        </w:numPr>
        <w:spacing w:after="0" w:line="240" w:lineRule="auto"/>
        <w:rPr>
          <w:rFonts w:ascii="Times New Roman" w:hAnsi="Times New Roman"/>
        </w:rPr>
      </w:pPr>
      <w:r w:rsidRPr="002A34B5">
        <w:rPr>
          <w:rFonts w:ascii="Times New Roman" w:eastAsia="Times New Roman" w:hAnsi="Times New Roman"/>
          <w:lang w:val="lv-LV"/>
        </w:rPr>
        <w:t xml:space="preserve">Līguma slēgšanai tiks izraudzīti pretendenti </w:t>
      </w:r>
      <w:r w:rsidR="00036D45" w:rsidRPr="002A34B5">
        <w:rPr>
          <w:rFonts w:ascii="Times New Roman" w:eastAsia="Times New Roman" w:hAnsi="Times New Roman"/>
          <w:lang w:val="lv-LV"/>
        </w:rPr>
        <w:t>ar atbilstošāko kritēriju katrai iepirkuma priekšmeta daļai (skat. vērtēšanas  kritērijus 9. punktā)</w:t>
      </w:r>
    </w:p>
    <w:p w:rsidR="00943DF2" w:rsidRPr="002A34B5" w:rsidRDefault="00943DF2" w:rsidP="00943DF2">
      <w:pPr>
        <w:pStyle w:val="Parasts1"/>
        <w:spacing w:after="0" w:line="240" w:lineRule="auto"/>
        <w:ind w:left="786"/>
        <w:rPr>
          <w:rFonts w:ascii="Times New Roman" w:hAnsi="Times New Roman"/>
        </w:rPr>
      </w:pPr>
    </w:p>
    <w:p w:rsidR="00E95B4B" w:rsidRPr="002A34B5" w:rsidRDefault="00E95B4B" w:rsidP="008F2889">
      <w:pPr>
        <w:pStyle w:val="Sarakstanumurs"/>
        <w:numPr>
          <w:ilvl w:val="0"/>
          <w:numId w:val="4"/>
        </w:numPr>
        <w:rPr>
          <w:b/>
          <w:sz w:val="22"/>
          <w:szCs w:val="22"/>
        </w:rPr>
      </w:pPr>
      <w:r w:rsidRPr="002A34B5">
        <w:rPr>
          <w:b/>
          <w:sz w:val="22"/>
          <w:szCs w:val="22"/>
        </w:rPr>
        <w:t>Paredzamais l</w:t>
      </w:r>
      <w:r w:rsidR="000852E3" w:rsidRPr="002A34B5">
        <w:rPr>
          <w:b/>
          <w:sz w:val="22"/>
          <w:szCs w:val="22"/>
        </w:rPr>
        <w:t xml:space="preserve">īguma izpildes </w:t>
      </w:r>
      <w:r w:rsidR="000C4677" w:rsidRPr="002A34B5">
        <w:rPr>
          <w:sz w:val="22"/>
          <w:szCs w:val="22"/>
        </w:rPr>
        <w:t xml:space="preserve">– </w:t>
      </w:r>
      <w:r w:rsidR="005B79A9" w:rsidRPr="002A34B5">
        <w:rPr>
          <w:sz w:val="22"/>
          <w:szCs w:val="22"/>
        </w:rPr>
        <w:t>no 3</w:t>
      </w:r>
      <w:r w:rsidR="00FC36F8">
        <w:rPr>
          <w:sz w:val="22"/>
          <w:szCs w:val="22"/>
        </w:rPr>
        <w:t>1</w:t>
      </w:r>
      <w:r w:rsidR="005B79A9" w:rsidRPr="002A34B5">
        <w:rPr>
          <w:sz w:val="22"/>
          <w:szCs w:val="22"/>
        </w:rPr>
        <w:t>.08.20</w:t>
      </w:r>
      <w:r w:rsidR="00FC36F8">
        <w:rPr>
          <w:sz w:val="22"/>
          <w:szCs w:val="22"/>
        </w:rPr>
        <w:t>20</w:t>
      </w:r>
      <w:r w:rsidR="005B79A9" w:rsidRPr="002A34B5">
        <w:rPr>
          <w:sz w:val="22"/>
          <w:szCs w:val="22"/>
        </w:rPr>
        <w:t xml:space="preserve">. </w:t>
      </w:r>
      <w:r w:rsidR="000C4677" w:rsidRPr="002A34B5">
        <w:rPr>
          <w:sz w:val="22"/>
          <w:szCs w:val="22"/>
        </w:rPr>
        <w:t xml:space="preserve">līdz </w:t>
      </w:r>
      <w:r w:rsidR="005B79A9" w:rsidRPr="002A34B5">
        <w:rPr>
          <w:sz w:val="22"/>
          <w:szCs w:val="22"/>
        </w:rPr>
        <w:t>31</w:t>
      </w:r>
      <w:r w:rsidR="000C4677" w:rsidRPr="002A34B5">
        <w:rPr>
          <w:sz w:val="22"/>
          <w:szCs w:val="22"/>
        </w:rPr>
        <w:t>.0</w:t>
      </w:r>
      <w:r w:rsidR="005B79A9" w:rsidRPr="002A34B5">
        <w:rPr>
          <w:sz w:val="22"/>
          <w:szCs w:val="22"/>
        </w:rPr>
        <w:t>5</w:t>
      </w:r>
      <w:r w:rsidR="000C4677" w:rsidRPr="002A34B5">
        <w:rPr>
          <w:sz w:val="22"/>
          <w:szCs w:val="22"/>
        </w:rPr>
        <w:t>.20</w:t>
      </w:r>
      <w:r w:rsidR="00E74122" w:rsidRPr="002A34B5">
        <w:rPr>
          <w:sz w:val="22"/>
          <w:szCs w:val="22"/>
        </w:rPr>
        <w:t>2</w:t>
      </w:r>
      <w:r w:rsidR="001F373E">
        <w:rPr>
          <w:sz w:val="22"/>
          <w:szCs w:val="22"/>
        </w:rPr>
        <w:t>1</w:t>
      </w:r>
      <w:r w:rsidR="000C4677" w:rsidRPr="002A34B5">
        <w:rPr>
          <w:sz w:val="22"/>
          <w:szCs w:val="22"/>
        </w:rPr>
        <w:t>.</w:t>
      </w:r>
    </w:p>
    <w:p w:rsidR="0054252A" w:rsidRPr="002A34B5" w:rsidRDefault="0054252A" w:rsidP="0054252A">
      <w:pPr>
        <w:pStyle w:val="Parasts1"/>
        <w:spacing w:after="0" w:line="240" w:lineRule="auto"/>
        <w:rPr>
          <w:rFonts w:ascii="Times New Roman" w:hAnsi="Times New Roman"/>
          <w:lang w:val="lv-LV"/>
        </w:rPr>
      </w:pPr>
    </w:p>
    <w:p w:rsidR="00294472" w:rsidRPr="002A34B5" w:rsidRDefault="00294472" w:rsidP="008F2889">
      <w:pPr>
        <w:pStyle w:val="Parasts1"/>
        <w:numPr>
          <w:ilvl w:val="0"/>
          <w:numId w:val="4"/>
        </w:numPr>
        <w:spacing w:after="0" w:line="240" w:lineRule="auto"/>
        <w:rPr>
          <w:rFonts w:ascii="Times New Roman" w:hAnsi="Times New Roman"/>
          <w:b/>
          <w:lang w:val="lv-LV"/>
        </w:rPr>
      </w:pPr>
      <w:r w:rsidRPr="002A34B5">
        <w:rPr>
          <w:rFonts w:ascii="Times New Roman" w:hAnsi="Times New Roman"/>
          <w:b/>
          <w:lang w:val="lv-LV"/>
        </w:rPr>
        <w:t>Prasības pretendentam</w:t>
      </w:r>
    </w:p>
    <w:p w:rsidR="004A0F90" w:rsidRPr="002A34B5" w:rsidRDefault="00294472" w:rsidP="00294472">
      <w:pPr>
        <w:pStyle w:val="Parasts1"/>
        <w:numPr>
          <w:ilvl w:val="1"/>
          <w:numId w:val="4"/>
        </w:numPr>
        <w:spacing w:after="0" w:line="240" w:lineRule="auto"/>
        <w:ind w:left="720"/>
        <w:jc w:val="both"/>
        <w:rPr>
          <w:rFonts w:ascii="Times New Roman" w:hAnsi="Times New Roman"/>
          <w:lang w:val="lv-LV"/>
        </w:rPr>
      </w:pPr>
      <w:r w:rsidRPr="002A34B5">
        <w:rPr>
          <w:rFonts w:ascii="Times New Roman" w:hAnsi="Times New Roman"/>
          <w:lang w:val="lv-LV"/>
        </w:rPr>
        <w:t>Pretendents ir reģistrēts likumā noteiktajā kārtībā.</w:t>
      </w:r>
      <w:r w:rsidR="00F842DB" w:rsidRPr="002A34B5">
        <w:rPr>
          <w:rFonts w:ascii="Times New Roman" w:eastAsia="TimesNewRoman" w:hAnsi="Times New Roman"/>
          <w:lang w:val="lv-LV"/>
        </w:rPr>
        <w:t xml:space="preserve"> </w:t>
      </w:r>
      <w:r w:rsidR="00F842DB" w:rsidRPr="002A34B5">
        <w:rPr>
          <w:rFonts w:ascii="Times New Roman" w:hAnsi="Times New Roman"/>
          <w:lang w:val="lv-LV"/>
        </w:rPr>
        <w:t>Pretendents ir reģistrēts vai atzīts atbilstoši Pārtikas aprites uzraudzības likumam un citām normatīvo aktu prasībām.</w:t>
      </w:r>
      <w:r w:rsidR="004A0F90" w:rsidRPr="002A34B5">
        <w:rPr>
          <w:rFonts w:ascii="Times New Roman" w:hAnsi="Times New Roman"/>
          <w:lang w:val="lv-LV"/>
        </w:rPr>
        <w:t xml:space="preserve"> </w:t>
      </w:r>
    </w:p>
    <w:p w:rsidR="00294472" w:rsidRPr="002A34B5" w:rsidRDefault="004A0F90" w:rsidP="00294472">
      <w:pPr>
        <w:pStyle w:val="Parasts1"/>
        <w:numPr>
          <w:ilvl w:val="1"/>
          <w:numId w:val="4"/>
        </w:numPr>
        <w:spacing w:after="0" w:line="240" w:lineRule="auto"/>
        <w:ind w:left="720"/>
        <w:jc w:val="both"/>
        <w:rPr>
          <w:rFonts w:ascii="Times New Roman" w:hAnsi="Times New Roman"/>
          <w:lang w:val="lv-LV"/>
        </w:rPr>
      </w:pPr>
      <w:r w:rsidRPr="002A34B5">
        <w:rPr>
          <w:rFonts w:ascii="Times New Roman" w:hAnsi="Times New Roman"/>
          <w:lang w:val="lv-LV"/>
        </w:rPr>
        <w:t xml:space="preserve">Pasūtītājs informāciju pārbauda Uzņēmumu reģistra mājas lapā </w:t>
      </w:r>
      <w:hyperlink r:id="rId11" w:history="1">
        <w:r w:rsidRPr="002A34B5">
          <w:rPr>
            <w:rFonts w:ascii="Times New Roman" w:hAnsi="Times New Roman"/>
          </w:rPr>
          <w:t>http://www.ur.gov.lv</w:t>
        </w:r>
      </w:hyperlink>
      <w:r w:rsidRPr="002A34B5">
        <w:rPr>
          <w:rFonts w:ascii="Times New Roman" w:hAnsi="Times New Roman"/>
          <w:lang w:val="lv-LV"/>
        </w:rPr>
        <w:t xml:space="preserve"> un Pārtikas un veterinārā dienesta </w:t>
      </w:r>
      <w:r w:rsidR="0048326D" w:rsidRPr="002A34B5">
        <w:rPr>
          <w:rFonts w:ascii="Times New Roman" w:hAnsi="Times New Roman"/>
          <w:lang w:val="lv-LV"/>
        </w:rPr>
        <w:t xml:space="preserve"> (PVD) </w:t>
      </w:r>
      <w:r w:rsidRPr="002A34B5">
        <w:rPr>
          <w:rFonts w:ascii="Times New Roman" w:hAnsi="Times New Roman"/>
          <w:lang w:val="lv-LV"/>
        </w:rPr>
        <w:t xml:space="preserve">reģistros </w:t>
      </w:r>
      <w:hyperlink r:id="rId12" w:history="1">
        <w:r w:rsidR="0048326D" w:rsidRPr="002A34B5">
          <w:rPr>
            <w:rStyle w:val="Hipersaite"/>
            <w:rFonts w:ascii="Times New Roman" w:hAnsi="Times New Roman"/>
            <w:lang w:val="lv-LV"/>
          </w:rPr>
          <w:t>www.pvd.gov.lv</w:t>
        </w:r>
      </w:hyperlink>
      <w:r w:rsidRPr="002A34B5">
        <w:rPr>
          <w:rFonts w:ascii="Times New Roman" w:hAnsi="Times New Roman"/>
          <w:lang w:val="lv-LV"/>
        </w:rPr>
        <w:t>. Pieteikuma veidlapā</w:t>
      </w:r>
      <w:r w:rsidR="0048326D" w:rsidRPr="002A34B5">
        <w:rPr>
          <w:rFonts w:ascii="Times New Roman" w:hAnsi="Times New Roman"/>
          <w:lang w:val="lv-LV"/>
        </w:rPr>
        <w:t xml:space="preserve"> </w:t>
      </w:r>
      <w:r w:rsidRPr="002A34B5">
        <w:rPr>
          <w:rFonts w:ascii="Times New Roman" w:hAnsi="Times New Roman"/>
          <w:lang w:val="lv-LV"/>
        </w:rPr>
        <w:t xml:space="preserve"> (1. Pielikums) jānorāda</w:t>
      </w:r>
      <w:r w:rsidR="0048326D" w:rsidRPr="002A34B5">
        <w:rPr>
          <w:rFonts w:ascii="Times New Roman" w:hAnsi="Times New Roman"/>
          <w:lang w:val="lv-LV"/>
        </w:rPr>
        <w:t xml:space="preserve"> PVD </w:t>
      </w:r>
      <w:r w:rsidRPr="002A34B5">
        <w:rPr>
          <w:rFonts w:ascii="Times New Roman" w:hAnsi="Times New Roman"/>
          <w:lang w:val="lv-LV"/>
        </w:rPr>
        <w:t xml:space="preserve"> reģistrācijas un atzīšanas Nr. un datums.</w:t>
      </w:r>
    </w:p>
    <w:p w:rsidR="00294472" w:rsidRPr="002A34B5" w:rsidRDefault="00294472" w:rsidP="008F2889">
      <w:pPr>
        <w:pStyle w:val="Parasts1"/>
        <w:numPr>
          <w:ilvl w:val="0"/>
          <w:numId w:val="4"/>
        </w:numPr>
        <w:spacing w:after="0" w:line="240" w:lineRule="auto"/>
        <w:rPr>
          <w:rFonts w:ascii="Times New Roman" w:hAnsi="Times New Roman"/>
          <w:b/>
          <w:lang w:val="lv-LV"/>
        </w:rPr>
      </w:pPr>
      <w:r w:rsidRPr="002A34B5">
        <w:rPr>
          <w:rFonts w:ascii="Times New Roman" w:hAnsi="Times New Roman"/>
          <w:b/>
          <w:lang w:val="lv-LV"/>
        </w:rPr>
        <w:t>Piedāvājuma noformēšana</w:t>
      </w:r>
    </w:p>
    <w:p w:rsidR="00294472" w:rsidRPr="002A34B5" w:rsidRDefault="00294472" w:rsidP="00294472">
      <w:pPr>
        <w:pStyle w:val="Parasts1"/>
        <w:spacing w:after="0" w:line="240" w:lineRule="auto"/>
        <w:ind w:left="426"/>
        <w:jc w:val="both"/>
        <w:rPr>
          <w:rFonts w:ascii="Times New Roman" w:hAnsi="Times New Roman"/>
          <w:lang w:val="lv-LV"/>
        </w:rPr>
      </w:pPr>
      <w:r w:rsidRPr="002A34B5">
        <w:rPr>
          <w:rFonts w:ascii="Times New Roman" w:hAnsi="Times New Roman"/>
          <w:lang w:val="lv-LV"/>
        </w:rPr>
        <w:lastRenderedPageBreak/>
        <w:t>6.1.Pretendentam jāiesniedz:</w:t>
      </w:r>
    </w:p>
    <w:p w:rsidR="00294472" w:rsidRPr="002A34B5" w:rsidRDefault="00294472" w:rsidP="008F2889">
      <w:pPr>
        <w:pStyle w:val="Parasts1"/>
        <w:numPr>
          <w:ilvl w:val="2"/>
          <w:numId w:val="4"/>
        </w:numPr>
        <w:spacing w:after="0" w:line="240" w:lineRule="auto"/>
        <w:jc w:val="both"/>
        <w:rPr>
          <w:rFonts w:ascii="Times New Roman" w:hAnsi="Times New Roman"/>
          <w:lang w:val="lv-LV"/>
        </w:rPr>
      </w:pPr>
      <w:r w:rsidRPr="002A34B5">
        <w:rPr>
          <w:rFonts w:ascii="Times New Roman" w:hAnsi="Times New Roman"/>
          <w:lang w:val="lv-LV"/>
        </w:rPr>
        <w:t>pieteikums (1.pielikums);</w:t>
      </w:r>
    </w:p>
    <w:p w:rsidR="00943DF2" w:rsidRPr="002A34B5" w:rsidRDefault="00943DF2" w:rsidP="008F2889">
      <w:pPr>
        <w:pStyle w:val="Parasts1"/>
        <w:numPr>
          <w:ilvl w:val="2"/>
          <w:numId w:val="4"/>
        </w:numPr>
        <w:spacing w:after="0" w:line="240" w:lineRule="auto"/>
        <w:jc w:val="both"/>
        <w:rPr>
          <w:rFonts w:ascii="Times New Roman" w:hAnsi="Times New Roman"/>
          <w:lang w:val="lv-LV"/>
        </w:rPr>
      </w:pPr>
      <w:r w:rsidRPr="002A34B5">
        <w:rPr>
          <w:rFonts w:ascii="Times New Roman" w:hAnsi="Times New Roman"/>
          <w:lang w:val="lv-LV"/>
        </w:rPr>
        <w:t>finanšu piedāvājuma kopsavilkums</w:t>
      </w:r>
      <w:r w:rsidR="00EC3257" w:rsidRPr="002A34B5">
        <w:rPr>
          <w:rFonts w:ascii="Times New Roman" w:hAnsi="Times New Roman"/>
          <w:lang w:val="lv-LV"/>
        </w:rPr>
        <w:t xml:space="preserve"> (3. pielikums)</w:t>
      </w:r>
      <w:r w:rsidRPr="002A34B5">
        <w:rPr>
          <w:rFonts w:ascii="Times New Roman" w:hAnsi="Times New Roman"/>
          <w:lang w:val="lv-LV"/>
        </w:rPr>
        <w:t xml:space="preserve"> ar pielikumiem;</w:t>
      </w:r>
    </w:p>
    <w:p w:rsidR="00294472" w:rsidRPr="002A34B5" w:rsidRDefault="00294472" w:rsidP="008F2889">
      <w:pPr>
        <w:pStyle w:val="Parasts1"/>
        <w:numPr>
          <w:ilvl w:val="1"/>
          <w:numId w:val="4"/>
        </w:numPr>
        <w:spacing w:after="0" w:line="240" w:lineRule="auto"/>
        <w:jc w:val="both"/>
        <w:rPr>
          <w:rFonts w:ascii="Times New Roman" w:hAnsi="Times New Roman"/>
          <w:lang w:val="lv-LV"/>
        </w:rPr>
      </w:pPr>
      <w:r w:rsidRPr="002A34B5">
        <w:rPr>
          <w:rFonts w:ascii="Times New Roman" w:hAnsi="Times New Roman"/>
          <w:lang w:val="lv-LV"/>
        </w:rPr>
        <w:t xml:space="preserve">Finanšu piedāvājumā jānorāda piedāvātā cena euro. Cenā jāierēķina preces piegāde </w:t>
      </w:r>
      <w:r w:rsidR="007432B3" w:rsidRPr="002A34B5">
        <w:rPr>
          <w:rFonts w:ascii="Times New Roman" w:hAnsi="Times New Roman"/>
          <w:lang w:val="lv-LV"/>
        </w:rPr>
        <w:t xml:space="preserve">uz </w:t>
      </w:r>
      <w:r w:rsidR="00F842DB" w:rsidRPr="002A34B5">
        <w:rPr>
          <w:rFonts w:ascii="Times New Roman" w:hAnsi="Times New Roman"/>
          <w:lang w:val="lv-LV"/>
        </w:rPr>
        <w:t>Rites pamatskolu</w:t>
      </w:r>
      <w:r w:rsidR="0062050F" w:rsidRPr="002A34B5">
        <w:rPr>
          <w:rFonts w:ascii="Times New Roman" w:hAnsi="Times New Roman"/>
          <w:lang w:val="lv-LV"/>
        </w:rPr>
        <w:t>,</w:t>
      </w:r>
      <w:r w:rsidRPr="002A34B5">
        <w:rPr>
          <w:rFonts w:ascii="Times New Roman" w:hAnsi="Times New Roman"/>
          <w:lang w:val="lv-LV"/>
        </w:rPr>
        <w:t xml:space="preserve"> </w:t>
      </w:r>
      <w:r w:rsidR="00F842DB" w:rsidRPr="002A34B5">
        <w:rPr>
          <w:rFonts w:ascii="Times New Roman" w:hAnsi="Times New Roman"/>
          <w:lang w:val="lv-LV"/>
        </w:rPr>
        <w:t xml:space="preserve">Rites pagastā, </w:t>
      </w:r>
      <w:r w:rsidRPr="002A34B5">
        <w:rPr>
          <w:rFonts w:ascii="Times New Roman" w:hAnsi="Times New Roman"/>
          <w:lang w:val="lv-LV"/>
        </w:rPr>
        <w:t>Viesītes novad</w:t>
      </w:r>
      <w:r w:rsidR="00F842DB" w:rsidRPr="002A34B5">
        <w:rPr>
          <w:rFonts w:ascii="Times New Roman" w:hAnsi="Times New Roman"/>
          <w:lang w:val="lv-LV"/>
        </w:rPr>
        <w:t>ā</w:t>
      </w:r>
      <w:r w:rsidR="0062050F" w:rsidRPr="002A34B5">
        <w:rPr>
          <w:rFonts w:ascii="Times New Roman" w:hAnsi="Times New Roman"/>
          <w:lang w:val="lv-LV"/>
        </w:rPr>
        <w:t>.</w:t>
      </w:r>
    </w:p>
    <w:p w:rsidR="00294472" w:rsidRPr="002A34B5" w:rsidRDefault="00294472" w:rsidP="008F2889">
      <w:pPr>
        <w:pStyle w:val="Parasts1"/>
        <w:numPr>
          <w:ilvl w:val="1"/>
          <w:numId w:val="4"/>
        </w:numPr>
        <w:spacing w:after="0" w:line="240" w:lineRule="auto"/>
        <w:ind w:left="720"/>
        <w:jc w:val="both"/>
        <w:rPr>
          <w:rFonts w:ascii="Times New Roman" w:hAnsi="Times New Roman"/>
          <w:lang w:val="lv-LV"/>
        </w:rPr>
      </w:pPr>
      <w:r w:rsidRPr="002A34B5">
        <w:rPr>
          <w:rFonts w:ascii="Times New Roman" w:hAnsi="Times New Roman"/>
          <w:lang w:val="lv-LV"/>
        </w:rPr>
        <w:t>Cena līguma izpildes laikā ir nema</w:t>
      </w:r>
      <w:r w:rsidR="00C22D7A" w:rsidRPr="002A34B5">
        <w:rPr>
          <w:rFonts w:ascii="Times New Roman" w:hAnsi="Times New Roman"/>
          <w:lang w:val="lv-LV"/>
        </w:rPr>
        <w:t>i</w:t>
      </w:r>
      <w:r w:rsidRPr="002A34B5">
        <w:rPr>
          <w:rFonts w:ascii="Times New Roman" w:hAnsi="Times New Roman"/>
          <w:lang w:val="lv-LV"/>
        </w:rPr>
        <w:t>nīga.</w:t>
      </w:r>
    </w:p>
    <w:p w:rsidR="00294472" w:rsidRPr="002A34B5" w:rsidRDefault="00294472" w:rsidP="00294472">
      <w:pPr>
        <w:pStyle w:val="Parasts1"/>
        <w:spacing w:after="0" w:line="240" w:lineRule="auto"/>
        <w:ind w:left="360"/>
        <w:jc w:val="both"/>
        <w:rPr>
          <w:rFonts w:ascii="Times New Roman" w:hAnsi="Times New Roman"/>
          <w:lang w:val="lv-LV"/>
        </w:rPr>
      </w:pPr>
    </w:p>
    <w:p w:rsidR="008F2329" w:rsidRPr="002A34B5" w:rsidRDefault="008F2329" w:rsidP="008F2889">
      <w:pPr>
        <w:pStyle w:val="Parasts1"/>
        <w:numPr>
          <w:ilvl w:val="0"/>
          <w:numId w:val="4"/>
        </w:numPr>
        <w:spacing w:after="0" w:line="240" w:lineRule="auto"/>
        <w:rPr>
          <w:rFonts w:ascii="Times New Roman" w:hAnsi="Times New Roman"/>
          <w:lang w:val="lv-LV"/>
        </w:rPr>
      </w:pPr>
      <w:r w:rsidRPr="002A34B5">
        <w:rPr>
          <w:rFonts w:ascii="Times New Roman" w:hAnsi="Times New Roman"/>
          <w:b/>
          <w:lang w:val="lv-LV"/>
        </w:rPr>
        <w:t>Piedāvājuma iesniegšanas laiks un vieta</w:t>
      </w:r>
    </w:p>
    <w:p w:rsidR="00400BC3" w:rsidRPr="002A34B5" w:rsidRDefault="0054252A" w:rsidP="008F2889">
      <w:pPr>
        <w:pStyle w:val="Parasts1"/>
        <w:numPr>
          <w:ilvl w:val="1"/>
          <w:numId w:val="4"/>
        </w:numPr>
        <w:spacing w:after="0" w:line="240" w:lineRule="auto"/>
        <w:jc w:val="both"/>
        <w:rPr>
          <w:rFonts w:ascii="Times New Roman" w:hAnsi="Times New Roman"/>
          <w:lang w:val="lv-LV"/>
        </w:rPr>
      </w:pPr>
      <w:r w:rsidRPr="002A34B5">
        <w:rPr>
          <w:rFonts w:ascii="Times New Roman" w:hAnsi="Times New Roman"/>
          <w:lang w:val="lv-LV"/>
        </w:rPr>
        <w:t xml:space="preserve">Piedāvājums iesniedzams </w:t>
      </w:r>
      <w:r w:rsidRPr="002A34B5">
        <w:rPr>
          <w:rFonts w:ascii="Times New Roman" w:hAnsi="Times New Roman"/>
          <w:u w:val="single"/>
          <w:lang w:val="lv-LV"/>
        </w:rPr>
        <w:t>ieskenētā</w:t>
      </w:r>
      <w:r w:rsidRPr="002A34B5">
        <w:rPr>
          <w:rFonts w:ascii="Times New Roman" w:hAnsi="Times New Roman"/>
          <w:lang w:val="lv-LV"/>
        </w:rPr>
        <w:t xml:space="preserve"> veidā </w:t>
      </w:r>
      <w:r w:rsidR="00FC36F8">
        <w:rPr>
          <w:rFonts w:ascii="Times New Roman" w:hAnsi="Times New Roman"/>
          <w:lang w:val="lv-LV"/>
        </w:rPr>
        <w:t xml:space="preserve">vai ar drošu elektronisko parakstu </w:t>
      </w:r>
      <w:r w:rsidRPr="002A34B5">
        <w:rPr>
          <w:rFonts w:ascii="Times New Roman" w:hAnsi="Times New Roman"/>
          <w:lang w:val="lv-LV"/>
        </w:rPr>
        <w:t xml:space="preserve">uz e-pastu </w:t>
      </w:r>
      <w:hyperlink r:id="rId13" w:history="1">
        <w:r w:rsidRPr="002A34B5">
          <w:rPr>
            <w:rStyle w:val="Hipersaite"/>
            <w:rFonts w:ascii="Times New Roman" w:hAnsi="Times New Roman"/>
            <w:lang w:val="lv-LV"/>
          </w:rPr>
          <w:t>silvija.eglite@viesite.lv</w:t>
        </w:r>
      </w:hyperlink>
      <w:r w:rsidRPr="002A34B5">
        <w:rPr>
          <w:rFonts w:ascii="Times New Roman" w:hAnsi="Times New Roman"/>
          <w:lang w:val="lv-LV"/>
        </w:rPr>
        <w:t xml:space="preserve"> līdz </w:t>
      </w:r>
      <w:r w:rsidR="00FC36F8">
        <w:rPr>
          <w:rFonts w:ascii="Times New Roman" w:hAnsi="Times New Roman"/>
          <w:b/>
          <w:lang w:val="lv-LV"/>
        </w:rPr>
        <w:t>16</w:t>
      </w:r>
      <w:r w:rsidR="00E74122" w:rsidRPr="002A34B5">
        <w:rPr>
          <w:rFonts w:ascii="Times New Roman" w:hAnsi="Times New Roman"/>
          <w:b/>
          <w:lang w:val="lv-LV"/>
        </w:rPr>
        <w:t>.07.20</w:t>
      </w:r>
      <w:r w:rsidR="00FC36F8">
        <w:rPr>
          <w:rFonts w:ascii="Times New Roman" w:hAnsi="Times New Roman"/>
          <w:b/>
          <w:lang w:val="lv-LV"/>
        </w:rPr>
        <w:t>20</w:t>
      </w:r>
      <w:r w:rsidRPr="002A34B5">
        <w:rPr>
          <w:rFonts w:ascii="Times New Roman" w:hAnsi="Times New Roman"/>
          <w:b/>
          <w:lang w:val="lv-LV"/>
        </w:rPr>
        <w:t>. plkst. 1</w:t>
      </w:r>
      <w:r w:rsidR="00463ADF" w:rsidRPr="002A34B5">
        <w:rPr>
          <w:rFonts w:ascii="Times New Roman" w:hAnsi="Times New Roman"/>
          <w:b/>
          <w:lang w:val="lv-LV"/>
        </w:rPr>
        <w:t>7</w:t>
      </w:r>
      <w:r w:rsidRPr="002A34B5">
        <w:rPr>
          <w:rFonts w:ascii="Times New Roman" w:hAnsi="Times New Roman"/>
          <w:b/>
          <w:lang w:val="lv-LV"/>
        </w:rPr>
        <w:t>:00</w:t>
      </w:r>
      <w:r w:rsidR="00F20A43">
        <w:rPr>
          <w:rFonts w:ascii="Times New Roman" w:hAnsi="Times New Roman"/>
          <w:b/>
          <w:lang w:val="lv-LV"/>
        </w:rPr>
        <w:t>.</w:t>
      </w:r>
      <w:r w:rsidR="00D6507C" w:rsidRPr="002A34B5">
        <w:rPr>
          <w:rFonts w:ascii="Times New Roman" w:hAnsi="Times New Roman"/>
          <w:lang w:val="lv-LV"/>
        </w:rPr>
        <w:t xml:space="preserve"> </w:t>
      </w:r>
    </w:p>
    <w:p w:rsidR="0054252A" w:rsidRPr="002A34B5" w:rsidRDefault="0054252A" w:rsidP="008F2889">
      <w:pPr>
        <w:pStyle w:val="Parasts1"/>
        <w:numPr>
          <w:ilvl w:val="1"/>
          <w:numId w:val="4"/>
        </w:numPr>
        <w:spacing w:after="0" w:line="240" w:lineRule="auto"/>
        <w:jc w:val="both"/>
        <w:rPr>
          <w:rFonts w:ascii="Times New Roman" w:hAnsi="Times New Roman"/>
          <w:lang w:val="lv-LV"/>
        </w:rPr>
      </w:pPr>
      <w:r w:rsidRPr="002A34B5">
        <w:rPr>
          <w:rFonts w:ascii="Times New Roman" w:hAnsi="Times New Roman"/>
          <w:lang w:val="lv-LV"/>
        </w:rPr>
        <w:t xml:space="preserve">Pasūtītājs nodrošina iesniegto piedāvājumu konfidencialitāti līdz iesniegšanas termiņa beigām. </w:t>
      </w:r>
    </w:p>
    <w:p w:rsidR="008F2329" w:rsidRPr="002A34B5" w:rsidRDefault="008F2329" w:rsidP="008F2329">
      <w:pPr>
        <w:pStyle w:val="Parasts1"/>
        <w:spacing w:after="0" w:line="240" w:lineRule="auto"/>
        <w:ind w:left="426" w:hanging="426"/>
        <w:jc w:val="center"/>
        <w:rPr>
          <w:rFonts w:ascii="Times New Roman" w:hAnsi="Times New Roman"/>
          <w:b/>
          <w:lang w:val="lv-LV"/>
        </w:rPr>
      </w:pPr>
    </w:p>
    <w:p w:rsidR="008F2329" w:rsidRPr="002A34B5" w:rsidRDefault="008F2329" w:rsidP="008F2889">
      <w:pPr>
        <w:pStyle w:val="Parasts1"/>
        <w:numPr>
          <w:ilvl w:val="0"/>
          <w:numId w:val="4"/>
        </w:numPr>
        <w:spacing w:after="0" w:line="240" w:lineRule="auto"/>
        <w:rPr>
          <w:rFonts w:ascii="Times New Roman" w:hAnsi="Times New Roman"/>
          <w:b/>
          <w:lang w:val="lv-LV"/>
        </w:rPr>
      </w:pPr>
      <w:r w:rsidRPr="002A34B5">
        <w:rPr>
          <w:rFonts w:ascii="Times New Roman" w:hAnsi="Times New Roman"/>
          <w:b/>
          <w:lang w:val="lv-LV"/>
        </w:rPr>
        <w:t>Piedāvājuma derīguma termiņš</w:t>
      </w:r>
    </w:p>
    <w:p w:rsidR="008F2329" w:rsidRPr="002A34B5" w:rsidRDefault="008F2329" w:rsidP="008F2889">
      <w:pPr>
        <w:pStyle w:val="Parasts1"/>
        <w:numPr>
          <w:ilvl w:val="1"/>
          <w:numId w:val="4"/>
        </w:numPr>
        <w:spacing w:after="0" w:line="240" w:lineRule="auto"/>
        <w:jc w:val="both"/>
        <w:rPr>
          <w:rFonts w:ascii="Times New Roman" w:hAnsi="Times New Roman"/>
          <w:lang w:val="lv-LV"/>
        </w:rPr>
      </w:pPr>
      <w:r w:rsidRPr="002A34B5">
        <w:rPr>
          <w:rFonts w:ascii="Times New Roman" w:hAnsi="Times New Roman"/>
          <w:lang w:val="lv-LV"/>
        </w:rPr>
        <w:t>Piedāvājumam jābūt spēkā līdz līguma noslēgšanai</w:t>
      </w:r>
      <w:r w:rsidR="0054252A" w:rsidRPr="002A34B5">
        <w:rPr>
          <w:rFonts w:ascii="Times New Roman" w:hAnsi="Times New Roman"/>
          <w:lang w:val="lv-LV"/>
        </w:rPr>
        <w:t>.</w:t>
      </w:r>
    </w:p>
    <w:p w:rsidR="008F2329" w:rsidRPr="002A34B5" w:rsidRDefault="008F2329" w:rsidP="008F2329">
      <w:pPr>
        <w:pStyle w:val="Parasts1"/>
        <w:spacing w:after="0" w:line="240" w:lineRule="auto"/>
        <w:rPr>
          <w:rFonts w:ascii="Times New Roman" w:hAnsi="Times New Roman"/>
          <w:lang w:val="lv-LV"/>
        </w:rPr>
      </w:pPr>
    </w:p>
    <w:p w:rsidR="008F2329" w:rsidRPr="002A34B5" w:rsidRDefault="008F2329" w:rsidP="008F2889">
      <w:pPr>
        <w:pStyle w:val="Parasts1"/>
        <w:numPr>
          <w:ilvl w:val="0"/>
          <w:numId w:val="4"/>
        </w:numPr>
        <w:tabs>
          <w:tab w:val="left" w:pos="360"/>
        </w:tabs>
        <w:suppressAutoHyphens/>
        <w:spacing w:after="0" w:line="240" w:lineRule="auto"/>
        <w:rPr>
          <w:rFonts w:ascii="Times New Roman" w:eastAsia="Times New Roman" w:hAnsi="Times New Roman"/>
          <w:b/>
          <w:lang w:val="lv-LV" w:eastAsia="ar-SA"/>
        </w:rPr>
      </w:pPr>
      <w:r w:rsidRPr="002A34B5">
        <w:rPr>
          <w:rFonts w:ascii="Times New Roman" w:eastAsia="Times New Roman" w:hAnsi="Times New Roman"/>
          <w:b/>
          <w:lang w:val="lv-LV" w:eastAsia="ar-SA"/>
        </w:rPr>
        <w:t>Vērtēšanas kritēriji</w:t>
      </w:r>
    </w:p>
    <w:p w:rsidR="00653FEF" w:rsidRPr="002A34B5" w:rsidRDefault="0054252A" w:rsidP="008F2889">
      <w:pPr>
        <w:pStyle w:val="Parasts1"/>
        <w:numPr>
          <w:ilvl w:val="1"/>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 xml:space="preserve"> Līguma slēgšanai tiks izvēlēts piedāvājums</w:t>
      </w:r>
      <w:r w:rsidR="00653FEF" w:rsidRPr="002A34B5">
        <w:rPr>
          <w:rFonts w:ascii="Times New Roman" w:eastAsia="Times New Roman" w:hAnsi="Times New Roman"/>
          <w:lang w:val="lv-LV" w:eastAsia="lv-LV"/>
        </w:rPr>
        <w:t>:</w:t>
      </w:r>
    </w:p>
    <w:p w:rsidR="00211453" w:rsidRPr="002A34B5" w:rsidRDefault="00653FEF" w:rsidP="00653FEF">
      <w:pPr>
        <w:pStyle w:val="Parasts1"/>
        <w:numPr>
          <w:ilvl w:val="2"/>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 xml:space="preserve">3-7 iepirkuma priekšmeta daļai </w:t>
      </w:r>
      <w:r w:rsidR="0054252A" w:rsidRPr="002A34B5">
        <w:rPr>
          <w:rFonts w:ascii="Times New Roman" w:eastAsia="Times New Roman" w:hAnsi="Times New Roman"/>
          <w:lang w:val="lv-LV" w:eastAsia="lv-LV"/>
        </w:rPr>
        <w:t xml:space="preserve">ar </w:t>
      </w:r>
      <w:r w:rsidR="0054252A" w:rsidRPr="002A34B5">
        <w:rPr>
          <w:rFonts w:ascii="Times New Roman" w:eastAsia="Times New Roman" w:hAnsi="Times New Roman"/>
          <w:b/>
          <w:i/>
          <w:lang w:val="lv-LV" w:eastAsia="lv-LV"/>
        </w:rPr>
        <w:t>zemāko cenu</w:t>
      </w:r>
      <w:r w:rsidR="0054252A" w:rsidRPr="002A34B5">
        <w:rPr>
          <w:rFonts w:ascii="Times New Roman" w:eastAsia="Times New Roman" w:hAnsi="Times New Roman"/>
          <w:i/>
          <w:lang w:val="lv-LV"/>
        </w:rPr>
        <w:t xml:space="preserve"> </w:t>
      </w:r>
      <w:r w:rsidR="004A0F90" w:rsidRPr="002A34B5">
        <w:rPr>
          <w:rFonts w:ascii="Times New Roman" w:eastAsia="Times New Roman" w:hAnsi="Times New Roman"/>
          <w:i/>
          <w:lang w:val="lv-LV"/>
        </w:rPr>
        <w:t xml:space="preserve">katrai iepirkuma priekšmeta daļai </w:t>
      </w:r>
      <w:r w:rsidR="0054252A" w:rsidRPr="002A34B5">
        <w:rPr>
          <w:rFonts w:ascii="Times New Roman" w:eastAsia="Times New Roman" w:hAnsi="Times New Roman"/>
          <w:lang w:val="lv-LV"/>
        </w:rPr>
        <w:t xml:space="preserve">(tiks ņemta vērā kopējā finanšu piedāvājumā norādītā cena EUR </w:t>
      </w:r>
      <w:r w:rsidR="004A0F90" w:rsidRPr="002A34B5">
        <w:rPr>
          <w:rFonts w:ascii="Times New Roman" w:eastAsia="Times New Roman" w:hAnsi="Times New Roman"/>
          <w:lang w:val="lv-LV"/>
        </w:rPr>
        <w:t>bez</w:t>
      </w:r>
      <w:r w:rsidR="0029154B" w:rsidRPr="002A34B5">
        <w:rPr>
          <w:rFonts w:ascii="Times New Roman" w:eastAsia="Times New Roman" w:hAnsi="Times New Roman"/>
          <w:lang w:val="lv-LV"/>
        </w:rPr>
        <w:t xml:space="preserve"> PVN</w:t>
      </w:r>
      <w:r w:rsidR="00294472" w:rsidRPr="002A34B5">
        <w:rPr>
          <w:rFonts w:ascii="Times New Roman" w:eastAsia="Times New Roman" w:hAnsi="Times New Roman"/>
          <w:lang w:val="lv-LV"/>
        </w:rPr>
        <w:t>)</w:t>
      </w:r>
      <w:r w:rsidR="00400BC3" w:rsidRPr="002A34B5">
        <w:rPr>
          <w:rFonts w:ascii="Times New Roman" w:eastAsia="Times New Roman" w:hAnsi="Times New Roman"/>
          <w:lang w:val="lv-LV" w:eastAsia="lv-LV"/>
        </w:rPr>
        <w:t xml:space="preserve">, ja piedāvājums atbilst </w:t>
      </w:r>
      <w:r w:rsidR="0062050F" w:rsidRPr="002A34B5">
        <w:rPr>
          <w:rFonts w:ascii="Times New Roman" w:eastAsia="Times New Roman" w:hAnsi="Times New Roman"/>
          <w:lang w:val="lv-LV" w:eastAsia="lv-LV"/>
        </w:rPr>
        <w:t>tehniskās specifikācijas prasībām</w:t>
      </w:r>
      <w:r w:rsidR="00400BC3" w:rsidRPr="002A34B5">
        <w:rPr>
          <w:rFonts w:ascii="Times New Roman" w:eastAsia="Times New Roman" w:hAnsi="Times New Roman"/>
          <w:lang w:val="lv-LV" w:eastAsia="lv-LV"/>
        </w:rPr>
        <w:t>.</w:t>
      </w:r>
    </w:p>
    <w:p w:rsidR="00211453" w:rsidRPr="002A34B5" w:rsidRDefault="00211453" w:rsidP="00653FEF">
      <w:pPr>
        <w:pStyle w:val="Parasts1"/>
        <w:numPr>
          <w:ilvl w:val="2"/>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1-2 iepirkuma priekšmeta daļai saimnieciski izdevīgākais piedāvājums katrai iepirkuma priekšmeta daļai, ņemot vērā šādus kritērijus:</w:t>
      </w:r>
    </w:p>
    <w:tbl>
      <w:tblPr>
        <w:tblStyle w:val="Reatabula"/>
        <w:tblW w:w="0" w:type="auto"/>
        <w:tblInd w:w="360" w:type="dxa"/>
        <w:tblLook w:val="04A0" w:firstRow="1" w:lastRow="0" w:firstColumn="1" w:lastColumn="0" w:noHBand="0" w:noVBand="1"/>
      </w:tblPr>
      <w:tblGrid>
        <w:gridCol w:w="1449"/>
        <w:gridCol w:w="3828"/>
        <w:gridCol w:w="2835"/>
      </w:tblGrid>
      <w:tr w:rsidR="00211453" w:rsidRPr="002A34B5" w:rsidTr="00FC5183">
        <w:tc>
          <w:tcPr>
            <w:tcW w:w="1449" w:type="dxa"/>
          </w:tcPr>
          <w:p w:rsidR="00211453" w:rsidRPr="002A34B5" w:rsidRDefault="008843CA" w:rsidP="00211453">
            <w:pPr>
              <w:pStyle w:val="Parasts1"/>
              <w:overflowPunct w:val="0"/>
              <w:spacing w:after="0" w:line="240" w:lineRule="auto"/>
              <w:jc w:val="both"/>
              <w:rPr>
                <w:rFonts w:ascii="Times New Roman" w:eastAsia="Times New Roman" w:hAnsi="Times New Roman" w:cs="Times New Roman"/>
                <w:i/>
                <w:lang w:val="lv-LV" w:eastAsia="lv-LV"/>
              </w:rPr>
            </w:pPr>
            <w:r w:rsidRPr="002A34B5">
              <w:rPr>
                <w:rFonts w:ascii="Times New Roman" w:eastAsia="Times New Roman" w:hAnsi="Times New Roman" w:cs="Times New Roman"/>
                <w:bCs/>
                <w:i/>
                <w:lang w:val="lv-LV" w:eastAsia="ar-SA"/>
              </w:rPr>
              <w:t>Kritērija apzīmējums</w:t>
            </w:r>
          </w:p>
        </w:tc>
        <w:tc>
          <w:tcPr>
            <w:tcW w:w="3828" w:type="dxa"/>
          </w:tcPr>
          <w:p w:rsidR="00211453" w:rsidRPr="002A34B5" w:rsidRDefault="008843CA" w:rsidP="00211453">
            <w:pPr>
              <w:pStyle w:val="Parasts1"/>
              <w:overflowPunct w:val="0"/>
              <w:spacing w:after="0" w:line="240" w:lineRule="auto"/>
              <w:jc w:val="both"/>
              <w:rPr>
                <w:rFonts w:ascii="Times New Roman" w:eastAsia="Times New Roman" w:hAnsi="Times New Roman" w:cs="Times New Roman"/>
                <w:i/>
                <w:lang w:val="lv-LV" w:eastAsia="lv-LV"/>
              </w:rPr>
            </w:pPr>
            <w:r w:rsidRPr="002A34B5">
              <w:rPr>
                <w:rFonts w:ascii="Times New Roman" w:eastAsia="Times New Roman" w:hAnsi="Times New Roman" w:cs="Times New Roman"/>
                <w:i/>
                <w:lang w:val="lv-LV" w:eastAsia="lv-LV"/>
              </w:rPr>
              <w:t>Vērtējamais k</w:t>
            </w:r>
            <w:r w:rsidR="00211453" w:rsidRPr="002A34B5">
              <w:rPr>
                <w:rFonts w:ascii="Times New Roman" w:eastAsia="Times New Roman" w:hAnsi="Times New Roman" w:cs="Times New Roman"/>
                <w:i/>
                <w:lang w:val="lv-LV" w:eastAsia="lv-LV"/>
              </w:rPr>
              <w:t xml:space="preserve">ritērijs </w:t>
            </w:r>
          </w:p>
        </w:tc>
        <w:tc>
          <w:tcPr>
            <w:tcW w:w="2835" w:type="dxa"/>
          </w:tcPr>
          <w:p w:rsidR="00211453" w:rsidRPr="002A34B5" w:rsidRDefault="00211453" w:rsidP="00211453">
            <w:pPr>
              <w:pStyle w:val="Parasts1"/>
              <w:overflowPunct w:val="0"/>
              <w:spacing w:after="0" w:line="240" w:lineRule="auto"/>
              <w:jc w:val="both"/>
              <w:rPr>
                <w:rFonts w:ascii="Times New Roman" w:eastAsia="Times New Roman" w:hAnsi="Times New Roman" w:cs="Times New Roman"/>
                <w:i/>
                <w:lang w:val="lv-LV" w:eastAsia="lv-LV"/>
              </w:rPr>
            </w:pPr>
            <w:r w:rsidRPr="002A34B5">
              <w:rPr>
                <w:rFonts w:ascii="Times New Roman" w:eastAsia="Times New Roman" w:hAnsi="Times New Roman" w:cs="Times New Roman"/>
                <w:i/>
                <w:lang w:val="lv-LV" w:eastAsia="lv-LV"/>
              </w:rPr>
              <w:t>Maksimālais punktu skaits</w:t>
            </w:r>
          </w:p>
        </w:tc>
      </w:tr>
      <w:tr w:rsidR="00211453" w:rsidRPr="002A34B5" w:rsidTr="00FC5183">
        <w:tc>
          <w:tcPr>
            <w:tcW w:w="1449" w:type="dxa"/>
          </w:tcPr>
          <w:p w:rsidR="00211453" w:rsidRPr="002A34B5" w:rsidRDefault="008843CA" w:rsidP="008843CA">
            <w:pPr>
              <w:pStyle w:val="Parasts1"/>
              <w:overflowPunct w:val="0"/>
              <w:spacing w:after="0" w:line="240" w:lineRule="auto"/>
              <w:jc w:val="center"/>
              <w:rPr>
                <w:rFonts w:ascii="Times New Roman" w:eastAsia="Times New Roman" w:hAnsi="Times New Roman" w:cs="Times New Roman"/>
                <w:lang w:val="lv-LV" w:eastAsia="lv-LV"/>
              </w:rPr>
            </w:pPr>
            <w:r w:rsidRPr="002A34B5">
              <w:rPr>
                <w:rFonts w:ascii="Times New Roman" w:eastAsia="Times New Roman" w:hAnsi="Times New Roman" w:cs="Times New Roman"/>
                <w:lang w:val="lv-LV" w:eastAsia="lv-LV"/>
              </w:rPr>
              <w:t>A</w:t>
            </w:r>
          </w:p>
        </w:tc>
        <w:tc>
          <w:tcPr>
            <w:tcW w:w="3828" w:type="dxa"/>
          </w:tcPr>
          <w:p w:rsidR="00211453" w:rsidRPr="002A34B5" w:rsidRDefault="00F9159E" w:rsidP="00211453">
            <w:pPr>
              <w:pStyle w:val="Parasts1"/>
              <w:overflowPunct w:val="0"/>
              <w:spacing w:after="0" w:line="240" w:lineRule="auto"/>
              <w:jc w:val="both"/>
              <w:rPr>
                <w:rFonts w:ascii="Times New Roman" w:eastAsia="Times New Roman" w:hAnsi="Times New Roman" w:cs="Times New Roman"/>
                <w:lang w:val="lv-LV" w:eastAsia="lv-LV"/>
              </w:rPr>
            </w:pPr>
            <w:r w:rsidRPr="002A34B5">
              <w:rPr>
                <w:rFonts w:ascii="Times New Roman" w:eastAsia="Times New Roman" w:hAnsi="Times New Roman" w:cs="Times New Roman"/>
                <w:lang w:val="lv-LV" w:eastAsia="lv-LV"/>
              </w:rPr>
              <w:t xml:space="preserve">Cena </w:t>
            </w:r>
          </w:p>
        </w:tc>
        <w:tc>
          <w:tcPr>
            <w:tcW w:w="2835" w:type="dxa"/>
            <w:vAlign w:val="center"/>
          </w:tcPr>
          <w:p w:rsidR="00211453" w:rsidRPr="002A34B5" w:rsidRDefault="00F9159E" w:rsidP="00F9159E">
            <w:pPr>
              <w:pStyle w:val="Parasts1"/>
              <w:overflowPunct w:val="0"/>
              <w:spacing w:after="0" w:line="240" w:lineRule="auto"/>
              <w:jc w:val="center"/>
              <w:rPr>
                <w:rFonts w:ascii="Times New Roman" w:eastAsia="Times New Roman" w:hAnsi="Times New Roman" w:cs="Times New Roman"/>
                <w:lang w:val="lv-LV" w:eastAsia="lv-LV"/>
              </w:rPr>
            </w:pPr>
            <w:r w:rsidRPr="002A34B5">
              <w:rPr>
                <w:rFonts w:ascii="Times New Roman" w:eastAsia="Times New Roman" w:hAnsi="Times New Roman" w:cs="Times New Roman"/>
                <w:lang w:val="lv-LV" w:eastAsia="lv-LV"/>
              </w:rPr>
              <w:t>70</w:t>
            </w:r>
          </w:p>
        </w:tc>
      </w:tr>
      <w:tr w:rsidR="00211453" w:rsidRPr="002A34B5" w:rsidTr="00FC5183">
        <w:tc>
          <w:tcPr>
            <w:tcW w:w="1449" w:type="dxa"/>
          </w:tcPr>
          <w:p w:rsidR="00211453" w:rsidRPr="002A34B5" w:rsidRDefault="008843CA" w:rsidP="008843CA">
            <w:pPr>
              <w:pStyle w:val="Parasts1"/>
              <w:overflowPunct w:val="0"/>
              <w:spacing w:after="0" w:line="240" w:lineRule="auto"/>
              <w:jc w:val="center"/>
              <w:rPr>
                <w:rFonts w:ascii="Times New Roman" w:eastAsia="Times New Roman" w:hAnsi="Times New Roman" w:cs="Times New Roman"/>
                <w:lang w:val="lv-LV" w:eastAsia="lv-LV"/>
              </w:rPr>
            </w:pPr>
            <w:r w:rsidRPr="002A34B5">
              <w:rPr>
                <w:rFonts w:ascii="Times New Roman" w:eastAsia="Times New Roman" w:hAnsi="Times New Roman" w:cs="Times New Roman"/>
                <w:lang w:val="lv-LV" w:eastAsia="lv-LV"/>
              </w:rPr>
              <w:t>B</w:t>
            </w:r>
          </w:p>
        </w:tc>
        <w:tc>
          <w:tcPr>
            <w:tcW w:w="3828" w:type="dxa"/>
          </w:tcPr>
          <w:p w:rsidR="00211453" w:rsidRPr="002A34B5" w:rsidRDefault="00F9159E" w:rsidP="00211453">
            <w:pPr>
              <w:pStyle w:val="Parasts1"/>
              <w:overflowPunct w:val="0"/>
              <w:spacing w:after="0" w:line="240" w:lineRule="auto"/>
              <w:jc w:val="both"/>
              <w:rPr>
                <w:rFonts w:ascii="Times New Roman" w:eastAsia="Times New Roman" w:hAnsi="Times New Roman" w:cs="Times New Roman"/>
                <w:lang w:val="lv-LV" w:eastAsia="lv-LV"/>
              </w:rPr>
            </w:pPr>
            <w:r w:rsidRPr="002A34B5">
              <w:rPr>
                <w:rFonts w:ascii="Times New Roman" w:eastAsia="Times New Roman" w:hAnsi="Times New Roman" w:cs="Times New Roman"/>
                <w:lang w:val="lv-LV" w:eastAsia="lv-LV"/>
              </w:rPr>
              <w:t>Nacionālās pārtikas kvalitātes shēmas “Zaļā karotīte” produkti</w:t>
            </w:r>
            <w:r w:rsidR="007B5347" w:rsidRPr="002A34B5">
              <w:rPr>
                <w:rFonts w:ascii="Times New Roman" w:eastAsia="Times New Roman" w:hAnsi="Times New Roman" w:cs="Times New Roman"/>
                <w:lang w:val="lv-LV" w:eastAsia="lv-LV"/>
              </w:rPr>
              <w:t xml:space="preserve"> pēc  masas</w:t>
            </w:r>
            <w:r w:rsidR="007B5347" w:rsidRPr="002A34B5">
              <w:rPr>
                <w:rStyle w:val="Vresatsauce"/>
                <w:rFonts w:ascii="Times New Roman" w:eastAsia="Times New Roman" w:hAnsi="Times New Roman" w:cs="Times New Roman"/>
                <w:lang w:val="lv-LV" w:eastAsia="lv-LV"/>
              </w:rPr>
              <w:footnoteReference w:id="1"/>
            </w:r>
          </w:p>
        </w:tc>
        <w:tc>
          <w:tcPr>
            <w:tcW w:w="2835" w:type="dxa"/>
            <w:vAlign w:val="center"/>
          </w:tcPr>
          <w:p w:rsidR="00211453" w:rsidRPr="002A34B5" w:rsidRDefault="00F9159E" w:rsidP="00F9159E">
            <w:pPr>
              <w:pStyle w:val="Parasts1"/>
              <w:overflowPunct w:val="0"/>
              <w:spacing w:after="0" w:line="240" w:lineRule="auto"/>
              <w:jc w:val="center"/>
              <w:rPr>
                <w:rFonts w:ascii="Times New Roman" w:eastAsia="Times New Roman" w:hAnsi="Times New Roman" w:cs="Times New Roman"/>
                <w:lang w:val="lv-LV" w:eastAsia="lv-LV"/>
              </w:rPr>
            </w:pPr>
            <w:r w:rsidRPr="002A34B5">
              <w:rPr>
                <w:rFonts w:ascii="Times New Roman" w:eastAsia="Times New Roman" w:hAnsi="Times New Roman" w:cs="Times New Roman"/>
                <w:lang w:val="lv-LV" w:eastAsia="lv-LV"/>
              </w:rPr>
              <w:t>30</w:t>
            </w:r>
          </w:p>
        </w:tc>
      </w:tr>
      <w:tr w:rsidR="00FC5183" w:rsidRPr="002A34B5" w:rsidTr="00FC5183">
        <w:tc>
          <w:tcPr>
            <w:tcW w:w="1449" w:type="dxa"/>
            <w:vAlign w:val="center"/>
          </w:tcPr>
          <w:p w:rsidR="00FC5183" w:rsidRPr="002A34B5" w:rsidRDefault="00FC5183" w:rsidP="00FC5183">
            <w:pPr>
              <w:pStyle w:val="Parasts1"/>
              <w:overflowPunct w:val="0"/>
              <w:spacing w:after="0" w:line="240" w:lineRule="auto"/>
              <w:jc w:val="center"/>
              <w:rPr>
                <w:rFonts w:ascii="Times New Roman" w:eastAsia="Times New Roman" w:hAnsi="Times New Roman" w:cs="Times New Roman"/>
                <w:b/>
                <w:lang w:val="lv-LV" w:eastAsia="lv-LV"/>
              </w:rPr>
            </w:pPr>
            <w:r w:rsidRPr="002A34B5">
              <w:rPr>
                <w:rFonts w:ascii="Times New Roman" w:eastAsia="Times New Roman" w:hAnsi="Times New Roman" w:cs="Times New Roman"/>
                <w:b/>
                <w:lang w:val="lv-LV" w:eastAsia="lv-LV"/>
              </w:rPr>
              <w:t>C</w:t>
            </w:r>
          </w:p>
        </w:tc>
        <w:tc>
          <w:tcPr>
            <w:tcW w:w="3828" w:type="dxa"/>
          </w:tcPr>
          <w:p w:rsidR="00FC5183" w:rsidRPr="002A34B5" w:rsidRDefault="00FC5183" w:rsidP="00FC5183">
            <w:pPr>
              <w:pStyle w:val="Parasts1"/>
              <w:overflowPunct w:val="0"/>
              <w:spacing w:after="0" w:line="240" w:lineRule="auto"/>
              <w:rPr>
                <w:rFonts w:ascii="Times New Roman" w:eastAsia="Times New Roman" w:hAnsi="Times New Roman" w:cs="Times New Roman"/>
                <w:b/>
                <w:lang w:val="lv-LV" w:eastAsia="lv-LV"/>
              </w:rPr>
            </w:pPr>
            <w:r w:rsidRPr="002A34B5">
              <w:rPr>
                <w:rFonts w:ascii="Times New Roman" w:eastAsia="Times New Roman" w:hAnsi="Times New Roman" w:cs="Times New Roman"/>
                <w:b/>
                <w:lang w:val="lv-LV" w:eastAsia="lv-LV"/>
              </w:rPr>
              <w:t xml:space="preserve">Kopējais punktu skaits </w:t>
            </w:r>
          </w:p>
        </w:tc>
        <w:tc>
          <w:tcPr>
            <w:tcW w:w="2835" w:type="dxa"/>
            <w:vAlign w:val="center"/>
          </w:tcPr>
          <w:p w:rsidR="00FC5183" w:rsidRPr="002A34B5" w:rsidRDefault="00FC5183" w:rsidP="00F9159E">
            <w:pPr>
              <w:pStyle w:val="Parasts1"/>
              <w:overflowPunct w:val="0"/>
              <w:spacing w:after="0" w:line="240" w:lineRule="auto"/>
              <w:jc w:val="center"/>
              <w:rPr>
                <w:rFonts w:ascii="Times New Roman" w:eastAsia="Times New Roman" w:hAnsi="Times New Roman" w:cs="Times New Roman"/>
                <w:b/>
                <w:lang w:val="lv-LV" w:eastAsia="lv-LV"/>
              </w:rPr>
            </w:pPr>
            <w:r w:rsidRPr="002A34B5">
              <w:rPr>
                <w:rFonts w:ascii="Times New Roman" w:eastAsia="Times New Roman" w:hAnsi="Times New Roman" w:cs="Times New Roman"/>
                <w:b/>
                <w:lang w:val="lv-LV" w:eastAsia="lv-LV"/>
              </w:rPr>
              <w:t>100</w:t>
            </w:r>
          </w:p>
        </w:tc>
      </w:tr>
    </w:tbl>
    <w:p w:rsidR="008843CA" w:rsidRPr="002A34B5" w:rsidRDefault="0022033E" w:rsidP="00211453">
      <w:pPr>
        <w:pStyle w:val="Parasts1"/>
        <w:overflowPunct w:val="0"/>
        <w:spacing w:after="0" w:line="240" w:lineRule="auto"/>
        <w:ind w:left="360"/>
        <w:jc w:val="both"/>
        <w:rPr>
          <w:rFonts w:ascii="Times New Roman" w:eastAsia="Times New Roman" w:hAnsi="Times New Roman"/>
          <w:lang w:val="lv-LV" w:eastAsia="lv-LV"/>
        </w:rPr>
      </w:pPr>
      <w:r w:rsidRPr="002A34B5">
        <w:rPr>
          <w:rFonts w:ascii="Times New Roman" w:eastAsia="Times New Roman" w:hAnsi="Times New Roman"/>
          <w:lang w:val="lv-LV" w:eastAsia="lv-LV"/>
        </w:rPr>
        <w:t xml:space="preserve"> </w:t>
      </w:r>
    </w:p>
    <w:p w:rsidR="004A0F90" w:rsidRPr="002A34B5" w:rsidRDefault="00F9159E" w:rsidP="00211453">
      <w:pPr>
        <w:pStyle w:val="Parasts1"/>
        <w:overflowPunct w:val="0"/>
        <w:spacing w:after="0" w:line="240" w:lineRule="auto"/>
        <w:ind w:left="360"/>
        <w:jc w:val="both"/>
        <w:rPr>
          <w:rFonts w:ascii="Times New Roman" w:eastAsia="Times New Roman" w:hAnsi="Times New Roman"/>
          <w:b/>
          <w:u w:val="single"/>
          <w:lang w:val="lv-LV" w:eastAsia="lv-LV"/>
        </w:rPr>
      </w:pPr>
      <w:r w:rsidRPr="002A34B5">
        <w:rPr>
          <w:rFonts w:ascii="Times New Roman" w:eastAsia="Times New Roman" w:hAnsi="Times New Roman"/>
          <w:lang w:val="lv-LV" w:eastAsia="lv-LV"/>
        </w:rPr>
        <w:t xml:space="preserve">Par uzvarētāju </w:t>
      </w:r>
      <w:r w:rsidR="008843CA" w:rsidRPr="002A34B5">
        <w:rPr>
          <w:rFonts w:ascii="Times New Roman" w:eastAsia="Times New Roman" w:hAnsi="Times New Roman"/>
          <w:lang w:val="lv-LV" w:eastAsia="lv-LV"/>
        </w:rPr>
        <w:t xml:space="preserve">iepirkuma priekšmeta daļai </w:t>
      </w:r>
      <w:r w:rsidRPr="002A34B5">
        <w:rPr>
          <w:rFonts w:ascii="Times New Roman" w:eastAsia="Times New Roman" w:hAnsi="Times New Roman"/>
          <w:lang w:val="lv-LV" w:eastAsia="lv-LV"/>
        </w:rPr>
        <w:t>tiks atzīts pretendents, kas iegūs lielāku punktu skaitu</w:t>
      </w:r>
      <w:r w:rsidR="00FC5183" w:rsidRPr="002A34B5">
        <w:rPr>
          <w:rFonts w:ascii="Times New Roman" w:eastAsia="Times New Roman" w:hAnsi="Times New Roman"/>
          <w:lang w:val="lv-LV" w:eastAsia="lv-LV"/>
        </w:rPr>
        <w:t xml:space="preserve"> C</w:t>
      </w:r>
      <w:r w:rsidRPr="002A34B5">
        <w:rPr>
          <w:rFonts w:ascii="Times New Roman" w:eastAsia="Times New Roman" w:hAnsi="Times New Roman"/>
          <w:lang w:val="lv-LV" w:eastAsia="lv-LV"/>
        </w:rPr>
        <w:t>, ko aprēķinās šādi:</w:t>
      </w:r>
      <w:r w:rsidR="00FC5183" w:rsidRPr="002A34B5">
        <w:rPr>
          <w:rFonts w:ascii="Times New Roman" w:eastAsia="Times New Roman" w:hAnsi="Times New Roman"/>
          <w:lang w:val="lv-LV" w:eastAsia="lv-LV"/>
        </w:rPr>
        <w:t xml:space="preserve"> </w:t>
      </w:r>
      <w:r w:rsidR="00FC5183" w:rsidRPr="002A34B5">
        <w:rPr>
          <w:rFonts w:ascii="Times New Roman" w:eastAsia="Times New Roman" w:hAnsi="Times New Roman"/>
          <w:b/>
          <w:u w:val="single"/>
          <w:lang w:val="lv-LV" w:eastAsia="lv-LV"/>
        </w:rPr>
        <w:t>C=A+B</w:t>
      </w:r>
      <w:r w:rsidR="005D6156" w:rsidRPr="002A34B5">
        <w:rPr>
          <w:rFonts w:ascii="Times New Roman" w:eastAsia="Times New Roman" w:hAnsi="Times New Roman"/>
          <w:b/>
          <w:u w:val="single"/>
          <w:lang w:val="lv-LV" w:eastAsia="lv-LV"/>
        </w:rPr>
        <w:t>.</w:t>
      </w:r>
    </w:p>
    <w:p w:rsidR="005D6156" w:rsidRPr="002A34B5" w:rsidRDefault="00A01333" w:rsidP="00211453">
      <w:pPr>
        <w:pStyle w:val="Parasts1"/>
        <w:overflowPunct w:val="0"/>
        <w:spacing w:after="0" w:line="240" w:lineRule="auto"/>
        <w:ind w:left="360"/>
        <w:jc w:val="both"/>
        <w:rPr>
          <w:rFonts w:ascii="Times New Roman" w:eastAsia="Times New Roman" w:hAnsi="Times New Roman"/>
          <w:lang w:val="lv-LV" w:eastAsia="lv-LV"/>
        </w:rPr>
      </w:pPr>
      <w:r w:rsidRPr="002A34B5">
        <w:rPr>
          <w:rFonts w:ascii="Times New Roman" w:eastAsia="Times New Roman" w:hAnsi="Times New Roman"/>
          <w:b/>
          <w:bCs/>
          <w:lang w:val="lv-LV" w:eastAsia="lv-LV"/>
        </w:rPr>
        <w:t>Aprēķina metodika</w:t>
      </w:r>
      <w:r w:rsidRPr="002A34B5">
        <w:rPr>
          <w:rFonts w:ascii="Times New Roman" w:eastAsia="Times New Roman" w:hAnsi="Times New Roman"/>
          <w:lang w:val="lv-LV" w:eastAsia="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598"/>
        <w:gridCol w:w="5268"/>
      </w:tblGrid>
      <w:tr w:rsidR="007B5347" w:rsidRPr="002A34B5" w:rsidTr="007B1917">
        <w:tc>
          <w:tcPr>
            <w:tcW w:w="1490" w:type="dxa"/>
            <w:vAlign w:val="center"/>
          </w:tcPr>
          <w:p w:rsidR="007B5347" w:rsidRPr="002A34B5" w:rsidRDefault="007B5347" w:rsidP="007B1917">
            <w:pPr>
              <w:keepNext/>
              <w:keepLines/>
              <w:tabs>
                <w:tab w:val="left" w:pos="720"/>
              </w:tabs>
              <w:suppressAutoHyphens/>
              <w:spacing w:after="120" w:line="276" w:lineRule="auto"/>
              <w:ind w:left="34"/>
              <w:jc w:val="center"/>
              <w:outlineLvl w:val="2"/>
              <w:rPr>
                <w:rFonts w:ascii="Times New Roman" w:eastAsia="Times New Roman" w:hAnsi="Times New Roman"/>
                <w:b/>
                <w:bCs/>
                <w:i/>
                <w:sz w:val="22"/>
                <w:szCs w:val="22"/>
                <w:lang w:eastAsia="ar-SA"/>
              </w:rPr>
            </w:pPr>
            <w:r w:rsidRPr="002A34B5">
              <w:rPr>
                <w:rFonts w:ascii="Times New Roman" w:eastAsia="Times New Roman" w:hAnsi="Times New Roman"/>
                <w:b/>
                <w:bCs/>
                <w:i/>
                <w:sz w:val="22"/>
                <w:szCs w:val="22"/>
                <w:lang w:eastAsia="ar-SA"/>
              </w:rPr>
              <w:t>Kritērija apzīmējums</w:t>
            </w:r>
          </w:p>
        </w:tc>
        <w:tc>
          <w:tcPr>
            <w:tcW w:w="2598" w:type="dxa"/>
            <w:vAlign w:val="center"/>
          </w:tcPr>
          <w:p w:rsidR="007B5347" w:rsidRPr="002A34B5" w:rsidRDefault="007B5347" w:rsidP="007B1917">
            <w:pPr>
              <w:keepNext/>
              <w:keepLines/>
              <w:tabs>
                <w:tab w:val="left" w:pos="720"/>
              </w:tabs>
              <w:suppressAutoHyphens/>
              <w:spacing w:after="120" w:line="276" w:lineRule="auto"/>
              <w:ind w:left="283"/>
              <w:jc w:val="center"/>
              <w:outlineLvl w:val="2"/>
              <w:rPr>
                <w:rFonts w:ascii="Times New Roman" w:eastAsia="Times New Roman" w:hAnsi="Times New Roman"/>
                <w:b/>
                <w:bCs/>
                <w:i/>
                <w:sz w:val="22"/>
                <w:szCs w:val="22"/>
                <w:lang w:eastAsia="ar-SA"/>
              </w:rPr>
            </w:pPr>
            <w:r w:rsidRPr="002A34B5">
              <w:rPr>
                <w:rFonts w:ascii="Times New Roman" w:eastAsia="Times New Roman" w:hAnsi="Times New Roman"/>
                <w:b/>
                <w:bCs/>
                <w:i/>
                <w:sz w:val="22"/>
                <w:szCs w:val="22"/>
                <w:lang w:eastAsia="ar-SA"/>
              </w:rPr>
              <w:t>Vērtējamais kritērijs</w:t>
            </w:r>
          </w:p>
        </w:tc>
        <w:tc>
          <w:tcPr>
            <w:tcW w:w="5268" w:type="dxa"/>
            <w:vAlign w:val="center"/>
          </w:tcPr>
          <w:p w:rsidR="007B5347" w:rsidRPr="002A34B5" w:rsidRDefault="007B5347" w:rsidP="007B1917">
            <w:pPr>
              <w:keepNext/>
              <w:keepLines/>
              <w:tabs>
                <w:tab w:val="left" w:pos="720"/>
              </w:tabs>
              <w:suppressAutoHyphens/>
              <w:spacing w:after="120" w:line="276" w:lineRule="auto"/>
              <w:ind w:left="283"/>
              <w:jc w:val="center"/>
              <w:outlineLvl w:val="2"/>
              <w:rPr>
                <w:rFonts w:ascii="Times New Roman" w:eastAsia="Times New Roman" w:hAnsi="Times New Roman"/>
                <w:b/>
                <w:bCs/>
                <w:i/>
                <w:sz w:val="22"/>
                <w:szCs w:val="22"/>
                <w:lang w:eastAsia="ar-SA"/>
              </w:rPr>
            </w:pPr>
            <w:r w:rsidRPr="002A34B5">
              <w:rPr>
                <w:rFonts w:ascii="Times New Roman" w:eastAsia="Times New Roman" w:hAnsi="Times New Roman"/>
                <w:b/>
                <w:bCs/>
                <w:i/>
                <w:sz w:val="22"/>
                <w:szCs w:val="22"/>
                <w:lang w:eastAsia="ar-SA"/>
              </w:rPr>
              <w:t>Piešķiramo punktu skaita noteikšanas aprēķins</w:t>
            </w:r>
            <w:r w:rsidRPr="002A34B5">
              <w:rPr>
                <w:rFonts w:ascii="Times New Roman" w:eastAsia="Times New Roman" w:hAnsi="Times New Roman"/>
                <w:b/>
                <w:bCs/>
                <w:i/>
                <w:sz w:val="22"/>
                <w:szCs w:val="22"/>
                <w:vertAlign w:val="superscript"/>
                <w:lang w:eastAsia="ar-SA"/>
              </w:rPr>
              <w:footnoteReference w:id="2"/>
            </w:r>
          </w:p>
        </w:tc>
      </w:tr>
      <w:tr w:rsidR="007B5347" w:rsidRPr="002A34B5" w:rsidTr="007B1917">
        <w:tc>
          <w:tcPr>
            <w:tcW w:w="1490" w:type="dxa"/>
            <w:vAlign w:val="center"/>
          </w:tcPr>
          <w:p w:rsidR="007B5347" w:rsidRPr="002A34B5" w:rsidRDefault="007B5347" w:rsidP="007B1917">
            <w:pPr>
              <w:keepNext/>
              <w:keepLines/>
              <w:tabs>
                <w:tab w:val="left" w:pos="720"/>
              </w:tabs>
              <w:suppressAutoHyphens/>
              <w:spacing w:after="120" w:line="276" w:lineRule="auto"/>
              <w:ind w:left="360"/>
              <w:outlineLvl w:val="2"/>
              <w:rPr>
                <w:rFonts w:ascii="Times New Roman" w:eastAsia="Times New Roman" w:hAnsi="Times New Roman"/>
                <w:bCs/>
                <w:sz w:val="22"/>
                <w:szCs w:val="22"/>
                <w:lang w:eastAsia="ar-SA"/>
              </w:rPr>
            </w:pPr>
            <w:r w:rsidRPr="002A34B5">
              <w:rPr>
                <w:rFonts w:ascii="Times New Roman" w:eastAsia="Times New Roman" w:hAnsi="Times New Roman"/>
                <w:bCs/>
                <w:sz w:val="22"/>
                <w:szCs w:val="22"/>
                <w:lang w:eastAsia="ar-SA"/>
              </w:rPr>
              <w:t>A</w:t>
            </w:r>
          </w:p>
        </w:tc>
        <w:tc>
          <w:tcPr>
            <w:tcW w:w="2598" w:type="dxa"/>
            <w:vAlign w:val="bottom"/>
          </w:tcPr>
          <w:p w:rsidR="007B5347" w:rsidRPr="002A34B5" w:rsidRDefault="007B5347" w:rsidP="007B1917">
            <w:pPr>
              <w:keepNext/>
              <w:keepLines/>
              <w:tabs>
                <w:tab w:val="left" w:pos="720"/>
              </w:tabs>
              <w:suppressAutoHyphens/>
              <w:spacing w:after="120" w:line="276" w:lineRule="auto"/>
              <w:outlineLvl w:val="2"/>
              <w:rPr>
                <w:rFonts w:ascii="Times New Roman" w:eastAsia="Times New Roman" w:hAnsi="Times New Roman"/>
                <w:bCs/>
                <w:sz w:val="22"/>
                <w:szCs w:val="22"/>
                <w:lang w:eastAsia="ar-SA"/>
              </w:rPr>
            </w:pPr>
            <w:r w:rsidRPr="002A34B5">
              <w:rPr>
                <w:rFonts w:ascii="Times New Roman" w:eastAsia="Times New Roman" w:hAnsi="Times New Roman"/>
                <w:sz w:val="22"/>
                <w:szCs w:val="22"/>
                <w:lang w:eastAsia="ar-SA"/>
              </w:rPr>
              <w:t>Cena- Finanšu piedāvājuma summa EUR bez PVN</w:t>
            </w:r>
          </w:p>
        </w:tc>
        <w:tc>
          <w:tcPr>
            <w:tcW w:w="5268" w:type="dxa"/>
          </w:tcPr>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A=(A</w:t>
            </w:r>
            <w:r w:rsidRPr="002A34B5">
              <w:rPr>
                <w:rFonts w:ascii="Times New Roman" w:eastAsia="Times New Roman" w:hAnsi="Times New Roman"/>
                <w:sz w:val="22"/>
                <w:szCs w:val="22"/>
                <w:vertAlign w:val="subscript"/>
                <w:lang w:eastAsia="ar-SA"/>
              </w:rPr>
              <w:t>Z</w:t>
            </w:r>
            <w:r w:rsidRPr="002A34B5">
              <w:rPr>
                <w:rFonts w:ascii="Times New Roman" w:eastAsia="Times New Roman" w:hAnsi="Times New Roman"/>
                <w:sz w:val="22"/>
                <w:szCs w:val="22"/>
                <w:lang w:eastAsia="ar-SA"/>
              </w:rPr>
              <w:t xml:space="preserve"> /A</w:t>
            </w:r>
            <w:r w:rsidR="001F373E">
              <w:rPr>
                <w:rFonts w:ascii="Times New Roman" w:eastAsia="Times New Roman" w:hAnsi="Times New Roman"/>
                <w:sz w:val="22"/>
                <w:szCs w:val="22"/>
                <w:vertAlign w:val="subscript"/>
                <w:lang w:eastAsia="ar-SA"/>
              </w:rPr>
              <w:t>v</w:t>
            </w:r>
            <w:r w:rsidRPr="002A34B5">
              <w:rPr>
                <w:rFonts w:ascii="Times New Roman" w:eastAsia="Times New Roman" w:hAnsi="Times New Roman"/>
                <w:sz w:val="22"/>
                <w:szCs w:val="22"/>
                <w:lang w:eastAsia="ar-SA"/>
              </w:rPr>
              <w:t>)*70</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kur:</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A= saņemtais punktu skaits</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 xml:space="preserve">A </w:t>
            </w:r>
            <w:r w:rsidRPr="002A34B5">
              <w:rPr>
                <w:rFonts w:ascii="Times New Roman" w:eastAsia="Times New Roman" w:hAnsi="Times New Roman"/>
                <w:sz w:val="22"/>
                <w:szCs w:val="22"/>
                <w:vertAlign w:val="subscript"/>
                <w:lang w:eastAsia="ar-SA"/>
              </w:rPr>
              <w:t>z</w:t>
            </w:r>
            <w:r w:rsidRPr="002A34B5">
              <w:rPr>
                <w:rFonts w:ascii="Times New Roman" w:eastAsia="Times New Roman" w:hAnsi="Times New Roman"/>
                <w:sz w:val="22"/>
                <w:szCs w:val="22"/>
                <w:lang w:eastAsia="ar-SA"/>
              </w:rPr>
              <w:t xml:space="preserve"> = </w:t>
            </w:r>
            <w:r w:rsidR="00FC36F8">
              <w:rPr>
                <w:rFonts w:ascii="Times New Roman" w:eastAsia="Times New Roman" w:hAnsi="Times New Roman"/>
                <w:sz w:val="22"/>
                <w:szCs w:val="22"/>
                <w:lang w:eastAsia="ar-SA"/>
              </w:rPr>
              <w:t>mazākā piedāvātā cena</w:t>
            </w:r>
            <w:r w:rsidRPr="002A34B5">
              <w:rPr>
                <w:rFonts w:ascii="Times New Roman" w:eastAsia="Times New Roman" w:hAnsi="Times New Roman"/>
                <w:sz w:val="22"/>
                <w:szCs w:val="22"/>
                <w:lang w:eastAsia="ar-SA"/>
              </w:rPr>
              <w:t xml:space="preserve">  </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A</w:t>
            </w:r>
            <w:r w:rsidR="001F373E" w:rsidRPr="001F373E">
              <w:rPr>
                <w:rFonts w:ascii="Times New Roman" w:eastAsia="Times New Roman" w:hAnsi="Times New Roman"/>
                <w:sz w:val="22"/>
                <w:szCs w:val="22"/>
                <w:vertAlign w:val="subscript"/>
                <w:lang w:eastAsia="ar-SA"/>
              </w:rPr>
              <w:t>v</w:t>
            </w:r>
            <w:r w:rsidRPr="002A34B5">
              <w:rPr>
                <w:rFonts w:ascii="Times New Roman" w:eastAsia="Times New Roman" w:hAnsi="Times New Roman"/>
                <w:sz w:val="22"/>
                <w:szCs w:val="22"/>
                <w:lang w:eastAsia="ar-SA"/>
              </w:rPr>
              <w:t xml:space="preserve"> = vērtējam</w:t>
            </w:r>
            <w:r w:rsidR="00FC36F8">
              <w:rPr>
                <w:rFonts w:ascii="Times New Roman" w:eastAsia="Times New Roman" w:hAnsi="Times New Roman"/>
                <w:sz w:val="22"/>
                <w:szCs w:val="22"/>
                <w:lang w:eastAsia="ar-SA"/>
              </w:rPr>
              <w:t>ā cena</w:t>
            </w:r>
          </w:p>
          <w:p w:rsidR="007B5347" w:rsidRPr="002A34B5" w:rsidRDefault="007B5347" w:rsidP="007B1917">
            <w:pPr>
              <w:keepNext/>
              <w:keepLines/>
              <w:tabs>
                <w:tab w:val="left" w:pos="720"/>
              </w:tabs>
              <w:suppressAutoHyphens/>
              <w:spacing w:after="120" w:line="276" w:lineRule="auto"/>
              <w:jc w:val="both"/>
              <w:outlineLvl w:val="2"/>
              <w:rPr>
                <w:rFonts w:ascii="Times New Roman" w:eastAsia="Times New Roman" w:hAnsi="Times New Roman"/>
                <w:bCs/>
                <w:sz w:val="22"/>
                <w:szCs w:val="22"/>
                <w:lang w:eastAsia="ar-SA"/>
              </w:rPr>
            </w:pPr>
            <w:r w:rsidRPr="002A34B5">
              <w:rPr>
                <w:rFonts w:ascii="Times New Roman" w:eastAsia="Times New Roman" w:hAnsi="Times New Roman"/>
                <w:sz w:val="22"/>
                <w:szCs w:val="22"/>
                <w:lang w:eastAsia="ar-SA"/>
              </w:rPr>
              <w:t>70=  Maksimālais piešķiramo punktu skaits</w:t>
            </w:r>
          </w:p>
        </w:tc>
      </w:tr>
      <w:tr w:rsidR="007B5347" w:rsidRPr="002A34B5" w:rsidTr="007B1917">
        <w:tc>
          <w:tcPr>
            <w:tcW w:w="1490" w:type="dxa"/>
            <w:vAlign w:val="center"/>
          </w:tcPr>
          <w:p w:rsidR="007B5347" w:rsidRPr="002A34B5" w:rsidRDefault="007B5347" w:rsidP="007B1917">
            <w:pPr>
              <w:keepNext/>
              <w:keepLines/>
              <w:tabs>
                <w:tab w:val="left" w:pos="720"/>
              </w:tabs>
              <w:suppressAutoHyphens/>
              <w:spacing w:after="120" w:line="276" w:lineRule="auto"/>
              <w:ind w:left="360"/>
              <w:outlineLvl w:val="2"/>
              <w:rPr>
                <w:rFonts w:ascii="Times New Roman" w:eastAsia="Times New Roman" w:hAnsi="Times New Roman"/>
                <w:bCs/>
                <w:sz w:val="22"/>
                <w:szCs w:val="22"/>
                <w:lang w:eastAsia="ar-SA"/>
              </w:rPr>
            </w:pPr>
            <w:r w:rsidRPr="002A34B5">
              <w:rPr>
                <w:rFonts w:ascii="Times New Roman" w:eastAsia="Times New Roman" w:hAnsi="Times New Roman"/>
                <w:bCs/>
                <w:sz w:val="22"/>
                <w:szCs w:val="22"/>
                <w:lang w:eastAsia="ar-SA"/>
              </w:rPr>
              <w:t xml:space="preserve">B </w:t>
            </w:r>
          </w:p>
        </w:tc>
        <w:tc>
          <w:tcPr>
            <w:tcW w:w="2598" w:type="dxa"/>
          </w:tcPr>
          <w:p w:rsidR="007B5347" w:rsidRPr="002A34B5" w:rsidRDefault="007B5347" w:rsidP="007B1917">
            <w:pPr>
              <w:pStyle w:val="Parasts1"/>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ar-SA"/>
              </w:rPr>
              <w:t>Piedāvātais Nacionālās</w:t>
            </w:r>
            <w:r w:rsidRPr="002A34B5">
              <w:rPr>
                <w:rFonts w:ascii="Times New Roman" w:eastAsia="Times New Roman" w:hAnsi="Times New Roman"/>
                <w:lang w:val="lv-LV" w:eastAsia="lv-LV"/>
              </w:rPr>
              <w:t xml:space="preserve"> pārtikas kvalitātes shēmas “Zaļā karotīte” produktu daudzums pēc masas</w:t>
            </w:r>
          </w:p>
        </w:tc>
        <w:tc>
          <w:tcPr>
            <w:tcW w:w="5268" w:type="dxa"/>
          </w:tcPr>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B=(B</w:t>
            </w:r>
            <w:r w:rsidR="00FC36F8">
              <w:rPr>
                <w:rFonts w:ascii="Times New Roman" w:eastAsia="Times New Roman" w:hAnsi="Times New Roman"/>
                <w:sz w:val="22"/>
                <w:szCs w:val="22"/>
                <w:vertAlign w:val="subscript"/>
                <w:lang w:eastAsia="ar-SA"/>
              </w:rPr>
              <w:t>v</w:t>
            </w:r>
            <w:r w:rsidRPr="002A34B5">
              <w:rPr>
                <w:rFonts w:ascii="Times New Roman" w:eastAsia="Times New Roman" w:hAnsi="Times New Roman"/>
                <w:sz w:val="22"/>
                <w:szCs w:val="22"/>
                <w:lang w:eastAsia="ar-SA"/>
              </w:rPr>
              <w:t xml:space="preserve"> /B</w:t>
            </w:r>
            <w:r w:rsidR="00FC36F8">
              <w:rPr>
                <w:rFonts w:ascii="Times New Roman" w:eastAsia="Times New Roman" w:hAnsi="Times New Roman"/>
                <w:sz w:val="22"/>
                <w:szCs w:val="22"/>
                <w:vertAlign w:val="subscript"/>
                <w:lang w:eastAsia="ar-SA"/>
              </w:rPr>
              <w:t>l</w:t>
            </w:r>
            <w:r w:rsidRPr="002A34B5">
              <w:rPr>
                <w:rFonts w:ascii="Times New Roman" w:eastAsia="Times New Roman" w:hAnsi="Times New Roman"/>
                <w:sz w:val="22"/>
                <w:szCs w:val="22"/>
                <w:lang w:eastAsia="ar-SA"/>
              </w:rPr>
              <w:t>)*30</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kur:</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B= saņemtais punktu skaits</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 xml:space="preserve">B </w:t>
            </w:r>
            <w:r w:rsidR="00FC36F8">
              <w:rPr>
                <w:rFonts w:ascii="Times New Roman" w:eastAsia="Times New Roman" w:hAnsi="Times New Roman"/>
                <w:sz w:val="22"/>
                <w:szCs w:val="22"/>
                <w:vertAlign w:val="subscript"/>
                <w:lang w:eastAsia="ar-SA"/>
              </w:rPr>
              <w:t>l</w:t>
            </w:r>
            <w:r w:rsidRPr="002A34B5">
              <w:rPr>
                <w:rFonts w:ascii="Times New Roman" w:eastAsia="Times New Roman" w:hAnsi="Times New Roman"/>
                <w:sz w:val="22"/>
                <w:szCs w:val="22"/>
                <w:lang w:eastAsia="ar-SA"/>
              </w:rPr>
              <w:t xml:space="preserve"> = </w:t>
            </w:r>
            <w:r w:rsidR="00FC36F8">
              <w:rPr>
                <w:rFonts w:ascii="Times New Roman" w:eastAsia="Times New Roman" w:hAnsi="Times New Roman"/>
                <w:sz w:val="22"/>
                <w:szCs w:val="22"/>
                <w:lang w:eastAsia="ar-SA"/>
              </w:rPr>
              <w:t xml:space="preserve">lielākais piedāvātais daudzums kg </w:t>
            </w:r>
            <w:r w:rsidRPr="002A34B5">
              <w:rPr>
                <w:rFonts w:ascii="Times New Roman" w:eastAsia="Times New Roman" w:hAnsi="Times New Roman"/>
                <w:sz w:val="22"/>
                <w:szCs w:val="22"/>
                <w:lang w:eastAsia="ar-SA"/>
              </w:rPr>
              <w:t xml:space="preserve">  </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 xml:space="preserve">B </w:t>
            </w:r>
            <w:r w:rsidR="00FC36F8">
              <w:rPr>
                <w:rFonts w:ascii="Times New Roman" w:eastAsia="Times New Roman" w:hAnsi="Times New Roman"/>
                <w:sz w:val="22"/>
                <w:szCs w:val="22"/>
                <w:vertAlign w:val="subscript"/>
                <w:lang w:eastAsia="ar-SA"/>
              </w:rPr>
              <w:t>v</w:t>
            </w:r>
            <w:r w:rsidRPr="002A34B5">
              <w:rPr>
                <w:rFonts w:ascii="Times New Roman" w:eastAsia="Times New Roman" w:hAnsi="Times New Roman"/>
                <w:sz w:val="22"/>
                <w:szCs w:val="22"/>
                <w:lang w:eastAsia="ar-SA"/>
              </w:rPr>
              <w:t>= vērtējamais piedāvā</w:t>
            </w:r>
            <w:r w:rsidR="00FC36F8">
              <w:rPr>
                <w:rFonts w:ascii="Times New Roman" w:eastAsia="Times New Roman" w:hAnsi="Times New Roman"/>
                <w:sz w:val="22"/>
                <w:szCs w:val="22"/>
                <w:lang w:eastAsia="ar-SA"/>
              </w:rPr>
              <w:t>tais daudzums kg</w:t>
            </w:r>
          </w:p>
          <w:p w:rsidR="007B5347" w:rsidRPr="002A34B5" w:rsidRDefault="007B5347" w:rsidP="007B1917">
            <w:pPr>
              <w:suppressAutoHyphens/>
              <w:jc w:val="both"/>
              <w:rPr>
                <w:rFonts w:ascii="Times New Roman" w:eastAsia="Times New Roman" w:hAnsi="Times New Roman"/>
                <w:sz w:val="22"/>
                <w:szCs w:val="22"/>
                <w:lang w:eastAsia="ar-SA"/>
              </w:rPr>
            </w:pPr>
            <w:r w:rsidRPr="002A34B5">
              <w:rPr>
                <w:rFonts w:ascii="Times New Roman" w:eastAsia="Times New Roman" w:hAnsi="Times New Roman"/>
                <w:sz w:val="22"/>
                <w:szCs w:val="22"/>
                <w:lang w:eastAsia="ar-SA"/>
              </w:rPr>
              <w:t>30 = Maksimālais piešķiramo punktu skaits</w:t>
            </w:r>
          </w:p>
        </w:tc>
      </w:tr>
    </w:tbl>
    <w:p w:rsidR="00775F04" w:rsidRPr="002A34B5" w:rsidRDefault="00775F04" w:rsidP="00211453">
      <w:pPr>
        <w:pStyle w:val="Parasts1"/>
        <w:overflowPunct w:val="0"/>
        <w:spacing w:after="0" w:line="240" w:lineRule="auto"/>
        <w:ind w:left="360"/>
        <w:jc w:val="both"/>
        <w:rPr>
          <w:rFonts w:ascii="Times New Roman" w:eastAsia="Times New Roman" w:hAnsi="Times New Roman"/>
          <w:lang w:val="lv-LV" w:eastAsia="lv-LV"/>
        </w:rPr>
      </w:pPr>
    </w:p>
    <w:p w:rsidR="00F9159E" w:rsidRPr="002A34B5" w:rsidRDefault="00F9159E" w:rsidP="00211453">
      <w:pPr>
        <w:pStyle w:val="Parasts1"/>
        <w:overflowPunct w:val="0"/>
        <w:spacing w:after="0" w:line="240" w:lineRule="auto"/>
        <w:ind w:left="360"/>
        <w:jc w:val="both"/>
        <w:rPr>
          <w:rFonts w:ascii="Times New Roman" w:eastAsia="Times New Roman" w:hAnsi="Times New Roman"/>
          <w:lang w:val="lv-LV" w:eastAsia="lv-LV"/>
        </w:rPr>
      </w:pPr>
    </w:p>
    <w:p w:rsidR="00FC5183" w:rsidRPr="002A34B5" w:rsidRDefault="00FC5183" w:rsidP="00FC5183">
      <w:pPr>
        <w:pStyle w:val="Parasts1"/>
        <w:numPr>
          <w:ilvl w:val="1"/>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lastRenderedPageBreak/>
        <w:t xml:space="preserve">Informāciju par “Zaļās karotītes” produktiem pasūtītājs pārbaudīs Pārtikas un veterinārā dienesta vietnē </w:t>
      </w:r>
      <w:hyperlink r:id="rId14" w:history="1">
        <w:r w:rsidRPr="002A34B5">
          <w:rPr>
            <w:rStyle w:val="Hipersaite"/>
            <w:rFonts w:ascii="Times New Roman" w:eastAsia="Times New Roman" w:hAnsi="Times New Roman"/>
            <w:lang w:val="lv-LV" w:eastAsia="lv-LV"/>
          </w:rPr>
          <w:t>https://registri.pvd.gov.lv/cr</w:t>
        </w:r>
      </w:hyperlink>
      <w:r w:rsidRPr="002A34B5">
        <w:rPr>
          <w:rFonts w:ascii="Times New Roman" w:eastAsia="Times New Roman" w:hAnsi="Times New Roman"/>
          <w:lang w:val="lv-LV" w:eastAsia="lv-LV"/>
        </w:rPr>
        <w:t xml:space="preserve"> </w:t>
      </w:r>
    </w:p>
    <w:p w:rsidR="00C34315" w:rsidRPr="002A34B5" w:rsidRDefault="00C34315" w:rsidP="00C34315">
      <w:pPr>
        <w:pStyle w:val="Parasts1"/>
        <w:numPr>
          <w:ilvl w:val="1"/>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Ja pretendenta piedāvājums neatbilst šīs instrukcijas prasībām, pretendenta piedāvājums var tikt noraidīts.</w:t>
      </w:r>
    </w:p>
    <w:p w:rsidR="00C34315" w:rsidRPr="002A34B5" w:rsidRDefault="00C34315" w:rsidP="00C34315">
      <w:pPr>
        <w:pStyle w:val="Parasts1"/>
        <w:numPr>
          <w:ilvl w:val="1"/>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 xml:space="preserve"> Pasūtītājs iepirkumu var pārtraukt, ja tam ir objektīvs pamatojums (piemēram, piedāvātā cena pārsniedz pasūtītāja finanšu iespējas u.c.)</w:t>
      </w:r>
    </w:p>
    <w:p w:rsidR="00C34315" w:rsidRPr="002A34B5" w:rsidRDefault="00C34315" w:rsidP="00C34315">
      <w:pPr>
        <w:pStyle w:val="Parasts1"/>
        <w:numPr>
          <w:ilvl w:val="1"/>
          <w:numId w:val="4"/>
        </w:numPr>
        <w:overflowPunct w:val="0"/>
        <w:spacing w:after="0" w:line="240" w:lineRule="auto"/>
        <w:jc w:val="both"/>
        <w:rPr>
          <w:rFonts w:ascii="Times New Roman" w:eastAsia="Times New Roman" w:hAnsi="Times New Roman"/>
          <w:lang w:val="lv-LV" w:eastAsia="lv-LV"/>
        </w:rPr>
      </w:pPr>
      <w:r w:rsidRPr="002A34B5">
        <w:rPr>
          <w:rFonts w:ascii="Times New Roman" w:eastAsia="Times New Roman" w:hAnsi="Times New Roman"/>
          <w:lang w:val="lv-LV" w:eastAsia="lv-LV"/>
        </w:rPr>
        <w:t xml:space="preserve">Līgums netiks slēgts ar pretendentu, kuram ir apturēta saimnieciskā darbība, tas ir maksātnespējīgs, uzsākta uzņēmuma likvidācija vai bankrota procedūra. Informāciju pasūtītājs pārbauda </w:t>
      </w:r>
      <w:hyperlink r:id="rId15" w:history="1">
        <w:r w:rsidRPr="002A34B5">
          <w:rPr>
            <w:rStyle w:val="Hipersaite"/>
            <w:rFonts w:ascii="Times New Roman" w:eastAsia="Times New Roman" w:hAnsi="Times New Roman"/>
            <w:lang w:val="lv-LV" w:eastAsia="lv-LV"/>
          </w:rPr>
          <w:t>https://www6.vid.gov.lv/SDA</w:t>
        </w:r>
      </w:hyperlink>
      <w:r w:rsidRPr="002A34B5">
        <w:rPr>
          <w:rFonts w:ascii="Times New Roman" w:eastAsia="Times New Roman" w:hAnsi="Times New Roman"/>
          <w:lang w:val="lv-LV" w:eastAsia="lv-LV"/>
        </w:rPr>
        <w:t xml:space="preserve"> un citās publiskās datubāzēs.</w:t>
      </w:r>
    </w:p>
    <w:p w:rsidR="00D06612" w:rsidRPr="002A34B5" w:rsidRDefault="00D06612" w:rsidP="00D06612">
      <w:pPr>
        <w:pStyle w:val="Parasts1"/>
        <w:overflowPunct w:val="0"/>
        <w:spacing w:after="0" w:line="240" w:lineRule="auto"/>
        <w:ind w:left="426"/>
        <w:jc w:val="both"/>
        <w:rPr>
          <w:rFonts w:ascii="Times New Roman" w:eastAsia="Times New Roman" w:hAnsi="Times New Roman"/>
          <w:lang w:val="lv-LV" w:eastAsia="lv-LV"/>
        </w:rPr>
      </w:pPr>
    </w:p>
    <w:p w:rsidR="008F2329" w:rsidRPr="002A34B5" w:rsidRDefault="0073412D" w:rsidP="008F2889">
      <w:pPr>
        <w:pStyle w:val="Parasts1"/>
        <w:numPr>
          <w:ilvl w:val="0"/>
          <w:numId w:val="4"/>
        </w:numPr>
        <w:spacing w:after="0" w:line="240" w:lineRule="auto"/>
        <w:rPr>
          <w:rFonts w:ascii="Times New Roman" w:eastAsia="Times New Roman" w:hAnsi="Times New Roman"/>
          <w:b/>
          <w:lang w:val="lv-LV" w:eastAsia="lv-LV"/>
        </w:rPr>
      </w:pPr>
      <w:r w:rsidRPr="002A34B5">
        <w:rPr>
          <w:rFonts w:ascii="Times New Roman" w:hAnsi="Times New Roman"/>
          <w:b/>
          <w:lang w:val="lv-LV"/>
        </w:rPr>
        <w:t>I</w:t>
      </w:r>
      <w:r w:rsidR="008F2329" w:rsidRPr="002A34B5">
        <w:rPr>
          <w:rFonts w:ascii="Times New Roman" w:eastAsia="Times New Roman" w:hAnsi="Times New Roman"/>
          <w:b/>
          <w:lang w:val="lv-LV" w:eastAsia="lv-LV"/>
        </w:rPr>
        <w:t xml:space="preserve">epirkuma </w:t>
      </w:r>
      <w:r w:rsidR="001B2883" w:rsidRPr="002A34B5">
        <w:rPr>
          <w:rFonts w:ascii="Times New Roman" w:eastAsia="Times New Roman" w:hAnsi="Times New Roman"/>
          <w:b/>
          <w:lang w:val="lv-LV" w:eastAsia="lv-LV"/>
        </w:rPr>
        <w:t>Līgums</w:t>
      </w:r>
      <w:r w:rsidRPr="002A34B5">
        <w:rPr>
          <w:rFonts w:ascii="Times New Roman" w:eastAsia="Times New Roman" w:hAnsi="Times New Roman"/>
          <w:b/>
          <w:lang w:val="lv-LV" w:eastAsia="lv-LV"/>
        </w:rPr>
        <w:t xml:space="preserve">, </w:t>
      </w:r>
      <w:r w:rsidRPr="002A34B5">
        <w:rPr>
          <w:rFonts w:ascii="Times New Roman" w:hAnsi="Times New Roman"/>
          <w:b/>
          <w:lang w:val="lv-LV"/>
        </w:rPr>
        <w:t xml:space="preserve"> apmaksas kārtība</w:t>
      </w:r>
      <w:r w:rsidR="00F70700" w:rsidRPr="002A34B5">
        <w:rPr>
          <w:rFonts w:ascii="Times New Roman" w:hAnsi="Times New Roman"/>
          <w:b/>
          <w:lang w:val="lv-LV"/>
        </w:rPr>
        <w:t>.</w:t>
      </w:r>
    </w:p>
    <w:p w:rsidR="008F2329" w:rsidRPr="002A34B5" w:rsidRDefault="008F2329" w:rsidP="008F2889">
      <w:pPr>
        <w:pStyle w:val="Parasts1"/>
        <w:numPr>
          <w:ilvl w:val="1"/>
          <w:numId w:val="4"/>
        </w:numPr>
        <w:tabs>
          <w:tab w:val="left" w:pos="567"/>
        </w:tabs>
        <w:overflowPunct w:val="0"/>
        <w:spacing w:after="0" w:line="240" w:lineRule="auto"/>
        <w:jc w:val="both"/>
        <w:rPr>
          <w:rFonts w:ascii="Times New Roman" w:hAnsi="Times New Roman"/>
          <w:lang w:val="lv-LV"/>
        </w:rPr>
      </w:pPr>
      <w:r w:rsidRPr="002A34B5">
        <w:rPr>
          <w:rFonts w:ascii="Times New Roman" w:hAnsi="Times New Roman"/>
          <w:lang w:val="lv-LV"/>
        </w:rPr>
        <w:t>Pasūtītājs slēgs ar izraudzīto pretendentu līgumu, pamatojoties uz pretendenta piedāvājumu</w:t>
      </w:r>
      <w:r w:rsidR="004B0243" w:rsidRPr="002A34B5">
        <w:rPr>
          <w:rFonts w:ascii="Times New Roman" w:hAnsi="Times New Roman"/>
          <w:lang w:val="lv-LV"/>
        </w:rPr>
        <w:t xml:space="preserve"> un līguma projektu.</w:t>
      </w:r>
    </w:p>
    <w:p w:rsidR="00986C37" w:rsidRPr="002A34B5" w:rsidRDefault="001B2883" w:rsidP="008F2889">
      <w:pPr>
        <w:pStyle w:val="Parasts1"/>
        <w:numPr>
          <w:ilvl w:val="1"/>
          <w:numId w:val="4"/>
        </w:numPr>
        <w:tabs>
          <w:tab w:val="left" w:pos="567"/>
        </w:tabs>
        <w:overflowPunct w:val="0"/>
        <w:spacing w:after="0" w:line="240" w:lineRule="auto"/>
        <w:jc w:val="both"/>
        <w:rPr>
          <w:rFonts w:ascii="Times New Roman" w:hAnsi="Times New Roman"/>
          <w:lang w:val="lv-LV"/>
        </w:rPr>
      </w:pPr>
      <w:r w:rsidRPr="002A34B5">
        <w:rPr>
          <w:rFonts w:ascii="Times New Roman" w:hAnsi="Times New Roman"/>
          <w:lang w:val="lv-LV"/>
        </w:rPr>
        <w:t>Līgums</w:t>
      </w:r>
      <w:r w:rsidR="00986C37" w:rsidRPr="002A34B5">
        <w:rPr>
          <w:rFonts w:ascii="Times New Roman" w:hAnsi="Times New Roman"/>
          <w:lang w:val="lv-LV"/>
        </w:rPr>
        <w:t xml:space="preserve"> jānoslēdz </w:t>
      </w:r>
      <w:r w:rsidR="00463ADF" w:rsidRPr="002A34B5">
        <w:rPr>
          <w:rFonts w:ascii="Times New Roman" w:hAnsi="Times New Roman"/>
          <w:u w:val="single"/>
          <w:lang w:val="lv-LV"/>
        </w:rPr>
        <w:t>desmit</w:t>
      </w:r>
      <w:r w:rsidR="00986C37" w:rsidRPr="002A34B5">
        <w:rPr>
          <w:rFonts w:ascii="Times New Roman" w:hAnsi="Times New Roman"/>
          <w:u w:val="single"/>
          <w:lang w:val="lv-LV"/>
        </w:rPr>
        <w:t xml:space="preserve"> darba</w:t>
      </w:r>
      <w:r w:rsidR="0048326D" w:rsidRPr="002A34B5">
        <w:rPr>
          <w:rFonts w:ascii="Times New Roman" w:hAnsi="Times New Roman"/>
          <w:u w:val="single"/>
          <w:lang w:val="lv-LV"/>
        </w:rPr>
        <w:t xml:space="preserve"> </w:t>
      </w:r>
      <w:r w:rsidR="00986C37" w:rsidRPr="002A34B5">
        <w:rPr>
          <w:rFonts w:ascii="Times New Roman" w:hAnsi="Times New Roman"/>
          <w:u w:val="single"/>
          <w:lang w:val="lv-LV"/>
        </w:rPr>
        <w:t>dienu</w:t>
      </w:r>
      <w:r w:rsidR="00986C37" w:rsidRPr="002A34B5">
        <w:rPr>
          <w:rFonts w:ascii="Times New Roman" w:hAnsi="Times New Roman"/>
          <w:lang w:val="lv-LV"/>
        </w:rPr>
        <w:t xml:space="preserve"> laikā no uzaicinājuma saņemšanas noslēgt līgumu.</w:t>
      </w:r>
    </w:p>
    <w:p w:rsidR="00036D45" w:rsidRPr="002A34B5" w:rsidRDefault="00036D45" w:rsidP="008F2889">
      <w:pPr>
        <w:pStyle w:val="Parasts1"/>
        <w:numPr>
          <w:ilvl w:val="1"/>
          <w:numId w:val="4"/>
        </w:numPr>
        <w:tabs>
          <w:tab w:val="left" w:pos="567"/>
        </w:tabs>
        <w:overflowPunct w:val="0"/>
        <w:spacing w:after="0" w:line="240" w:lineRule="auto"/>
        <w:jc w:val="both"/>
        <w:rPr>
          <w:rFonts w:ascii="Times New Roman" w:hAnsi="Times New Roman"/>
          <w:lang w:val="lv-LV"/>
        </w:rPr>
      </w:pPr>
      <w:r w:rsidRPr="002A34B5">
        <w:rPr>
          <w:rFonts w:ascii="Times New Roman" w:hAnsi="Times New Roman"/>
          <w:lang w:val="lv-LV"/>
        </w:rPr>
        <w:t>Ja kāds no pretendentiem atsakās slēgt līgumu, pasūtītājs tiesīgs izraudzīties nākamo pretendentu ar iegūto atbilstošāko vērtējumu.</w:t>
      </w:r>
    </w:p>
    <w:p w:rsidR="00C34315" w:rsidRPr="002A34B5" w:rsidRDefault="00C34315" w:rsidP="00C34315">
      <w:pPr>
        <w:pStyle w:val="Parasts1"/>
        <w:numPr>
          <w:ilvl w:val="1"/>
          <w:numId w:val="4"/>
        </w:numPr>
        <w:tabs>
          <w:tab w:val="left" w:pos="567"/>
        </w:tabs>
        <w:overflowPunct w:val="0"/>
        <w:spacing w:after="0" w:line="240" w:lineRule="auto"/>
        <w:jc w:val="both"/>
        <w:rPr>
          <w:rFonts w:ascii="Times New Roman" w:hAnsi="Times New Roman"/>
          <w:lang w:val="lv-LV"/>
        </w:rPr>
      </w:pPr>
      <w:r w:rsidRPr="002A34B5">
        <w:rPr>
          <w:rFonts w:ascii="Times New Roman" w:hAnsi="Times New Roman"/>
          <w:lang w:val="lv-LV"/>
        </w:rPr>
        <w:t>Pasūtītājs mājas lapā publicē uzvarējušā pretendenta nosaukumu, reģistrācijas nr., līguma summu.</w:t>
      </w:r>
    </w:p>
    <w:p w:rsidR="00C34315" w:rsidRPr="002A34B5" w:rsidRDefault="00C34315" w:rsidP="00C34315">
      <w:pPr>
        <w:pStyle w:val="Parasts1"/>
        <w:tabs>
          <w:tab w:val="left" w:pos="567"/>
        </w:tabs>
        <w:overflowPunct w:val="0"/>
        <w:spacing w:after="0" w:line="240" w:lineRule="auto"/>
        <w:ind w:left="786"/>
        <w:jc w:val="both"/>
        <w:rPr>
          <w:rFonts w:ascii="Times New Roman" w:hAnsi="Times New Roman"/>
          <w:lang w:val="lv-LV"/>
        </w:rPr>
      </w:pPr>
    </w:p>
    <w:p w:rsidR="00E83251" w:rsidRPr="002A34B5" w:rsidRDefault="00E83251" w:rsidP="00344794">
      <w:pPr>
        <w:pStyle w:val="Parasts1"/>
        <w:tabs>
          <w:tab w:val="left" w:pos="567"/>
        </w:tabs>
        <w:overflowPunct w:val="0"/>
        <w:spacing w:after="0" w:line="240" w:lineRule="auto"/>
        <w:ind w:firstLine="916"/>
        <w:jc w:val="both"/>
        <w:rPr>
          <w:rFonts w:ascii="Times New Roman" w:hAnsi="Times New Roman"/>
          <w:b/>
          <w:lang w:val="lv-LV"/>
        </w:rPr>
      </w:pPr>
    </w:p>
    <w:p w:rsidR="008F2329" w:rsidRPr="002A34B5" w:rsidRDefault="00984E9C" w:rsidP="00344794">
      <w:pPr>
        <w:pStyle w:val="Parasts1"/>
        <w:tabs>
          <w:tab w:val="left" w:pos="567"/>
        </w:tabs>
        <w:overflowPunct w:val="0"/>
        <w:spacing w:after="0" w:line="240" w:lineRule="auto"/>
        <w:ind w:firstLine="916"/>
        <w:jc w:val="both"/>
        <w:rPr>
          <w:rFonts w:ascii="Times New Roman" w:hAnsi="Times New Roman"/>
          <w:b/>
          <w:lang w:val="lv-LV"/>
        </w:rPr>
      </w:pPr>
      <w:r w:rsidRPr="002A34B5">
        <w:rPr>
          <w:rFonts w:ascii="Times New Roman" w:hAnsi="Times New Roman"/>
          <w:b/>
          <w:lang w:val="lv-LV"/>
        </w:rPr>
        <w:t>Pielikumā:</w:t>
      </w:r>
    </w:p>
    <w:p w:rsidR="00C954A4" w:rsidRPr="002A34B5" w:rsidRDefault="00984E9C" w:rsidP="008F2889">
      <w:pPr>
        <w:pStyle w:val="Parasts1"/>
        <w:numPr>
          <w:ilvl w:val="0"/>
          <w:numId w:val="5"/>
        </w:numPr>
        <w:spacing w:after="0" w:line="240" w:lineRule="auto"/>
        <w:jc w:val="both"/>
        <w:rPr>
          <w:rFonts w:ascii="Times New Roman" w:hAnsi="Times New Roman"/>
          <w:lang w:val="lv-LV"/>
        </w:rPr>
      </w:pPr>
      <w:r w:rsidRPr="002A34B5">
        <w:rPr>
          <w:rFonts w:ascii="Times New Roman" w:hAnsi="Times New Roman"/>
          <w:lang w:val="lv-LV"/>
        </w:rPr>
        <w:t>Pieteikuma veidlapa</w:t>
      </w:r>
      <w:r w:rsidR="004E7CA1" w:rsidRPr="002A34B5">
        <w:rPr>
          <w:rFonts w:ascii="Times New Roman" w:hAnsi="Times New Roman"/>
          <w:lang w:val="lv-LV"/>
        </w:rPr>
        <w:t>.</w:t>
      </w:r>
    </w:p>
    <w:p w:rsidR="00984E9C" w:rsidRPr="002A34B5" w:rsidRDefault="00986C37" w:rsidP="008F2889">
      <w:pPr>
        <w:pStyle w:val="Parasts1"/>
        <w:numPr>
          <w:ilvl w:val="0"/>
          <w:numId w:val="5"/>
        </w:numPr>
        <w:spacing w:after="0" w:line="240" w:lineRule="auto"/>
        <w:jc w:val="both"/>
        <w:rPr>
          <w:rFonts w:ascii="Times New Roman" w:hAnsi="Times New Roman"/>
          <w:lang w:val="lv-LV"/>
        </w:rPr>
      </w:pPr>
      <w:r w:rsidRPr="002A34B5">
        <w:rPr>
          <w:rFonts w:ascii="Times New Roman" w:hAnsi="Times New Roman"/>
          <w:lang w:val="lv-LV"/>
        </w:rPr>
        <w:t xml:space="preserve">Tehniskā specifikācija, tehniskais </w:t>
      </w:r>
      <w:r w:rsidR="004A0F90" w:rsidRPr="002A34B5">
        <w:rPr>
          <w:rFonts w:ascii="Times New Roman" w:hAnsi="Times New Roman"/>
          <w:lang w:val="lv-LV"/>
        </w:rPr>
        <w:t>finanšu piedāvājums</w:t>
      </w:r>
      <w:r w:rsidR="00F85524" w:rsidRPr="002A34B5">
        <w:rPr>
          <w:rFonts w:ascii="Times New Roman" w:hAnsi="Times New Roman"/>
          <w:lang w:val="lv-LV"/>
        </w:rPr>
        <w:t xml:space="preserve"> </w:t>
      </w:r>
      <w:r w:rsidR="00F85524" w:rsidRPr="002A34B5">
        <w:rPr>
          <w:rFonts w:ascii="Times New Roman" w:hAnsi="Times New Roman"/>
          <w:i/>
          <w:u w:val="single"/>
          <w:lang w:val="lv-LV"/>
        </w:rPr>
        <w:t>(atsevišķā datnē)</w:t>
      </w:r>
      <w:r w:rsidRPr="002A34B5">
        <w:rPr>
          <w:rFonts w:ascii="Times New Roman" w:hAnsi="Times New Roman"/>
          <w:i/>
          <w:u w:val="single"/>
          <w:lang w:val="lv-LV"/>
        </w:rPr>
        <w:t>.</w:t>
      </w:r>
    </w:p>
    <w:p w:rsidR="00243065" w:rsidRPr="002A34B5" w:rsidRDefault="0038299F" w:rsidP="008F2889">
      <w:pPr>
        <w:pStyle w:val="Parasts1"/>
        <w:numPr>
          <w:ilvl w:val="0"/>
          <w:numId w:val="5"/>
        </w:numPr>
        <w:spacing w:after="0" w:line="240" w:lineRule="auto"/>
        <w:jc w:val="both"/>
        <w:rPr>
          <w:rFonts w:ascii="Times New Roman" w:hAnsi="Times New Roman"/>
          <w:lang w:val="lv-LV"/>
        </w:rPr>
      </w:pPr>
      <w:r w:rsidRPr="002A34B5">
        <w:rPr>
          <w:rFonts w:ascii="Times New Roman" w:hAnsi="Times New Roman"/>
          <w:lang w:val="lv-LV"/>
        </w:rPr>
        <w:t>Finanšu piedāvājuma kopsavilkums.</w:t>
      </w:r>
    </w:p>
    <w:p w:rsidR="004B0243" w:rsidRPr="002A34B5" w:rsidRDefault="004B0243" w:rsidP="008F2889">
      <w:pPr>
        <w:pStyle w:val="Parasts1"/>
        <w:numPr>
          <w:ilvl w:val="0"/>
          <w:numId w:val="5"/>
        </w:numPr>
        <w:spacing w:after="0" w:line="240" w:lineRule="auto"/>
        <w:jc w:val="both"/>
        <w:rPr>
          <w:rFonts w:ascii="Times New Roman" w:hAnsi="Times New Roman"/>
          <w:lang w:val="lv-LV"/>
        </w:rPr>
      </w:pPr>
      <w:r w:rsidRPr="002A34B5">
        <w:rPr>
          <w:rFonts w:ascii="Times New Roman" w:hAnsi="Times New Roman"/>
          <w:lang w:val="lv-LV"/>
        </w:rPr>
        <w:t>Līguma projekts.</w:t>
      </w:r>
    </w:p>
    <w:p w:rsidR="008F2329" w:rsidRPr="002A34B5" w:rsidRDefault="008F2329" w:rsidP="008F2329">
      <w:pPr>
        <w:pStyle w:val="Parasts1"/>
        <w:spacing w:after="0" w:line="240" w:lineRule="auto"/>
        <w:ind w:left="426" w:hanging="426"/>
        <w:jc w:val="both"/>
        <w:rPr>
          <w:rFonts w:ascii="Times New Roman" w:hAnsi="Times New Roman"/>
          <w:lang w:val="lv-LV"/>
        </w:rPr>
      </w:pPr>
    </w:p>
    <w:p w:rsidR="008F2329" w:rsidRPr="002A34B5" w:rsidRDefault="008F2329" w:rsidP="008F2329">
      <w:pPr>
        <w:pStyle w:val="Parasts1"/>
        <w:spacing w:after="0" w:line="240" w:lineRule="auto"/>
        <w:rPr>
          <w:rFonts w:ascii="Times New Roman" w:hAnsi="Times New Roman"/>
          <w:lang w:val="lv-LV"/>
        </w:rPr>
      </w:pPr>
    </w:p>
    <w:p w:rsidR="008F2329" w:rsidRPr="002A34B5" w:rsidRDefault="008F2329" w:rsidP="008F2329">
      <w:pPr>
        <w:pStyle w:val="Parasts1"/>
        <w:spacing w:after="0" w:line="240" w:lineRule="auto"/>
        <w:rPr>
          <w:rFonts w:ascii="Times New Roman" w:hAnsi="Times New Roman"/>
          <w:lang w:val="lv-LV"/>
        </w:rPr>
      </w:pPr>
    </w:p>
    <w:p w:rsidR="006945FE" w:rsidRPr="002A34B5" w:rsidRDefault="006945FE" w:rsidP="008F2329">
      <w:pPr>
        <w:pStyle w:val="Parasts1"/>
        <w:spacing w:after="0" w:line="240" w:lineRule="auto"/>
        <w:rPr>
          <w:rFonts w:ascii="Times New Roman" w:hAnsi="Times New Roman"/>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rsidR="00626722" w:rsidRDefault="00626722" w:rsidP="008F2329">
      <w:pPr>
        <w:pStyle w:val="Parasts1"/>
        <w:spacing w:after="0" w:line="240" w:lineRule="auto"/>
        <w:jc w:val="right"/>
        <w:rPr>
          <w:rFonts w:ascii="Times New Roman" w:hAnsi="Times New Roman"/>
          <w:sz w:val="20"/>
          <w:szCs w:val="20"/>
          <w:lang w:val="lv-LV"/>
        </w:rPr>
      </w:pPr>
    </w:p>
    <w:p w:rsidR="008F2329" w:rsidRPr="00F316FF" w:rsidRDefault="00426826" w:rsidP="008F2329">
      <w:pPr>
        <w:pStyle w:val="Parasts1"/>
        <w:spacing w:after="0" w:line="240" w:lineRule="auto"/>
        <w:jc w:val="right"/>
        <w:rPr>
          <w:rFonts w:ascii="Times New Roman" w:hAnsi="Times New Roman"/>
          <w:b/>
          <w:bCs/>
          <w:lang w:val="lv-LV"/>
        </w:rPr>
      </w:pPr>
      <w:r w:rsidRPr="00F316FF">
        <w:rPr>
          <w:rFonts w:ascii="Times New Roman" w:hAnsi="Times New Roman"/>
          <w:b/>
          <w:bCs/>
          <w:lang w:val="lv-LV"/>
        </w:rPr>
        <w:t>1</w:t>
      </w:r>
      <w:r w:rsidR="008F2329" w:rsidRPr="00F316FF">
        <w:rPr>
          <w:rFonts w:ascii="Times New Roman" w:hAnsi="Times New Roman"/>
          <w:b/>
          <w:bCs/>
          <w:lang w:val="lv-LV"/>
        </w:rPr>
        <w:t>.pielikums</w:t>
      </w:r>
    </w:p>
    <w:p w:rsidR="0038299F" w:rsidRPr="0048326D" w:rsidRDefault="003F3DD0" w:rsidP="003F3DD0">
      <w:pPr>
        <w:jc w:val="center"/>
        <w:rPr>
          <w:rFonts w:ascii="Times New Roman" w:hAnsi="Times New Roman"/>
          <w:b/>
          <w:caps/>
          <w:color w:val="00000A"/>
          <w:sz w:val="22"/>
          <w:szCs w:val="22"/>
        </w:rPr>
      </w:pPr>
      <w:r w:rsidRPr="0048326D">
        <w:rPr>
          <w:rFonts w:ascii="Times New Roman" w:hAnsi="Times New Roman"/>
          <w:b/>
          <w:caps/>
          <w:color w:val="00000A"/>
          <w:sz w:val="22"/>
          <w:szCs w:val="22"/>
        </w:rPr>
        <w:t xml:space="preserve">dalības pieteikums </w:t>
      </w:r>
    </w:p>
    <w:p w:rsidR="003F3DD0" w:rsidRPr="0048326D" w:rsidRDefault="003F3DD0" w:rsidP="003F3DD0">
      <w:pPr>
        <w:jc w:val="center"/>
        <w:rPr>
          <w:rFonts w:ascii="Times New Roman" w:hAnsi="Times New Roman"/>
          <w:color w:val="00000A"/>
          <w:sz w:val="22"/>
          <w:szCs w:val="22"/>
        </w:rPr>
      </w:pPr>
      <w:r w:rsidRPr="0048326D">
        <w:rPr>
          <w:rFonts w:ascii="Times New Roman" w:hAnsi="Times New Roman"/>
          <w:color w:val="00000A"/>
          <w:sz w:val="22"/>
          <w:szCs w:val="22"/>
        </w:rPr>
        <w:t>iepirkumam</w:t>
      </w:r>
    </w:p>
    <w:p w:rsidR="001B2883" w:rsidRPr="002A34B5" w:rsidRDefault="001B2883" w:rsidP="001B2883">
      <w:pPr>
        <w:pStyle w:val="Parasts1"/>
        <w:spacing w:after="0" w:line="240" w:lineRule="auto"/>
        <w:jc w:val="center"/>
        <w:rPr>
          <w:rFonts w:ascii="Times New Roman" w:hAnsi="Times New Roman"/>
          <w:b/>
          <w:lang w:val="lv-LV"/>
        </w:rPr>
      </w:pPr>
      <w:r w:rsidRPr="002A34B5">
        <w:rPr>
          <w:rFonts w:ascii="Times New Roman" w:hAnsi="Times New Roman"/>
          <w:b/>
          <w:lang w:val="lv-LV"/>
        </w:rPr>
        <w:t>Pārtikas preču piegāde Rites pamatskolai</w:t>
      </w:r>
    </w:p>
    <w:p w:rsidR="001B2883" w:rsidRPr="001B2883" w:rsidRDefault="001B2883" w:rsidP="001B2883">
      <w:pPr>
        <w:pStyle w:val="Parasts1"/>
        <w:spacing w:after="0" w:line="240" w:lineRule="auto"/>
        <w:jc w:val="center"/>
        <w:rPr>
          <w:rFonts w:ascii="Times New Roman" w:hAnsi="Times New Roman"/>
          <w:b/>
          <w:bCs/>
          <w:lang w:val="lv-LV"/>
        </w:rPr>
      </w:pPr>
      <w:r w:rsidRPr="001B2883">
        <w:rPr>
          <w:rFonts w:ascii="Times New Roman" w:hAnsi="Times New Roman"/>
          <w:b/>
          <w:bCs/>
          <w:lang w:val="lv-LV"/>
        </w:rPr>
        <w:t>ID Nr. VNP 20</w:t>
      </w:r>
      <w:r w:rsidR="001F373E">
        <w:rPr>
          <w:rFonts w:ascii="Times New Roman" w:hAnsi="Times New Roman"/>
          <w:b/>
          <w:bCs/>
          <w:lang w:val="lv-LV"/>
        </w:rPr>
        <w:t>20</w:t>
      </w:r>
      <w:r w:rsidRPr="001B2883">
        <w:rPr>
          <w:rFonts w:ascii="Times New Roman" w:hAnsi="Times New Roman"/>
          <w:b/>
          <w:bCs/>
          <w:lang w:val="lv-LV"/>
        </w:rPr>
        <w:t xml:space="preserve">/N – </w:t>
      </w:r>
      <w:r w:rsidR="001F373E">
        <w:rPr>
          <w:rFonts w:ascii="Times New Roman" w:hAnsi="Times New Roman"/>
          <w:b/>
          <w:bCs/>
          <w:lang w:val="lv-LV"/>
        </w:rPr>
        <w:t>17</w:t>
      </w:r>
    </w:p>
    <w:p w:rsidR="003F3DD0" w:rsidRPr="0048326D" w:rsidRDefault="003F3DD0" w:rsidP="003F3DD0">
      <w:pPr>
        <w:jc w:val="center"/>
        <w:rPr>
          <w:rFonts w:ascii="Times New Roman" w:hAnsi="Times New Roman"/>
          <w:bCs/>
          <w:sz w:val="22"/>
          <w:szCs w:val="22"/>
        </w:rPr>
      </w:pPr>
    </w:p>
    <w:tbl>
      <w:tblPr>
        <w:tblW w:w="9143" w:type="dxa"/>
        <w:tblInd w:w="250" w:type="dxa"/>
        <w:tblLayout w:type="fixed"/>
        <w:tblLook w:val="0000" w:firstRow="0" w:lastRow="0" w:firstColumn="0" w:lastColumn="0" w:noHBand="0" w:noVBand="0"/>
      </w:tblPr>
      <w:tblGrid>
        <w:gridCol w:w="3272"/>
        <w:gridCol w:w="1122"/>
        <w:gridCol w:w="4749"/>
      </w:tblGrid>
      <w:tr w:rsidR="004A0F90" w:rsidRPr="0048326D" w:rsidTr="002A34B5">
        <w:trPr>
          <w:cantSplit/>
          <w:trHeight w:val="110"/>
        </w:trPr>
        <w:tc>
          <w:tcPr>
            <w:tcW w:w="9143" w:type="dxa"/>
            <w:gridSpan w:val="3"/>
            <w:tcBorders>
              <w:top w:val="single" w:sz="4" w:space="0" w:color="auto"/>
              <w:left w:val="single" w:sz="4" w:space="0" w:color="auto"/>
              <w:bottom w:val="single" w:sz="4" w:space="0" w:color="auto"/>
              <w:right w:val="single" w:sz="4" w:space="0" w:color="auto"/>
            </w:tcBorders>
            <w:shd w:val="clear" w:color="auto" w:fill="auto"/>
          </w:tcPr>
          <w:p w:rsidR="004A0F90" w:rsidRPr="0048326D" w:rsidRDefault="004A0F90" w:rsidP="00E46917">
            <w:pPr>
              <w:pStyle w:val="Virsraksts7"/>
              <w:numPr>
                <w:ilvl w:val="6"/>
                <w:numId w:val="0"/>
              </w:numPr>
              <w:tabs>
                <w:tab w:val="left" w:pos="1296"/>
              </w:tabs>
              <w:spacing w:before="0"/>
              <w:ind w:left="1296" w:hanging="1296"/>
              <w:rPr>
                <w:rFonts w:ascii="Times New Roman" w:hAnsi="Times New Roman" w:cs="Times New Roman"/>
                <w:sz w:val="22"/>
                <w:szCs w:val="22"/>
              </w:rPr>
            </w:pPr>
            <w:r w:rsidRPr="0048326D">
              <w:rPr>
                <w:rFonts w:ascii="Times New Roman" w:hAnsi="Times New Roman" w:cs="Times New Roman"/>
                <w:sz w:val="22"/>
                <w:szCs w:val="22"/>
              </w:rPr>
              <w:t>Informācija par pretendentu*</w:t>
            </w:r>
          </w:p>
        </w:tc>
      </w:tr>
      <w:tr w:rsidR="004A0F90" w:rsidRPr="0048326D" w:rsidTr="002A34B5">
        <w:trPr>
          <w:cantSplit/>
        </w:trPr>
        <w:tc>
          <w:tcPr>
            <w:tcW w:w="4394" w:type="dxa"/>
            <w:gridSpan w:val="2"/>
            <w:tcBorders>
              <w:top w:val="single" w:sz="4" w:space="0" w:color="auto"/>
            </w:tcBorders>
            <w:shd w:val="clear" w:color="auto" w:fill="auto"/>
          </w:tcPr>
          <w:p w:rsidR="004A0F90" w:rsidRPr="0048326D" w:rsidRDefault="004A0F90" w:rsidP="00E46917">
            <w:pPr>
              <w:pStyle w:val="Galvene"/>
              <w:rPr>
                <w:rFonts w:ascii="Times New Roman" w:hAnsi="Times New Roman"/>
              </w:rPr>
            </w:pPr>
            <w:r w:rsidRPr="0048326D">
              <w:rPr>
                <w:rFonts w:ascii="Times New Roman" w:hAnsi="Times New Roman"/>
              </w:rPr>
              <w:t>Pretendenta nosaukums:</w:t>
            </w:r>
          </w:p>
        </w:tc>
        <w:tc>
          <w:tcPr>
            <w:tcW w:w="4749" w:type="dxa"/>
            <w:tcBorders>
              <w:top w:val="single" w:sz="4" w:space="0" w:color="auto"/>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4394" w:type="dxa"/>
            <w:gridSpan w:val="2"/>
            <w:shd w:val="clear" w:color="auto" w:fill="auto"/>
          </w:tcPr>
          <w:p w:rsidR="004A0F90" w:rsidRPr="0048326D" w:rsidRDefault="004A0F90" w:rsidP="00E46917">
            <w:pPr>
              <w:pStyle w:val="Galvene"/>
              <w:ind w:right="-52"/>
              <w:jc w:val="left"/>
              <w:rPr>
                <w:rFonts w:ascii="Times New Roman" w:hAnsi="Times New Roman"/>
                <w:lang w:val="lv-LV"/>
              </w:rPr>
            </w:pPr>
            <w:r w:rsidRPr="0048326D">
              <w:rPr>
                <w:rFonts w:ascii="Times New Roman" w:hAnsi="Times New Roman"/>
                <w:lang w:val="en-US"/>
              </w:rPr>
              <w:t>Reģistrācijas numurs un datums</w:t>
            </w:r>
            <w:r w:rsidRPr="0048326D">
              <w:rPr>
                <w:rFonts w:ascii="Times New Roman" w:hAnsi="Times New Roman"/>
                <w:lang w:val="lv-LV"/>
              </w:rPr>
              <w:t xml:space="preserve"> komercreģistrā</w:t>
            </w:r>
            <w:r w:rsidRPr="0048326D">
              <w:rPr>
                <w:rFonts w:ascii="Times New Roman" w:hAnsi="Times New Roman"/>
                <w:lang w:val="en-US"/>
              </w:rPr>
              <w:t>:</w:t>
            </w:r>
          </w:p>
        </w:tc>
        <w:tc>
          <w:tcPr>
            <w:tcW w:w="4749" w:type="dxa"/>
            <w:tcBorders>
              <w:top w:val="single" w:sz="4" w:space="0" w:color="auto"/>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4394" w:type="dxa"/>
            <w:gridSpan w:val="2"/>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lang w:val="en-US"/>
              </w:rPr>
              <w:t>Reģistrācijas numurs un datums</w:t>
            </w:r>
            <w:r w:rsidRPr="0048326D">
              <w:rPr>
                <w:rFonts w:ascii="Times New Roman" w:hAnsi="Times New Roman"/>
                <w:sz w:val="22"/>
                <w:szCs w:val="22"/>
              </w:rPr>
              <w:t xml:space="preserve"> PVD</w:t>
            </w:r>
          </w:p>
        </w:tc>
        <w:tc>
          <w:tcPr>
            <w:tcW w:w="4749" w:type="dxa"/>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4394" w:type="dxa"/>
            <w:gridSpan w:val="2"/>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lang w:val="en-US"/>
              </w:rPr>
              <w:t>Atzīšanas  numurs un datums</w:t>
            </w:r>
            <w:r w:rsidRPr="0048326D">
              <w:rPr>
                <w:rFonts w:ascii="Times New Roman" w:hAnsi="Times New Roman"/>
                <w:sz w:val="22"/>
                <w:szCs w:val="22"/>
              </w:rPr>
              <w:t xml:space="preserve"> PVD</w:t>
            </w:r>
          </w:p>
        </w:tc>
        <w:tc>
          <w:tcPr>
            <w:tcW w:w="4749" w:type="dxa"/>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4394" w:type="dxa"/>
            <w:gridSpan w:val="2"/>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Juridiskā adrese:</w:t>
            </w:r>
          </w:p>
        </w:tc>
        <w:tc>
          <w:tcPr>
            <w:tcW w:w="4749" w:type="dxa"/>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4394" w:type="dxa"/>
            <w:gridSpan w:val="2"/>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Pasta adrese:</w:t>
            </w:r>
          </w:p>
        </w:tc>
        <w:tc>
          <w:tcPr>
            <w:tcW w:w="4749" w:type="dxa"/>
            <w:tcBorders>
              <w:top w:val="single" w:sz="4" w:space="0" w:color="auto"/>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1B2883" w:rsidRPr="0048326D" w:rsidTr="002A34B5">
        <w:trPr>
          <w:cantSplit/>
        </w:trPr>
        <w:tc>
          <w:tcPr>
            <w:tcW w:w="4394" w:type="dxa"/>
            <w:gridSpan w:val="2"/>
            <w:shd w:val="clear" w:color="auto" w:fill="auto"/>
          </w:tcPr>
          <w:p w:rsidR="001B2883" w:rsidRPr="0048326D" w:rsidRDefault="001B2883" w:rsidP="00E46917">
            <w:pPr>
              <w:rPr>
                <w:rFonts w:ascii="Times New Roman" w:hAnsi="Times New Roman"/>
                <w:sz w:val="22"/>
                <w:szCs w:val="22"/>
              </w:rPr>
            </w:pPr>
            <w:r w:rsidRPr="0048326D">
              <w:rPr>
                <w:rFonts w:ascii="Times New Roman" w:hAnsi="Times New Roman"/>
                <w:sz w:val="22"/>
                <w:szCs w:val="22"/>
              </w:rPr>
              <w:t>Tālrunis:</w:t>
            </w:r>
          </w:p>
        </w:tc>
        <w:tc>
          <w:tcPr>
            <w:tcW w:w="4749" w:type="dxa"/>
            <w:tcBorders>
              <w:top w:val="single" w:sz="4" w:space="0" w:color="auto"/>
              <w:bottom w:val="single" w:sz="4" w:space="0" w:color="auto"/>
            </w:tcBorders>
            <w:shd w:val="clear" w:color="auto" w:fill="auto"/>
          </w:tcPr>
          <w:p w:rsidR="001B2883" w:rsidRPr="0048326D" w:rsidRDefault="001B2883" w:rsidP="00E46917">
            <w:pPr>
              <w:rPr>
                <w:rFonts w:ascii="Times New Roman" w:hAnsi="Times New Roman"/>
                <w:sz w:val="22"/>
                <w:szCs w:val="22"/>
              </w:rPr>
            </w:pPr>
          </w:p>
        </w:tc>
      </w:tr>
      <w:tr w:rsidR="004A0F90" w:rsidRPr="0048326D" w:rsidTr="002A34B5">
        <w:trPr>
          <w:cantSplit/>
        </w:trPr>
        <w:tc>
          <w:tcPr>
            <w:tcW w:w="4394" w:type="dxa"/>
            <w:gridSpan w:val="2"/>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E-pasta adrese:</w:t>
            </w:r>
          </w:p>
        </w:tc>
        <w:tc>
          <w:tcPr>
            <w:tcW w:w="4749" w:type="dxa"/>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Height w:val="70"/>
        </w:trPr>
        <w:tc>
          <w:tcPr>
            <w:tcW w:w="4394" w:type="dxa"/>
            <w:gridSpan w:val="2"/>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Interneta vietne:</w:t>
            </w:r>
          </w:p>
        </w:tc>
        <w:tc>
          <w:tcPr>
            <w:tcW w:w="4749" w:type="dxa"/>
            <w:tcBorders>
              <w:bottom w:val="single" w:sz="4" w:space="0" w:color="auto"/>
            </w:tcBorders>
          </w:tcPr>
          <w:p w:rsidR="004A0F90" w:rsidRPr="0048326D" w:rsidRDefault="004A0F90" w:rsidP="00E46917">
            <w:pPr>
              <w:rPr>
                <w:rFonts w:ascii="Times New Roman" w:hAnsi="Times New Roman"/>
                <w:sz w:val="22"/>
                <w:szCs w:val="22"/>
              </w:rPr>
            </w:pPr>
          </w:p>
        </w:tc>
      </w:tr>
      <w:tr w:rsidR="004A0F90" w:rsidRPr="0048326D" w:rsidTr="002A34B5">
        <w:trPr>
          <w:cantSplit/>
          <w:trHeight w:val="70"/>
        </w:trPr>
        <w:tc>
          <w:tcPr>
            <w:tcW w:w="9143" w:type="dxa"/>
            <w:gridSpan w:val="3"/>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9143" w:type="dxa"/>
            <w:gridSpan w:val="3"/>
            <w:tcBorders>
              <w:top w:val="single" w:sz="4" w:space="0" w:color="auto"/>
              <w:left w:val="single" w:sz="4" w:space="0" w:color="auto"/>
              <w:bottom w:val="single" w:sz="4" w:space="0" w:color="auto"/>
              <w:right w:val="single" w:sz="4" w:space="0" w:color="auto"/>
            </w:tcBorders>
            <w:shd w:val="clear" w:color="auto" w:fill="auto"/>
          </w:tcPr>
          <w:p w:rsidR="004A0F90" w:rsidRPr="0048326D" w:rsidRDefault="004A0F90" w:rsidP="00E46917">
            <w:pPr>
              <w:pStyle w:val="Virsraksts7"/>
              <w:numPr>
                <w:ilvl w:val="6"/>
                <w:numId w:val="0"/>
              </w:numPr>
              <w:tabs>
                <w:tab w:val="left" w:pos="1296"/>
              </w:tabs>
              <w:spacing w:before="0"/>
              <w:ind w:left="1296" w:hanging="1296"/>
              <w:rPr>
                <w:rFonts w:ascii="Times New Roman" w:hAnsi="Times New Roman" w:cs="Times New Roman"/>
                <w:sz w:val="22"/>
                <w:szCs w:val="22"/>
              </w:rPr>
            </w:pPr>
            <w:r w:rsidRPr="0048326D">
              <w:rPr>
                <w:rFonts w:ascii="Times New Roman" w:hAnsi="Times New Roman" w:cs="Times New Roman"/>
                <w:sz w:val="22"/>
                <w:szCs w:val="22"/>
              </w:rPr>
              <w:t>Finanšu rekvizīti*</w:t>
            </w:r>
          </w:p>
        </w:tc>
      </w:tr>
      <w:tr w:rsidR="004A0F90" w:rsidRPr="0048326D" w:rsidTr="002A34B5">
        <w:trPr>
          <w:cantSplit/>
        </w:trPr>
        <w:tc>
          <w:tcPr>
            <w:tcW w:w="3272" w:type="dxa"/>
            <w:tcBorders>
              <w:top w:val="single" w:sz="4" w:space="0" w:color="auto"/>
            </w:tcBorders>
            <w:shd w:val="clear" w:color="auto" w:fill="auto"/>
          </w:tcPr>
          <w:p w:rsidR="004A0F90" w:rsidRPr="0048326D" w:rsidRDefault="004A0F90" w:rsidP="00E46917">
            <w:pPr>
              <w:pStyle w:val="Galvene"/>
              <w:rPr>
                <w:rFonts w:ascii="Times New Roman" w:hAnsi="Times New Roman"/>
              </w:rPr>
            </w:pPr>
            <w:r w:rsidRPr="0048326D">
              <w:rPr>
                <w:rFonts w:ascii="Times New Roman" w:hAnsi="Times New Roman"/>
              </w:rPr>
              <w:t>Kredītiestādes nosaukums:</w:t>
            </w:r>
          </w:p>
        </w:tc>
        <w:tc>
          <w:tcPr>
            <w:tcW w:w="5871" w:type="dxa"/>
            <w:gridSpan w:val="2"/>
            <w:tcBorders>
              <w:top w:val="single" w:sz="4" w:space="0" w:color="auto"/>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3272" w:type="dxa"/>
            <w:shd w:val="clear" w:color="auto" w:fill="auto"/>
          </w:tcPr>
          <w:p w:rsidR="004A0F90" w:rsidRPr="0048326D" w:rsidRDefault="004A0F90" w:rsidP="00E46917">
            <w:pPr>
              <w:pStyle w:val="Galvene"/>
              <w:ind w:right="-52"/>
              <w:rPr>
                <w:rFonts w:ascii="Times New Roman" w:hAnsi="Times New Roman"/>
              </w:rPr>
            </w:pPr>
            <w:r w:rsidRPr="0048326D">
              <w:rPr>
                <w:rFonts w:ascii="Times New Roman" w:hAnsi="Times New Roman"/>
              </w:rPr>
              <w:t>Kredītiestādes kods:</w:t>
            </w:r>
          </w:p>
        </w:tc>
        <w:tc>
          <w:tcPr>
            <w:tcW w:w="5871" w:type="dxa"/>
            <w:gridSpan w:val="2"/>
            <w:tcBorders>
              <w:top w:val="single" w:sz="4" w:space="0" w:color="auto"/>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3272" w:type="dxa"/>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Konta numurs:</w:t>
            </w:r>
          </w:p>
        </w:tc>
        <w:tc>
          <w:tcPr>
            <w:tcW w:w="5871" w:type="dxa"/>
            <w:gridSpan w:val="2"/>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Height w:val="70"/>
        </w:trPr>
        <w:tc>
          <w:tcPr>
            <w:tcW w:w="9143" w:type="dxa"/>
            <w:gridSpan w:val="3"/>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9143" w:type="dxa"/>
            <w:gridSpan w:val="3"/>
            <w:tcBorders>
              <w:top w:val="single" w:sz="4" w:space="0" w:color="auto"/>
              <w:left w:val="single" w:sz="4" w:space="0" w:color="auto"/>
              <w:bottom w:val="single" w:sz="4" w:space="0" w:color="auto"/>
              <w:right w:val="single" w:sz="4" w:space="0" w:color="auto"/>
            </w:tcBorders>
            <w:shd w:val="clear" w:color="auto" w:fill="auto"/>
          </w:tcPr>
          <w:p w:rsidR="004A0F90" w:rsidRPr="0048326D" w:rsidRDefault="004A0F90" w:rsidP="00E46917">
            <w:pPr>
              <w:pStyle w:val="Virsraksts7"/>
              <w:numPr>
                <w:ilvl w:val="6"/>
                <w:numId w:val="0"/>
              </w:numPr>
              <w:tabs>
                <w:tab w:val="left" w:pos="1296"/>
              </w:tabs>
              <w:spacing w:before="0"/>
              <w:ind w:left="1296" w:hanging="1296"/>
              <w:rPr>
                <w:rFonts w:ascii="Times New Roman" w:hAnsi="Times New Roman" w:cs="Times New Roman"/>
                <w:sz w:val="22"/>
                <w:szCs w:val="22"/>
              </w:rPr>
            </w:pPr>
            <w:r w:rsidRPr="0048326D">
              <w:rPr>
                <w:rFonts w:ascii="Times New Roman" w:hAnsi="Times New Roman" w:cs="Times New Roman"/>
                <w:sz w:val="22"/>
                <w:szCs w:val="22"/>
              </w:rPr>
              <w:t>Informācija par pretendenta kontaktpersonu (atbildīgo personu)*</w:t>
            </w:r>
          </w:p>
        </w:tc>
      </w:tr>
      <w:tr w:rsidR="004A0F90" w:rsidRPr="0048326D" w:rsidTr="002A34B5">
        <w:trPr>
          <w:cantSplit/>
        </w:trPr>
        <w:tc>
          <w:tcPr>
            <w:tcW w:w="3272" w:type="dxa"/>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Vārds, uzvārds:</w:t>
            </w:r>
          </w:p>
        </w:tc>
        <w:tc>
          <w:tcPr>
            <w:tcW w:w="5871" w:type="dxa"/>
            <w:gridSpan w:val="2"/>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r w:rsidR="004A0F90" w:rsidRPr="0048326D" w:rsidTr="002A34B5">
        <w:trPr>
          <w:cantSplit/>
        </w:trPr>
        <w:tc>
          <w:tcPr>
            <w:tcW w:w="3272" w:type="dxa"/>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Ieņemamais amats:</w:t>
            </w:r>
          </w:p>
        </w:tc>
        <w:tc>
          <w:tcPr>
            <w:tcW w:w="5871" w:type="dxa"/>
            <w:gridSpan w:val="2"/>
            <w:tcBorders>
              <w:top w:val="single" w:sz="4" w:space="0" w:color="auto"/>
              <w:bottom w:val="single" w:sz="4" w:space="0" w:color="auto"/>
            </w:tcBorders>
            <w:shd w:val="clear" w:color="auto" w:fill="auto"/>
          </w:tcPr>
          <w:p w:rsidR="004A0F90" w:rsidRPr="0048326D" w:rsidRDefault="004A0F90" w:rsidP="00E46917">
            <w:pPr>
              <w:pStyle w:val="Galvene"/>
              <w:rPr>
                <w:rFonts w:ascii="Times New Roman" w:hAnsi="Times New Roman"/>
              </w:rPr>
            </w:pPr>
          </w:p>
        </w:tc>
      </w:tr>
      <w:tr w:rsidR="001B2883" w:rsidRPr="0048326D" w:rsidTr="002A34B5">
        <w:trPr>
          <w:cantSplit/>
        </w:trPr>
        <w:tc>
          <w:tcPr>
            <w:tcW w:w="3272" w:type="dxa"/>
            <w:shd w:val="clear" w:color="auto" w:fill="auto"/>
          </w:tcPr>
          <w:p w:rsidR="001B2883" w:rsidRPr="0048326D" w:rsidRDefault="001B2883" w:rsidP="00E46917">
            <w:pPr>
              <w:rPr>
                <w:rFonts w:ascii="Times New Roman" w:hAnsi="Times New Roman"/>
                <w:sz w:val="22"/>
                <w:szCs w:val="22"/>
              </w:rPr>
            </w:pPr>
            <w:r w:rsidRPr="0048326D">
              <w:rPr>
                <w:rFonts w:ascii="Times New Roman" w:hAnsi="Times New Roman"/>
                <w:sz w:val="22"/>
                <w:szCs w:val="22"/>
              </w:rPr>
              <w:t>Tālrunis:</w:t>
            </w:r>
          </w:p>
        </w:tc>
        <w:tc>
          <w:tcPr>
            <w:tcW w:w="5871" w:type="dxa"/>
            <w:gridSpan w:val="2"/>
            <w:tcBorders>
              <w:top w:val="single" w:sz="4" w:space="0" w:color="auto"/>
              <w:bottom w:val="single" w:sz="4" w:space="0" w:color="auto"/>
            </w:tcBorders>
            <w:shd w:val="clear" w:color="auto" w:fill="auto"/>
          </w:tcPr>
          <w:p w:rsidR="001B2883" w:rsidRPr="0048326D" w:rsidRDefault="001B2883" w:rsidP="00E46917">
            <w:pPr>
              <w:rPr>
                <w:rFonts w:ascii="Times New Roman" w:hAnsi="Times New Roman"/>
                <w:sz w:val="22"/>
                <w:szCs w:val="22"/>
              </w:rPr>
            </w:pPr>
          </w:p>
        </w:tc>
      </w:tr>
      <w:tr w:rsidR="004A0F90" w:rsidRPr="0048326D" w:rsidTr="002A34B5">
        <w:trPr>
          <w:cantSplit/>
        </w:trPr>
        <w:tc>
          <w:tcPr>
            <w:tcW w:w="3272" w:type="dxa"/>
            <w:shd w:val="clear" w:color="auto" w:fill="auto"/>
          </w:tcPr>
          <w:p w:rsidR="004A0F90" w:rsidRPr="0048326D" w:rsidRDefault="004A0F90" w:rsidP="00E46917">
            <w:pPr>
              <w:rPr>
                <w:rFonts w:ascii="Times New Roman" w:hAnsi="Times New Roman"/>
                <w:sz w:val="22"/>
                <w:szCs w:val="22"/>
              </w:rPr>
            </w:pPr>
            <w:r w:rsidRPr="0048326D">
              <w:rPr>
                <w:rFonts w:ascii="Times New Roman" w:hAnsi="Times New Roman"/>
                <w:sz w:val="22"/>
                <w:szCs w:val="22"/>
              </w:rPr>
              <w:t>E-pasta adrese:</w:t>
            </w:r>
          </w:p>
        </w:tc>
        <w:tc>
          <w:tcPr>
            <w:tcW w:w="5871" w:type="dxa"/>
            <w:gridSpan w:val="2"/>
            <w:tcBorders>
              <w:bottom w:val="single" w:sz="4" w:space="0" w:color="auto"/>
            </w:tcBorders>
            <w:shd w:val="clear" w:color="auto" w:fill="auto"/>
          </w:tcPr>
          <w:p w:rsidR="004A0F90" w:rsidRPr="0048326D" w:rsidRDefault="004A0F90" w:rsidP="00E46917">
            <w:pPr>
              <w:rPr>
                <w:rFonts w:ascii="Times New Roman" w:hAnsi="Times New Roman"/>
                <w:sz w:val="22"/>
                <w:szCs w:val="22"/>
              </w:rPr>
            </w:pPr>
          </w:p>
        </w:tc>
      </w:tr>
    </w:tbl>
    <w:p w:rsidR="003F3DD0" w:rsidRPr="00C34315" w:rsidRDefault="003F3DD0" w:rsidP="003F3DD0">
      <w:pPr>
        <w:jc w:val="center"/>
        <w:rPr>
          <w:rFonts w:ascii="Times New Roman" w:hAnsi="Times New Roman"/>
          <w:b/>
          <w:caps/>
          <w:color w:val="00000A"/>
          <w:sz w:val="22"/>
          <w:szCs w:val="22"/>
        </w:rPr>
      </w:pPr>
    </w:p>
    <w:p w:rsidR="003F3DD0" w:rsidRPr="00C34315" w:rsidRDefault="003F3DD0" w:rsidP="003F3DD0">
      <w:pPr>
        <w:ind w:firstLine="720"/>
        <w:rPr>
          <w:rFonts w:ascii="Times New Roman" w:hAnsi="Times New Roman"/>
          <w:i/>
          <w:sz w:val="22"/>
          <w:szCs w:val="22"/>
        </w:rPr>
      </w:pPr>
      <w:r w:rsidRPr="00C34315">
        <w:rPr>
          <w:rFonts w:ascii="Times New Roman" w:hAnsi="Times New Roman"/>
          <w:sz w:val="22"/>
          <w:szCs w:val="22"/>
        </w:rPr>
        <w:t>Ar šo apliecinām</w:t>
      </w:r>
      <w:r w:rsidR="00106FD4" w:rsidRPr="00C34315">
        <w:rPr>
          <w:rFonts w:ascii="Times New Roman" w:hAnsi="Times New Roman"/>
          <w:sz w:val="22"/>
          <w:szCs w:val="22"/>
        </w:rPr>
        <w:t>:</w:t>
      </w:r>
    </w:p>
    <w:p w:rsidR="00833014" w:rsidRPr="00C34315" w:rsidRDefault="003F3DD0" w:rsidP="004A0F90">
      <w:pPr>
        <w:pStyle w:val="Parasts1"/>
        <w:spacing w:after="0" w:line="240" w:lineRule="auto"/>
        <w:jc w:val="center"/>
        <w:rPr>
          <w:rFonts w:ascii="Times New Roman" w:hAnsi="Times New Roman"/>
          <w:b/>
          <w:bCs/>
          <w:lang w:val="lv-LV"/>
        </w:rPr>
      </w:pPr>
      <w:r w:rsidRPr="002A34B5">
        <w:rPr>
          <w:rFonts w:ascii="Times New Roman" w:hAnsi="Times New Roman"/>
          <w:lang w:val="lv-LV"/>
        </w:rPr>
        <w:t xml:space="preserve">savu dalību iepirkumā  </w:t>
      </w:r>
      <w:r w:rsidR="004A0F90" w:rsidRPr="002A34B5">
        <w:rPr>
          <w:rFonts w:ascii="Times New Roman" w:hAnsi="Times New Roman"/>
          <w:b/>
          <w:lang w:val="lv-LV"/>
        </w:rPr>
        <w:t xml:space="preserve">Pārtikas </w:t>
      </w:r>
      <w:r w:rsidR="00D93269" w:rsidRPr="002A34B5">
        <w:rPr>
          <w:rFonts w:ascii="Times New Roman" w:hAnsi="Times New Roman"/>
          <w:b/>
          <w:lang w:val="lv-LV"/>
        </w:rPr>
        <w:t xml:space="preserve">preču </w:t>
      </w:r>
      <w:r w:rsidR="004A0F90" w:rsidRPr="002A34B5">
        <w:rPr>
          <w:rFonts w:ascii="Times New Roman" w:hAnsi="Times New Roman"/>
          <w:b/>
          <w:lang w:val="lv-LV"/>
        </w:rPr>
        <w:t>piegāde Rites pamatskolai</w:t>
      </w:r>
      <w:r w:rsidR="00833014" w:rsidRPr="00C34315">
        <w:rPr>
          <w:rFonts w:ascii="Times New Roman" w:hAnsi="Times New Roman"/>
          <w:b/>
        </w:rPr>
        <w:t xml:space="preserve">, </w:t>
      </w:r>
      <w:r w:rsidR="00833014" w:rsidRPr="00C34315">
        <w:rPr>
          <w:rFonts w:ascii="Times New Roman" w:hAnsi="Times New Roman"/>
          <w:b/>
          <w:bCs/>
          <w:lang w:val="lv-LV"/>
        </w:rPr>
        <w:t>ID Nr. VNP 20</w:t>
      </w:r>
      <w:r w:rsidR="001F373E">
        <w:rPr>
          <w:rFonts w:ascii="Times New Roman" w:hAnsi="Times New Roman"/>
          <w:b/>
          <w:bCs/>
          <w:lang w:val="lv-LV"/>
        </w:rPr>
        <w:t>20</w:t>
      </w:r>
      <w:r w:rsidR="00833014" w:rsidRPr="00C34315">
        <w:rPr>
          <w:rFonts w:ascii="Times New Roman" w:hAnsi="Times New Roman"/>
          <w:b/>
          <w:bCs/>
          <w:lang w:val="lv-LV"/>
        </w:rPr>
        <w:t xml:space="preserve">/N – </w:t>
      </w:r>
      <w:r w:rsidR="001F373E">
        <w:rPr>
          <w:rFonts w:ascii="Times New Roman" w:hAnsi="Times New Roman"/>
          <w:b/>
          <w:bCs/>
          <w:lang w:val="lv-LV"/>
        </w:rPr>
        <w:t>17</w:t>
      </w:r>
      <w:r w:rsidR="00833014" w:rsidRPr="00C34315">
        <w:rPr>
          <w:rFonts w:ascii="Times New Roman" w:hAnsi="Times New Roman"/>
          <w:b/>
          <w:bCs/>
          <w:lang w:val="lv-LV"/>
        </w:rPr>
        <w:t>.</w:t>
      </w:r>
    </w:p>
    <w:p w:rsidR="00C34315" w:rsidRPr="00C34315" w:rsidRDefault="00C34315" w:rsidP="00C34315">
      <w:pPr>
        <w:widowControl w:val="0"/>
        <w:numPr>
          <w:ilvl w:val="3"/>
          <w:numId w:val="37"/>
        </w:numPr>
        <w:adjustRightInd w:val="0"/>
        <w:jc w:val="both"/>
        <w:textAlignment w:val="baseline"/>
        <w:rPr>
          <w:rFonts w:ascii="Times New Roman" w:hAnsi="Times New Roman"/>
          <w:sz w:val="22"/>
          <w:szCs w:val="22"/>
        </w:rPr>
      </w:pPr>
      <w:r w:rsidRPr="00C34315">
        <w:rPr>
          <w:rFonts w:ascii="Times New Roman" w:hAnsi="Times New Roman"/>
          <w:sz w:val="22"/>
          <w:szCs w:val="22"/>
        </w:rPr>
        <w:t>Apliecinām, ka uzņēmumam nav apturēta saimnieciskā darbība, tas nav maksātnespējīgs, netiek likvidēts un nav uzsākta bankrota procedūra.</w:t>
      </w:r>
    </w:p>
    <w:p w:rsidR="00C34315" w:rsidRPr="00C34315" w:rsidRDefault="00C34315" w:rsidP="00C34315">
      <w:pPr>
        <w:numPr>
          <w:ilvl w:val="3"/>
          <w:numId w:val="37"/>
        </w:numPr>
        <w:jc w:val="both"/>
        <w:rPr>
          <w:rFonts w:ascii="Times New Roman" w:hAnsi="Times New Roman"/>
          <w:sz w:val="22"/>
          <w:szCs w:val="22"/>
        </w:rPr>
      </w:pPr>
      <w:r w:rsidRPr="00C34315">
        <w:rPr>
          <w:rFonts w:ascii="Times New Roman" w:hAnsi="Times New Roman"/>
          <w:sz w:val="22"/>
          <w:szCs w:val="22"/>
        </w:rPr>
        <w:t>Apstiprinām:</w:t>
      </w:r>
    </w:p>
    <w:p w:rsidR="00C34315" w:rsidRPr="00C34315" w:rsidRDefault="00C34315" w:rsidP="00C34315">
      <w:pPr>
        <w:pStyle w:val="Sarakstarindkopa"/>
        <w:numPr>
          <w:ilvl w:val="1"/>
          <w:numId w:val="38"/>
        </w:numPr>
        <w:rPr>
          <w:rFonts w:ascii="Times New Roman" w:hAnsi="Times New Roman"/>
          <w:sz w:val="22"/>
          <w:szCs w:val="22"/>
        </w:rPr>
      </w:pPr>
      <w:r w:rsidRPr="00C34315">
        <w:rPr>
          <w:rFonts w:ascii="Times New Roman" w:hAnsi="Times New Roman"/>
          <w:sz w:val="22"/>
          <w:szCs w:val="22"/>
        </w:rPr>
        <w:t xml:space="preserve"> esam iepazinušies ar iepirkuma instrukciju, tajā skaitā arī ar līguma projektu, un piekrītam visiem tajā minētajiem noteikumiem, tie ir skaidri un saprotami, iebildumu un pretenziju pret tiem nav.</w:t>
      </w:r>
    </w:p>
    <w:p w:rsidR="00C34315" w:rsidRPr="00C34315" w:rsidRDefault="00C34315" w:rsidP="00C34315">
      <w:pPr>
        <w:pStyle w:val="Sarakstarindkopa"/>
        <w:numPr>
          <w:ilvl w:val="1"/>
          <w:numId w:val="38"/>
        </w:numPr>
        <w:jc w:val="both"/>
        <w:rPr>
          <w:rFonts w:ascii="Times New Roman" w:hAnsi="Times New Roman"/>
          <w:sz w:val="22"/>
          <w:szCs w:val="22"/>
        </w:rPr>
      </w:pPr>
      <w:r w:rsidRPr="00C34315">
        <w:rPr>
          <w:rFonts w:ascii="Times New Roman" w:hAnsi="Times New Roman"/>
          <w:sz w:val="22"/>
          <w:szCs w:val="22"/>
        </w:rPr>
        <w:t>mūsu piedāvājums ir spēkā līdz līguma noslēgšanai, ja pasūtītājs izvēlēsies mūsu piedāvājumu.</w:t>
      </w:r>
    </w:p>
    <w:p w:rsidR="00C34315" w:rsidRPr="00C34315" w:rsidRDefault="00C34315" w:rsidP="00C34315">
      <w:pPr>
        <w:pStyle w:val="Sarakstarindkopa"/>
        <w:numPr>
          <w:ilvl w:val="1"/>
          <w:numId w:val="38"/>
        </w:numPr>
        <w:jc w:val="both"/>
        <w:rPr>
          <w:rFonts w:ascii="Times New Roman" w:hAnsi="Times New Roman"/>
          <w:sz w:val="22"/>
          <w:szCs w:val="22"/>
        </w:rPr>
      </w:pPr>
      <w:r w:rsidRPr="00C34315">
        <w:rPr>
          <w:rFonts w:ascii="Times New Roman" w:hAnsi="Times New Roman"/>
          <w:sz w:val="22"/>
          <w:szCs w:val="22"/>
        </w:rPr>
        <w:t>ja pasūtītājs izvēlēsies šo piedāvājumu, apņemamies slēgt līgumu un pildīt visus līguma nosacījumus.</w:t>
      </w:r>
    </w:p>
    <w:p w:rsidR="00C34315" w:rsidRPr="00C34315" w:rsidRDefault="00C34315" w:rsidP="00C34315">
      <w:pPr>
        <w:pStyle w:val="Sarakstarindkopa"/>
        <w:numPr>
          <w:ilvl w:val="1"/>
          <w:numId w:val="38"/>
        </w:numPr>
        <w:jc w:val="both"/>
        <w:rPr>
          <w:rFonts w:ascii="Times New Roman" w:hAnsi="Times New Roman"/>
          <w:sz w:val="22"/>
          <w:szCs w:val="22"/>
        </w:rPr>
      </w:pPr>
      <w:r w:rsidRPr="00C34315">
        <w:rPr>
          <w:rFonts w:ascii="Times New Roman" w:hAnsi="Times New Roman"/>
          <w:sz w:val="22"/>
          <w:szCs w:val="22"/>
        </w:rPr>
        <w:t>visa iesniegtā informācija ir precīza un patiesa.</w:t>
      </w:r>
    </w:p>
    <w:p w:rsidR="00C34315" w:rsidRPr="000F6D51" w:rsidRDefault="00C34315" w:rsidP="00C34315">
      <w:pPr>
        <w:ind w:left="360"/>
        <w:jc w:val="both"/>
        <w:rPr>
          <w:rFonts w:ascii="Times New Roman" w:hAnsi="Times New Roman"/>
          <w:sz w:val="24"/>
          <w:szCs w:val="24"/>
        </w:rPr>
      </w:pPr>
    </w:p>
    <w:p w:rsidR="00C34315" w:rsidRPr="0048326D" w:rsidRDefault="00C34315" w:rsidP="00C34315">
      <w:pPr>
        <w:pStyle w:val="Parasts1"/>
        <w:spacing w:after="0" w:line="240" w:lineRule="auto"/>
        <w:jc w:val="both"/>
        <w:rPr>
          <w:rFonts w:ascii="Times New Roman" w:hAnsi="Times New Roman"/>
          <w:b/>
        </w:rPr>
      </w:pPr>
    </w:p>
    <w:p w:rsidR="000F6D51" w:rsidRPr="0048326D" w:rsidRDefault="000F6D51" w:rsidP="000F6D51">
      <w:pPr>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48326D" w:rsidTr="003A24EF">
        <w:tc>
          <w:tcPr>
            <w:tcW w:w="1585" w:type="dxa"/>
            <w:tcBorders>
              <w:top w:val="nil"/>
              <w:bottom w:val="single" w:sz="4" w:space="0" w:color="auto"/>
            </w:tcBorders>
          </w:tcPr>
          <w:p w:rsidR="003F3DD0" w:rsidRPr="0048326D"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48326D"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48326D"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48326D"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48326D" w:rsidRDefault="003F3DD0" w:rsidP="003A24EF">
            <w:pPr>
              <w:tabs>
                <w:tab w:val="center" w:pos="7697"/>
                <w:tab w:val="right" w:pos="11850"/>
              </w:tabs>
              <w:rPr>
                <w:rFonts w:ascii="Times New Roman" w:hAnsi="Times New Roman"/>
                <w:sz w:val="22"/>
                <w:szCs w:val="22"/>
              </w:rPr>
            </w:pPr>
          </w:p>
        </w:tc>
      </w:tr>
      <w:tr w:rsidR="003F3DD0" w:rsidRPr="0048326D" w:rsidTr="003A24EF">
        <w:trPr>
          <w:trHeight w:val="70"/>
        </w:trPr>
        <w:tc>
          <w:tcPr>
            <w:tcW w:w="1585" w:type="dxa"/>
            <w:tcBorders>
              <w:bottom w:val="nil"/>
            </w:tcBorders>
          </w:tcPr>
          <w:p w:rsidR="003F3DD0" w:rsidRPr="0048326D" w:rsidRDefault="003F3DD0" w:rsidP="003A24EF">
            <w:pPr>
              <w:tabs>
                <w:tab w:val="center" w:pos="7697"/>
                <w:tab w:val="right" w:pos="11850"/>
              </w:tabs>
              <w:jc w:val="center"/>
              <w:rPr>
                <w:rFonts w:ascii="Times New Roman" w:hAnsi="Times New Roman"/>
                <w:sz w:val="22"/>
                <w:szCs w:val="22"/>
              </w:rPr>
            </w:pPr>
            <w:r w:rsidRPr="0048326D">
              <w:rPr>
                <w:rFonts w:ascii="Times New Roman" w:hAnsi="Times New Roman"/>
                <w:sz w:val="22"/>
                <w:szCs w:val="22"/>
              </w:rPr>
              <w:t>vieta</w:t>
            </w:r>
          </w:p>
        </w:tc>
        <w:tc>
          <w:tcPr>
            <w:tcW w:w="1667" w:type="dxa"/>
            <w:tcBorders>
              <w:bottom w:val="nil"/>
            </w:tcBorders>
          </w:tcPr>
          <w:p w:rsidR="003F3DD0" w:rsidRPr="0048326D" w:rsidRDefault="003F3DD0" w:rsidP="003A24EF">
            <w:pPr>
              <w:tabs>
                <w:tab w:val="center" w:pos="7697"/>
                <w:tab w:val="right" w:pos="11850"/>
              </w:tabs>
              <w:jc w:val="center"/>
              <w:rPr>
                <w:rFonts w:ascii="Times New Roman" w:hAnsi="Times New Roman"/>
                <w:sz w:val="22"/>
                <w:szCs w:val="22"/>
              </w:rPr>
            </w:pPr>
            <w:r w:rsidRPr="0048326D">
              <w:rPr>
                <w:rFonts w:ascii="Times New Roman" w:hAnsi="Times New Roman"/>
                <w:sz w:val="22"/>
                <w:szCs w:val="22"/>
              </w:rPr>
              <w:t>datums</w:t>
            </w:r>
          </w:p>
        </w:tc>
        <w:tc>
          <w:tcPr>
            <w:tcW w:w="1619" w:type="dxa"/>
            <w:tcBorders>
              <w:bottom w:val="nil"/>
            </w:tcBorders>
          </w:tcPr>
          <w:p w:rsidR="003F3DD0" w:rsidRPr="0048326D" w:rsidRDefault="003F3DD0" w:rsidP="003A24EF">
            <w:pPr>
              <w:tabs>
                <w:tab w:val="center" w:pos="7697"/>
                <w:tab w:val="right" w:pos="11850"/>
              </w:tabs>
              <w:jc w:val="center"/>
              <w:rPr>
                <w:rFonts w:ascii="Times New Roman" w:hAnsi="Times New Roman"/>
                <w:sz w:val="22"/>
                <w:szCs w:val="22"/>
              </w:rPr>
            </w:pPr>
            <w:r w:rsidRPr="0048326D">
              <w:rPr>
                <w:rFonts w:ascii="Times New Roman" w:hAnsi="Times New Roman"/>
                <w:sz w:val="22"/>
                <w:szCs w:val="22"/>
              </w:rPr>
              <w:t>amats</w:t>
            </w:r>
          </w:p>
        </w:tc>
        <w:tc>
          <w:tcPr>
            <w:tcW w:w="1706" w:type="dxa"/>
            <w:tcBorders>
              <w:bottom w:val="nil"/>
            </w:tcBorders>
          </w:tcPr>
          <w:p w:rsidR="003F3DD0" w:rsidRPr="0048326D" w:rsidRDefault="003F3DD0" w:rsidP="003A24EF">
            <w:pPr>
              <w:tabs>
                <w:tab w:val="center" w:pos="7697"/>
                <w:tab w:val="right" w:pos="11850"/>
              </w:tabs>
              <w:jc w:val="center"/>
              <w:rPr>
                <w:rFonts w:ascii="Times New Roman" w:hAnsi="Times New Roman"/>
                <w:sz w:val="22"/>
                <w:szCs w:val="22"/>
              </w:rPr>
            </w:pPr>
            <w:r w:rsidRPr="0048326D">
              <w:rPr>
                <w:rFonts w:ascii="Times New Roman" w:hAnsi="Times New Roman"/>
                <w:sz w:val="22"/>
                <w:szCs w:val="22"/>
              </w:rPr>
              <w:t>paraksts</w:t>
            </w:r>
          </w:p>
        </w:tc>
        <w:tc>
          <w:tcPr>
            <w:tcW w:w="2477" w:type="dxa"/>
            <w:tcBorders>
              <w:bottom w:val="nil"/>
            </w:tcBorders>
          </w:tcPr>
          <w:p w:rsidR="003F3DD0" w:rsidRPr="0048326D" w:rsidRDefault="003F3DD0" w:rsidP="00777557">
            <w:pPr>
              <w:tabs>
                <w:tab w:val="center" w:pos="7697"/>
                <w:tab w:val="right" w:pos="11850"/>
              </w:tabs>
              <w:jc w:val="center"/>
              <w:rPr>
                <w:rFonts w:ascii="Times New Roman" w:hAnsi="Times New Roman"/>
                <w:sz w:val="22"/>
                <w:szCs w:val="22"/>
              </w:rPr>
            </w:pPr>
            <w:r w:rsidRPr="0048326D">
              <w:rPr>
                <w:rFonts w:ascii="Times New Roman" w:hAnsi="Times New Roman"/>
                <w:sz w:val="22"/>
                <w:szCs w:val="22"/>
              </w:rPr>
              <w:t>amatpersonas vārds, uzvārds</w:t>
            </w:r>
          </w:p>
        </w:tc>
      </w:tr>
    </w:tbl>
    <w:p w:rsidR="003F3DD0" w:rsidRPr="0048326D" w:rsidRDefault="003F3DD0" w:rsidP="003F3DD0">
      <w:pPr>
        <w:pStyle w:val="Galvene"/>
        <w:ind w:firstLine="720"/>
        <w:rPr>
          <w:rFonts w:ascii="Times New Roman" w:hAnsi="Times New Roman"/>
        </w:rPr>
      </w:pPr>
      <w:r w:rsidRPr="0048326D">
        <w:rPr>
          <w:rFonts w:ascii="Times New Roman" w:hAnsi="Times New Roman"/>
        </w:rPr>
        <w:tab/>
      </w:r>
      <w:r w:rsidRPr="0048326D">
        <w:rPr>
          <w:rFonts w:ascii="Times New Roman" w:hAnsi="Times New Roman"/>
        </w:rPr>
        <w:tab/>
      </w:r>
    </w:p>
    <w:p w:rsidR="0038299F" w:rsidRPr="0048326D" w:rsidRDefault="00F316FF" w:rsidP="0038299F">
      <w:pPr>
        <w:pStyle w:val="Virsraksts1"/>
        <w:jc w:val="right"/>
        <w:rPr>
          <w:rFonts w:ascii="Times New Roman" w:hAnsi="Times New Roman" w:cs="Times New Roman"/>
          <w:iCs/>
          <w:caps/>
          <w:color w:val="auto"/>
          <w:kern w:val="28"/>
          <w:sz w:val="22"/>
          <w:szCs w:val="22"/>
        </w:rPr>
      </w:pPr>
      <w:r>
        <w:rPr>
          <w:rFonts w:ascii="Times New Roman" w:hAnsi="Times New Roman" w:cs="Times New Roman"/>
          <w:iCs/>
          <w:caps/>
          <w:color w:val="auto"/>
          <w:kern w:val="28"/>
          <w:sz w:val="22"/>
          <w:szCs w:val="22"/>
        </w:rPr>
        <w:lastRenderedPageBreak/>
        <w:t>3</w:t>
      </w:r>
      <w:r w:rsidR="0038299F" w:rsidRPr="0048326D">
        <w:rPr>
          <w:rFonts w:ascii="Times New Roman" w:hAnsi="Times New Roman" w:cs="Times New Roman"/>
          <w:iCs/>
          <w:caps/>
          <w:color w:val="auto"/>
          <w:kern w:val="28"/>
          <w:sz w:val="22"/>
          <w:szCs w:val="22"/>
        </w:rPr>
        <w:t xml:space="preserve">. </w:t>
      </w:r>
      <w:r w:rsidR="0038299F" w:rsidRPr="0048326D">
        <w:rPr>
          <w:rFonts w:ascii="Times New Roman" w:hAnsi="Times New Roman" w:cs="Times New Roman"/>
          <w:iCs/>
          <w:color w:val="auto"/>
          <w:kern w:val="28"/>
          <w:sz w:val="22"/>
          <w:szCs w:val="22"/>
        </w:rPr>
        <w:t>pielikums</w:t>
      </w:r>
    </w:p>
    <w:p w:rsidR="00243065" w:rsidRPr="0048326D" w:rsidRDefault="00243065" w:rsidP="0038299F">
      <w:pPr>
        <w:pStyle w:val="Virsraksts1"/>
        <w:jc w:val="center"/>
        <w:rPr>
          <w:rFonts w:ascii="Times New Roman" w:hAnsi="Times New Roman" w:cs="Times New Roman"/>
          <w:iCs/>
          <w:color w:val="auto"/>
          <w:sz w:val="22"/>
          <w:szCs w:val="22"/>
        </w:rPr>
      </w:pPr>
      <w:r w:rsidRPr="0048326D">
        <w:rPr>
          <w:rFonts w:ascii="Times New Roman" w:hAnsi="Times New Roman" w:cs="Times New Roman"/>
          <w:iCs/>
          <w:caps/>
          <w:color w:val="auto"/>
          <w:kern w:val="28"/>
          <w:sz w:val="22"/>
          <w:szCs w:val="22"/>
        </w:rPr>
        <w:t>Finanšu</w:t>
      </w:r>
      <w:r w:rsidRPr="0048326D">
        <w:rPr>
          <w:rFonts w:ascii="Times New Roman" w:hAnsi="Times New Roman" w:cs="Times New Roman"/>
          <w:iCs/>
          <w:color w:val="auto"/>
          <w:sz w:val="22"/>
          <w:szCs w:val="22"/>
        </w:rPr>
        <w:t xml:space="preserve"> PIEDĀVĀJUMA KOPSAVILKUMS</w:t>
      </w:r>
    </w:p>
    <w:p w:rsidR="0038299F" w:rsidRPr="0048326D" w:rsidRDefault="0038299F" w:rsidP="0038299F">
      <w:pPr>
        <w:jc w:val="center"/>
        <w:rPr>
          <w:rFonts w:ascii="Times New Roman" w:hAnsi="Times New Roman"/>
          <w:color w:val="00000A"/>
          <w:sz w:val="22"/>
          <w:szCs w:val="22"/>
        </w:rPr>
      </w:pPr>
      <w:r w:rsidRPr="0048326D">
        <w:rPr>
          <w:rFonts w:ascii="Times New Roman" w:hAnsi="Times New Roman"/>
          <w:color w:val="00000A"/>
          <w:sz w:val="22"/>
          <w:szCs w:val="22"/>
        </w:rPr>
        <w:t>iepirkumam</w:t>
      </w:r>
    </w:p>
    <w:p w:rsidR="001B2883" w:rsidRPr="002A34B5" w:rsidRDefault="001B2883" w:rsidP="001B2883">
      <w:pPr>
        <w:pStyle w:val="Parasts1"/>
        <w:spacing w:after="0" w:line="240" w:lineRule="auto"/>
        <w:jc w:val="center"/>
        <w:rPr>
          <w:rFonts w:ascii="Times New Roman" w:hAnsi="Times New Roman"/>
          <w:b/>
          <w:lang w:val="lv-LV"/>
        </w:rPr>
      </w:pPr>
      <w:r w:rsidRPr="002A34B5">
        <w:rPr>
          <w:rFonts w:ascii="Times New Roman" w:hAnsi="Times New Roman"/>
          <w:b/>
          <w:lang w:val="lv-LV"/>
        </w:rPr>
        <w:t>Pārtikas preču piegāde Rites pamatskolai</w:t>
      </w:r>
    </w:p>
    <w:p w:rsidR="001B2883" w:rsidRPr="001B2883" w:rsidRDefault="001B2883" w:rsidP="001B2883">
      <w:pPr>
        <w:pStyle w:val="Parasts1"/>
        <w:spacing w:after="0" w:line="240" w:lineRule="auto"/>
        <w:jc w:val="center"/>
        <w:rPr>
          <w:rFonts w:ascii="Times New Roman" w:hAnsi="Times New Roman"/>
          <w:b/>
          <w:bCs/>
          <w:lang w:val="lv-LV"/>
        </w:rPr>
      </w:pPr>
      <w:r w:rsidRPr="001B2883">
        <w:rPr>
          <w:rFonts w:ascii="Times New Roman" w:hAnsi="Times New Roman"/>
          <w:b/>
          <w:bCs/>
          <w:lang w:val="lv-LV"/>
        </w:rPr>
        <w:t>ID Nr. VNP 20</w:t>
      </w:r>
      <w:r w:rsidR="001F373E">
        <w:rPr>
          <w:rFonts w:ascii="Times New Roman" w:hAnsi="Times New Roman"/>
          <w:b/>
          <w:bCs/>
          <w:lang w:val="lv-LV"/>
        </w:rPr>
        <w:t>20</w:t>
      </w:r>
      <w:r w:rsidRPr="001B2883">
        <w:rPr>
          <w:rFonts w:ascii="Times New Roman" w:hAnsi="Times New Roman"/>
          <w:b/>
          <w:bCs/>
          <w:lang w:val="lv-LV"/>
        </w:rPr>
        <w:t xml:space="preserve">/N – </w:t>
      </w:r>
      <w:r w:rsidR="001F373E">
        <w:rPr>
          <w:rFonts w:ascii="Times New Roman" w:hAnsi="Times New Roman"/>
          <w:b/>
          <w:bCs/>
          <w:lang w:val="lv-LV"/>
        </w:rPr>
        <w:t>17</w:t>
      </w:r>
    </w:p>
    <w:p w:rsidR="00243065" w:rsidRPr="0048326D" w:rsidRDefault="00243065" w:rsidP="00243065">
      <w:pPr>
        <w:pStyle w:val="Pamattekstsaratkpi"/>
        <w:ind w:left="0" w:firstLine="720"/>
        <w:jc w:val="both"/>
        <w:rPr>
          <w:rFonts w:ascii="Times New Roman" w:hAnsi="Times New Roman"/>
          <w:sz w:val="22"/>
          <w:szCs w:val="22"/>
        </w:rPr>
      </w:pPr>
      <w:r w:rsidRPr="0048326D">
        <w:rPr>
          <w:rFonts w:ascii="Times New Roman" w:hAnsi="Times New Roman"/>
          <w:sz w:val="22"/>
          <w:szCs w:val="22"/>
        </w:rPr>
        <w:t xml:space="preserve">Saskaņā ar iepirkuma </w:t>
      </w:r>
      <w:r w:rsidR="0038299F" w:rsidRPr="0048326D">
        <w:rPr>
          <w:rFonts w:ascii="Times New Roman" w:hAnsi="Times New Roman"/>
          <w:sz w:val="22"/>
          <w:szCs w:val="22"/>
        </w:rPr>
        <w:t>instrukciju</w:t>
      </w:r>
      <w:r w:rsidRPr="0048326D">
        <w:rPr>
          <w:rFonts w:ascii="Times New Roman" w:hAnsi="Times New Roman"/>
          <w:sz w:val="22"/>
          <w:szCs w:val="22"/>
        </w:rPr>
        <w:t xml:space="preserve">, mēs apstiprinām, ka piekrītam iepirkuma noteikumiem, un piedāvājam nodrošināt </w:t>
      </w:r>
      <w:r w:rsidRPr="0048326D">
        <w:rPr>
          <w:rFonts w:ascii="Times New Roman" w:hAnsi="Times New Roman"/>
          <w:b/>
          <w:i/>
          <w:sz w:val="22"/>
          <w:szCs w:val="22"/>
        </w:rPr>
        <w:t xml:space="preserve">pārtikas preču piegādi Rites pamatskolai </w:t>
      </w:r>
      <w:r w:rsidRPr="0048326D">
        <w:rPr>
          <w:rFonts w:ascii="Times New Roman" w:hAnsi="Times New Roman"/>
          <w:sz w:val="22"/>
          <w:szCs w:val="22"/>
        </w:rPr>
        <w:t xml:space="preserve">saskaņā ar Tehnisko specifikāciju un iepirkuma </w:t>
      </w:r>
      <w:r w:rsidR="00C34315">
        <w:rPr>
          <w:rFonts w:ascii="Times New Roman" w:hAnsi="Times New Roman"/>
          <w:sz w:val="22"/>
          <w:szCs w:val="22"/>
        </w:rPr>
        <w:t>instrukcijas</w:t>
      </w:r>
      <w:r w:rsidRPr="0048326D">
        <w:rPr>
          <w:rFonts w:ascii="Times New Roman" w:hAnsi="Times New Roman"/>
          <w:sz w:val="22"/>
          <w:szCs w:val="22"/>
        </w:rPr>
        <w:t xml:space="preserve"> un līguma projekta nosacījumiem par šādu summu (kopā pa visām pozīcijām):*</w:t>
      </w:r>
    </w:p>
    <w:p w:rsidR="00243065" w:rsidRPr="007F25B1" w:rsidRDefault="00243065" w:rsidP="00243065">
      <w:pPr>
        <w:pStyle w:val="Pamattekstsaratkpi"/>
        <w:ind w:left="0" w:firstLine="72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995"/>
        <w:gridCol w:w="2657"/>
      </w:tblGrid>
      <w:tr w:rsidR="00243065" w:rsidRPr="007F25B1" w:rsidTr="0038299F">
        <w:tc>
          <w:tcPr>
            <w:tcW w:w="1067" w:type="dxa"/>
          </w:tcPr>
          <w:p w:rsidR="00243065" w:rsidRPr="007F25B1" w:rsidRDefault="00243065" w:rsidP="00AF050C">
            <w:pPr>
              <w:pStyle w:val="Pamattekstsaratkpi"/>
              <w:ind w:left="0"/>
              <w:jc w:val="both"/>
              <w:rPr>
                <w:rFonts w:ascii="Times New Roman" w:hAnsi="Times New Roman"/>
                <w:sz w:val="22"/>
                <w:szCs w:val="22"/>
              </w:rPr>
            </w:pPr>
            <w:r w:rsidRPr="007F25B1">
              <w:rPr>
                <w:rFonts w:ascii="Times New Roman" w:hAnsi="Times New Roman"/>
                <w:sz w:val="22"/>
                <w:szCs w:val="22"/>
              </w:rPr>
              <w:t>N.p.k.</w:t>
            </w:r>
          </w:p>
        </w:tc>
        <w:tc>
          <w:tcPr>
            <w:tcW w:w="4995" w:type="dxa"/>
          </w:tcPr>
          <w:p w:rsidR="00243065" w:rsidRPr="007F25B1" w:rsidRDefault="00243065" w:rsidP="00AF050C">
            <w:pPr>
              <w:pStyle w:val="Pamattekstsaratkpi"/>
              <w:ind w:left="0"/>
              <w:jc w:val="both"/>
              <w:rPr>
                <w:rFonts w:ascii="Times New Roman" w:hAnsi="Times New Roman"/>
                <w:sz w:val="22"/>
                <w:szCs w:val="22"/>
              </w:rPr>
            </w:pPr>
            <w:r w:rsidRPr="007F25B1">
              <w:rPr>
                <w:rFonts w:ascii="Times New Roman" w:hAnsi="Times New Roman"/>
                <w:sz w:val="22"/>
                <w:szCs w:val="22"/>
              </w:rPr>
              <w:t>Iepirkuma priekšmeta daļa</w:t>
            </w:r>
          </w:p>
        </w:tc>
        <w:tc>
          <w:tcPr>
            <w:tcW w:w="2657" w:type="dxa"/>
          </w:tcPr>
          <w:p w:rsidR="00243065" w:rsidRPr="007F25B1" w:rsidRDefault="00243065" w:rsidP="00AF050C">
            <w:pPr>
              <w:pStyle w:val="Pamattekstsaratkpi"/>
              <w:ind w:left="0"/>
              <w:jc w:val="both"/>
              <w:rPr>
                <w:rFonts w:ascii="Times New Roman" w:hAnsi="Times New Roman"/>
                <w:sz w:val="22"/>
                <w:szCs w:val="22"/>
              </w:rPr>
            </w:pPr>
            <w:r w:rsidRPr="007F25B1">
              <w:rPr>
                <w:rFonts w:ascii="Times New Roman" w:hAnsi="Times New Roman"/>
                <w:sz w:val="22"/>
                <w:szCs w:val="22"/>
              </w:rPr>
              <w:t>Summa no tehniskās specifikācijas/piedāvājuma bez PVN EUR</w:t>
            </w: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243065" w:rsidP="00AF050C">
            <w:pPr>
              <w:jc w:val="both"/>
              <w:rPr>
                <w:rFonts w:ascii="Times New Roman" w:hAnsi="Times New Roman"/>
                <w:sz w:val="22"/>
                <w:szCs w:val="22"/>
              </w:rPr>
            </w:pPr>
            <w:r w:rsidRPr="007F25B1">
              <w:rPr>
                <w:rFonts w:ascii="Times New Roman" w:hAnsi="Times New Roman"/>
                <w:sz w:val="22"/>
                <w:szCs w:val="22"/>
              </w:rPr>
              <w:t>Piens un piena produkti</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243065" w:rsidP="0038299F">
            <w:pPr>
              <w:pStyle w:val="Pamattekstsaratkpi"/>
              <w:ind w:left="0"/>
              <w:jc w:val="both"/>
              <w:rPr>
                <w:rFonts w:ascii="Times New Roman" w:hAnsi="Times New Roman"/>
                <w:sz w:val="22"/>
                <w:szCs w:val="22"/>
              </w:rPr>
            </w:pPr>
            <w:r w:rsidRPr="007F25B1">
              <w:rPr>
                <w:rFonts w:ascii="Times New Roman" w:hAnsi="Times New Roman"/>
                <w:sz w:val="22"/>
                <w:szCs w:val="22"/>
              </w:rPr>
              <w:t xml:space="preserve">Svaiga gaļa un </w:t>
            </w:r>
            <w:r w:rsidR="0038299F" w:rsidRPr="007F25B1">
              <w:rPr>
                <w:rFonts w:ascii="Times New Roman" w:hAnsi="Times New Roman"/>
                <w:sz w:val="22"/>
                <w:szCs w:val="22"/>
              </w:rPr>
              <w:t xml:space="preserve">gaļas izstrādājumi </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38299F" w:rsidP="00AF050C">
            <w:pPr>
              <w:pStyle w:val="Pamattekstsaratkpi"/>
              <w:ind w:left="0"/>
              <w:jc w:val="both"/>
              <w:rPr>
                <w:rFonts w:ascii="Times New Roman" w:hAnsi="Times New Roman"/>
                <w:sz w:val="22"/>
                <w:szCs w:val="22"/>
              </w:rPr>
            </w:pPr>
            <w:r w:rsidRPr="007F25B1">
              <w:rPr>
                <w:rFonts w:ascii="Times New Roman" w:hAnsi="Times New Roman"/>
                <w:sz w:val="22"/>
                <w:szCs w:val="22"/>
              </w:rPr>
              <w:t>Zivis un zivju izstrādājumi</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38299F" w:rsidP="00AF050C">
            <w:pPr>
              <w:pStyle w:val="Pamattekstsaratkpi"/>
              <w:ind w:left="0"/>
              <w:jc w:val="both"/>
              <w:rPr>
                <w:rFonts w:ascii="Times New Roman" w:hAnsi="Times New Roman"/>
                <w:sz w:val="22"/>
                <w:szCs w:val="22"/>
              </w:rPr>
            </w:pPr>
            <w:r w:rsidRPr="007F25B1">
              <w:rPr>
                <w:rFonts w:ascii="Times New Roman" w:hAnsi="Times New Roman"/>
                <w:sz w:val="22"/>
                <w:szCs w:val="22"/>
              </w:rPr>
              <w:t>Svaigi dārzeņi</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243065" w:rsidP="00AF050C">
            <w:pPr>
              <w:pStyle w:val="Pamattekstsaratkpi"/>
              <w:ind w:left="0"/>
              <w:jc w:val="both"/>
              <w:rPr>
                <w:rFonts w:ascii="Times New Roman" w:hAnsi="Times New Roman"/>
                <w:sz w:val="22"/>
                <w:szCs w:val="22"/>
              </w:rPr>
            </w:pPr>
            <w:r w:rsidRPr="007F25B1">
              <w:rPr>
                <w:rFonts w:ascii="Times New Roman" w:hAnsi="Times New Roman"/>
                <w:sz w:val="22"/>
                <w:szCs w:val="22"/>
              </w:rPr>
              <w:t>Dažādi dārzeņi</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243065" w:rsidP="00AF050C">
            <w:pPr>
              <w:pStyle w:val="Pamattekstsaratkpi"/>
              <w:ind w:left="0"/>
              <w:jc w:val="both"/>
              <w:rPr>
                <w:rFonts w:ascii="Times New Roman" w:hAnsi="Times New Roman"/>
                <w:sz w:val="22"/>
                <w:szCs w:val="22"/>
              </w:rPr>
            </w:pPr>
            <w:r w:rsidRPr="007F25B1">
              <w:rPr>
                <w:rFonts w:ascii="Times New Roman" w:hAnsi="Times New Roman"/>
                <w:sz w:val="22"/>
                <w:szCs w:val="22"/>
              </w:rPr>
              <w:t>Augļi</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r w:rsidR="00243065" w:rsidRPr="007F25B1" w:rsidTr="0038299F">
        <w:tc>
          <w:tcPr>
            <w:tcW w:w="1067" w:type="dxa"/>
          </w:tcPr>
          <w:p w:rsidR="00243065" w:rsidRPr="007F25B1" w:rsidRDefault="00243065" w:rsidP="00243065">
            <w:pPr>
              <w:pStyle w:val="Pamattekstsaratkpi"/>
              <w:numPr>
                <w:ilvl w:val="0"/>
                <w:numId w:val="31"/>
              </w:numPr>
              <w:suppressAutoHyphens/>
              <w:autoSpaceDE w:val="0"/>
              <w:spacing w:after="0"/>
              <w:jc w:val="both"/>
              <w:rPr>
                <w:rFonts w:ascii="Times New Roman" w:hAnsi="Times New Roman"/>
                <w:sz w:val="22"/>
                <w:szCs w:val="22"/>
              </w:rPr>
            </w:pPr>
          </w:p>
        </w:tc>
        <w:tc>
          <w:tcPr>
            <w:tcW w:w="4995" w:type="dxa"/>
          </w:tcPr>
          <w:p w:rsidR="00243065" w:rsidRPr="007F25B1" w:rsidRDefault="00243065" w:rsidP="00AF050C">
            <w:pPr>
              <w:pStyle w:val="Pamattekstsaratkpi"/>
              <w:ind w:left="0"/>
              <w:jc w:val="both"/>
              <w:rPr>
                <w:rFonts w:ascii="Times New Roman" w:hAnsi="Times New Roman"/>
                <w:sz w:val="22"/>
                <w:szCs w:val="22"/>
              </w:rPr>
            </w:pPr>
            <w:r w:rsidRPr="007F25B1">
              <w:rPr>
                <w:rFonts w:ascii="Times New Roman" w:hAnsi="Times New Roman"/>
                <w:sz w:val="22"/>
                <w:szCs w:val="22"/>
              </w:rPr>
              <w:t>Dažādi pārtikas produkti</w:t>
            </w:r>
          </w:p>
        </w:tc>
        <w:tc>
          <w:tcPr>
            <w:tcW w:w="2657" w:type="dxa"/>
          </w:tcPr>
          <w:p w:rsidR="00243065" w:rsidRPr="007F25B1" w:rsidRDefault="00243065" w:rsidP="00AF050C">
            <w:pPr>
              <w:pStyle w:val="Pamattekstsaratkpi"/>
              <w:ind w:left="0"/>
              <w:jc w:val="both"/>
              <w:rPr>
                <w:rFonts w:ascii="Times New Roman" w:hAnsi="Times New Roman"/>
                <w:sz w:val="22"/>
                <w:szCs w:val="22"/>
              </w:rPr>
            </w:pPr>
          </w:p>
        </w:tc>
      </w:tr>
    </w:tbl>
    <w:p w:rsidR="00243065" w:rsidRPr="007F25B1" w:rsidRDefault="00243065" w:rsidP="00243065">
      <w:pPr>
        <w:pStyle w:val="Pamattekstsaratkpi"/>
        <w:ind w:left="0" w:firstLine="720"/>
        <w:jc w:val="both"/>
        <w:rPr>
          <w:rFonts w:ascii="Times New Roman" w:hAnsi="Times New Roman"/>
          <w:sz w:val="22"/>
          <w:szCs w:val="22"/>
        </w:rPr>
      </w:pPr>
    </w:p>
    <w:p w:rsidR="00243065" w:rsidRPr="007F25B1" w:rsidRDefault="00243065" w:rsidP="00243065">
      <w:pPr>
        <w:tabs>
          <w:tab w:val="left" w:pos="360"/>
        </w:tabs>
        <w:ind w:left="142" w:right="29"/>
        <w:jc w:val="both"/>
        <w:rPr>
          <w:rFonts w:ascii="Times New Roman" w:hAnsi="Times New Roman"/>
          <w:sz w:val="22"/>
          <w:szCs w:val="22"/>
        </w:rPr>
      </w:pPr>
      <w:r w:rsidRPr="007F25B1">
        <w:rPr>
          <w:rFonts w:ascii="Times New Roman" w:hAnsi="Times New Roman"/>
          <w:sz w:val="22"/>
          <w:szCs w:val="22"/>
        </w:rPr>
        <w:t xml:space="preserve">*Pretendents norāda kopējo pasūtījumu cenu attiecīgajā/ās daļā/ās, par kuru/ām iesniedz piedāvājumu. </w:t>
      </w:r>
    </w:p>
    <w:p w:rsidR="00243065" w:rsidRPr="007F25B1" w:rsidRDefault="00243065" w:rsidP="00243065">
      <w:pPr>
        <w:ind w:firstLine="720"/>
        <w:jc w:val="both"/>
        <w:rPr>
          <w:rFonts w:ascii="Times New Roman" w:hAnsi="Times New Roman"/>
          <w:sz w:val="22"/>
          <w:szCs w:val="22"/>
        </w:rPr>
      </w:pPr>
    </w:p>
    <w:p w:rsidR="007F25B1" w:rsidRDefault="00243065" w:rsidP="007F25B1">
      <w:pPr>
        <w:rPr>
          <w:rFonts w:ascii="Times New Roman" w:hAnsi="Times New Roman"/>
          <w:sz w:val="22"/>
          <w:szCs w:val="22"/>
        </w:rPr>
      </w:pPr>
      <w:r w:rsidRPr="007F25B1">
        <w:rPr>
          <w:rFonts w:ascii="Times New Roman" w:hAnsi="Times New Roman"/>
          <w:sz w:val="22"/>
          <w:szCs w:val="22"/>
        </w:rPr>
        <w:t xml:space="preserve">Apstiprinām, ka Finanšu piedāvājuma cenā ir iekļautas visas izmaksas, kas saistītas ar attiecīgās piegādes pilnīgu un kvalitatīvu izpildi. </w:t>
      </w:r>
    </w:p>
    <w:p w:rsidR="007F25B1" w:rsidRPr="007F25B1" w:rsidRDefault="0038299F" w:rsidP="007F25B1">
      <w:pPr>
        <w:ind w:firstLine="720"/>
        <w:rPr>
          <w:rFonts w:ascii="Times New Roman" w:eastAsia="Times New Roman" w:hAnsi="Times New Roman"/>
          <w:sz w:val="22"/>
          <w:szCs w:val="22"/>
        </w:rPr>
      </w:pPr>
      <w:r w:rsidRPr="007F25B1">
        <w:rPr>
          <w:rFonts w:ascii="Times New Roman" w:hAnsi="Times New Roman"/>
          <w:sz w:val="22"/>
          <w:szCs w:val="22"/>
        </w:rPr>
        <w:t xml:space="preserve">Piegādātie produkti </w:t>
      </w:r>
      <w:r w:rsidR="007F25B1" w:rsidRPr="007F25B1">
        <w:rPr>
          <w:rFonts w:ascii="Times New Roman" w:hAnsi="Times New Roman"/>
          <w:sz w:val="22"/>
          <w:szCs w:val="22"/>
        </w:rPr>
        <w:t xml:space="preserve">atbildīs prasībām, ko nosaka 13.03.2012. </w:t>
      </w:r>
      <w:r w:rsidR="007F25B1" w:rsidRPr="007F25B1">
        <w:rPr>
          <w:rFonts w:ascii="Times New Roman" w:eastAsia="Times New Roman" w:hAnsi="Times New Roman"/>
          <w:bCs/>
          <w:sz w:val="22"/>
          <w:szCs w:val="22"/>
        </w:rPr>
        <w:t>Ministru kabineta noteikumi</w:t>
      </w:r>
      <w:r w:rsidR="007F25B1" w:rsidRPr="007F25B1">
        <w:rPr>
          <w:rFonts w:ascii="Times New Roman" w:eastAsia="Times New Roman" w:hAnsi="Times New Roman"/>
          <w:b/>
          <w:bCs/>
          <w:sz w:val="22"/>
          <w:szCs w:val="22"/>
        </w:rPr>
        <w:t xml:space="preserve"> Nr.172</w:t>
      </w:r>
      <w:r w:rsidR="00F316FF">
        <w:rPr>
          <w:rFonts w:ascii="Times New Roman" w:eastAsia="Times New Roman" w:hAnsi="Times New Roman"/>
          <w:b/>
          <w:bCs/>
          <w:sz w:val="22"/>
          <w:szCs w:val="22"/>
        </w:rPr>
        <w:t xml:space="preserve">, </w:t>
      </w:r>
      <w:r w:rsidR="007F25B1" w:rsidRPr="007F25B1">
        <w:rPr>
          <w:rFonts w:ascii="Times New Roman" w:eastAsia="Times New Roman" w:hAnsi="Times New Roman"/>
          <w:sz w:val="22"/>
          <w:szCs w:val="22"/>
        </w:rPr>
        <w:t xml:space="preserve"> </w:t>
      </w:r>
      <w:r w:rsidR="007F25B1">
        <w:rPr>
          <w:rFonts w:ascii="Times New Roman" w:eastAsia="Times New Roman" w:hAnsi="Times New Roman"/>
          <w:sz w:val="22"/>
          <w:szCs w:val="22"/>
        </w:rPr>
        <w:t>„</w:t>
      </w:r>
      <w:r w:rsidR="007F25B1" w:rsidRPr="007F25B1">
        <w:rPr>
          <w:rFonts w:ascii="Times New Roman" w:eastAsia="Times New Roman" w:hAnsi="Times New Roman"/>
          <w:sz w:val="22"/>
          <w:szCs w:val="22"/>
        </w:rPr>
        <w:t>Noteikumi par uztura normām izglītības iestāžu izglītojamiem, sociālās aprūpes un sociālās rehabilitācijas institūciju klientiem un ārstniecības iestāžu pacientiem</w:t>
      </w:r>
      <w:r w:rsidR="007F25B1">
        <w:rPr>
          <w:rFonts w:ascii="Times New Roman" w:eastAsia="Times New Roman" w:hAnsi="Times New Roman"/>
          <w:sz w:val="22"/>
          <w:szCs w:val="22"/>
        </w:rPr>
        <w:t>”</w:t>
      </w:r>
    </w:p>
    <w:p w:rsidR="00243065" w:rsidRPr="009C5B50" w:rsidRDefault="007F25B1" w:rsidP="007F25B1">
      <w:r w:rsidRPr="007F25B1">
        <w:rPr>
          <w:rFonts w:ascii="Times New Roman" w:eastAsia="Times New Roman" w:hAnsi="Times New Roman"/>
          <w:sz w:val="24"/>
          <w:szCs w:val="24"/>
        </w:rPr>
        <w:br/>
      </w:r>
    </w:p>
    <w:p w:rsidR="00243065" w:rsidRPr="007F25B1" w:rsidRDefault="00243065" w:rsidP="00243065">
      <w:pPr>
        <w:tabs>
          <w:tab w:val="left" w:pos="709"/>
          <w:tab w:val="left" w:pos="851"/>
        </w:tabs>
        <w:jc w:val="both"/>
        <w:rPr>
          <w:rFonts w:ascii="Times New Roman" w:hAnsi="Times New Roman"/>
          <w:sz w:val="22"/>
          <w:szCs w:val="22"/>
        </w:rPr>
      </w:pPr>
      <w:r w:rsidRPr="007F25B1">
        <w:rPr>
          <w:rFonts w:ascii="Times New Roman" w:hAnsi="Times New Roman"/>
          <w:sz w:val="22"/>
          <w:szCs w:val="22"/>
        </w:rPr>
        <w:t xml:space="preserve">Pielikumā Tehniskā specifikācija/piedāvājums : </w:t>
      </w:r>
    </w:p>
    <w:tbl>
      <w:tblPr>
        <w:tblW w:w="0" w:type="auto"/>
        <w:tblInd w:w="2578" w:type="dxa"/>
        <w:tblLook w:val="04A0" w:firstRow="1" w:lastRow="0" w:firstColumn="1" w:lastColumn="0" w:noHBand="0" w:noVBand="1"/>
      </w:tblPr>
      <w:tblGrid>
        <w:gridCol w:w="3550"/>
      </w:tblGrid>
      <w:tr w:rsidR="00243065" w:rsidRPr="007F25B1" w:rsidTr="001B2883">
        <w:trPr>
          <w:trHeight w:val="292"/>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sz w:val="22"/>
                <w:szCs w:val="22"/>
              </w:rPr>
              <w:t>1. daļai uz ___ () lapām;</w:t>
            </w:r>
          </w:p>
        </w:tc>
      </w:tr>
      <w:tr w:rsidR="00243065" w:rsidRPr="007F25B1" w:rsidTr="001B2883">
        <w:trPr>
          <w:trHeight w:val="292"/>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rPr>
              <w:t>2. daļai uz ___</w:t>
            </w:r>
            <w:r w:rsidRPr="007F25B1">
              <w:rPr>
                <w:rFonts w:ascii="Times New Roman" w:hAnsi="Times New Roman"/>
                <w:sz w:val="22"/>
                <w:szCs w:val="22"/>
              </w:rPr>
              <w:t>() lapām;</w:t>
            </w:r>
          </w:p>
        </w:tc>
      </w:tr>
      <w:tr w:rsidR="00243065" w:rsidRPr="007F25B1" w:rsidTr="001B2883">
        <w:trPr>
          <w:trHeight w:val="292"/>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sz w:val="22"/>
                <w:szCs w:val="22"/>
              </w:rPr>
              <w:t>3. daļai uz ___ () lapām;</w:t>
            </w:r>
          </w:p>
        </w:tc>
      </w:tr>
      <w:tr w:rsidR="00243065" w:rsidRPr="007F25B1" w:rsidTr="001B2883">
        <w:trPr>
          <w:trHeight w:val="257"/>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rPr>
              <w:t>4. daļai uz ___ () lapām;</w:t>
            </w:r>
          </w:p>
        </w:tc>
      </w:tr>
      <w:tr w:rsidR="00243065" w:rsidRPr="007F25B1" w:rsidTr="001B2883">
        <w:trPr>
          <w:trHeight w:val="292"/>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kern w:val="1"/>
                <w:sz w:val="22"/>
                <w:szCs w:val="22"/>
              </w:rPr>
              <w:t>5. daļai uz ___ () lapām;</w:t>
            </w:r>
          </w:p>
        </w:tc>
      </w:tr>
      <w:tr w:rsidR="00243065" w:rsidRPr="007F25B1" w:rsidTr="001B2883">
        <w:trPr>
          <w:trHeight w:val="292"/>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kern w:val="1"/>
                <w:sz w:val="22"/>
                <w:szCs w:val="22"/>
              </w:rPr>
              <w:t>6. daļai uz ___ () lapām;</w:t>
            </w:r>
          </w:p>
        </w:tc>
      </w:tr>
      <w:tr w:rsidR="00243065" w:rsidRPr="007F25B1" w:rsidTr="001B2883">
        <w:trPr>
          <w:trHeight w:val="292"/>
        </w:trPr>
        <w:tc>
          <w:tcPr>
            <w:tcW w:w="3550" w:type="dxa"/>
          </w:tcPr>
          <w:p w:rsidR="00243065" w:rsidRPr="007F25B1" w:rsidRDefault="00243065" w:rsidP="00AF050C">
            <w:pPr>
              <w:tabs>
                <w:tab w:val="left" w:pos="709"/>
                <w:tab w:val="left" w:pos="851"/>
              </w:tabs>
              <w:jc w:val="both"/>
              <w:rPr>
                <w:rFonts w:ascii="Times New Roman" w:hAnsi="Times New Roman"/>
                <w:sz w:val="22"/>
                <w:szCs w:val="22"/>
              </w:rPr>
            </w:pPr>
            <w:r w:rsidRPr="007F25B1">
              <w:rPr>
                <w:rFonts w:ascii="Times New Roman" w:hAnsi="Times New Roman"/>
                <w:kern w:val="1"/>
                <w:sz w:val="22"/>
                <w:szCs w:val="22"/>
              </w:rPr>
              <w:t>7. daļai uz ___ () lapām;</w:t>
            </w:r>
          </w:p>
        </w:tc>
      </w:tr>
    </w:tbl>
    <w:p w:rsidR="00243065" w:rsidRDefault="00243065" w:rsidP="00243065">
      <w:pPr>
        <w:tabs>
          <w:tab w:val="left" w:pos="709"/>
          <w:tab w:val="left" w:pos="851"/>
        </w:tabs>
        <w:jc w:val="both"/>
        <w:rPr>
          <w:sz w:val="22"/>
          <w:szCs w:val="22"/>
        </w:rPr>
      </w:pPr>
    </w:p>
    <w:p w:rsidR="00243065" w:rsidRDefault="00243065" w:rsidP="00243065">
      <w:pPr>
        <w:tabs>
          <w:tab w:val="left" w:pos="709"/>
          <w:tab w:val="left" w:pos="851"/>
        </w:tabs>
        <w:jc w:val="both"/>
        <w:rPr>
          <w:sz w:val="22"/>
          <w:szCs w:val="22"/>
        </w:rPr>
      </w:pPr>
    </w:p>
    <w:p w:rsidR="00243065" w:rsidRDefault="00243065" w:rsidP="00243065">
      <w:pPr>
        <w:rPr>
          <w:kern w:val="1"/>
          <w:sz w:val="22"/>
          <w:szCs w:val="22"/>
        </w:rPr>
      </w:pPr>
      <w:r>
        <w:rPr>
          <w:kern w:val="1"/>
          <w:sz w:val="22"/>
          <w:szCs w:val="22"/>
        </w:rPr>
        <w:t xml:space="preserve">                                                     </w:t>
      </w:r>
    </w:p>
    <w:p w:rsidR="00243065" w:rsidRDefault="00243065" w:rsidP="00243065">
      <w:pPr>
        <w:jc w:val="right"/>
        <w:rPr>
          <w:b/>
        </w:rPr>
      </w:pPr>
    </w:p>
    <w:p w:rsidR="00243065" w:rsidRDefault="00243065" w:rsidP="00243065">
      <w:pPr>
        <w:pStyle w:val="FR2"/>
        <w:spacing w:line="240" w:lineRule="auto"/>
        <w:ind w:hanging="40"/>
        <w:rPr>
          <w:rFonts w:ascii="Times New Roman" w:hAnsi="Times New Roman" w:cs="Times New Roman"/>
          <w:i w:val="0"/>
          <w:sz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243065" w:rsidRPr="00943DF2" w:rsidTr="00AF050C">
        <w:tc>
          <w:tcPr>
            <w:tcW w:w="1585" w:type="dxa"/>
            <w:tcBorders>
              <w:top w:val="nil"/>
              <w:bottom w:val="single" w:sz="4" w:space="0" w:color="auto"/>
            </w:tcBorders>
          </w:tcPr>
          <w:p w:rsidR="00243065" w:rsidRPr="00943DF2" w:rsidRDefault="00243065" w:rsidP="00AF050C">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243065" w:rsidRPr="00943DF2" w:rsidRDefault="00243065" w:rsidP="00AF050C">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243065" w:rsidRPr="00943DF2" w:rsidRDefault="00243065" w:rsidP="00AF050C">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243065" w:rsidRPr="00943DF2" w:rsidRDefault="00243065" w:rsidP="00AF050C">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243065" w:rsidRPr="00943DF2" w:rsidRDefault="00243065" w:rsidP="00AF050C">
            <w:pPr>
              <w:tabs>
                <w:tab w:val="center" w:pos="7697"/>
                <w:tab w:val="right" w:pos="11850"/>
              </w:tabs>
              <w:rPr>
                <w:rFonts w:ascii="Times New Roman" w:hAnsi="Times New Roman"/>
                <w:sz w:val="22"/>
                <w:szCs w:val="22"/>
              </w:rPr>
            </w:pPr>
          </w:p>
        </w:tc>
      </w:tr>
      <w:tr w:rsidR="00243065" w:rsidRPr="00943DF2" w:rsidTr="00AF050C">
        <w:trPr>
          <w:trHeight w:val="70"/>
        </w:trPr>
        <w:tc>
          <w:tcPr>
            <w:tcW w:w="1585" w:type="dxa"/>
            <w:tcBorders>
              <w:bottom w:val="nil"/>
            </w:tcBorders>
          </w:tcPr>
          <w:p w:rsidR="00243065" w:rsidRPr="00943DF2" w:rsidRDefault="00243065" w:rsidP="00AF050C">
            <w:pPr>
              <w:tabs>
                <w:tab w:val="center" w:pos="7697"/>
                <w:tab w:val="right" w:pos="11850"/>
              </w:tabs>
              <w:jc w:val="center"/>
              <w:rPr>
                <w:rFonts w:ascii="Times New Roman" w:hAnsi="Times New Roman"/>
                <w:sz w:val="22"/>
                <w:szCs w:val="22"/>
              </w:rPr>
            </w:pPr>
            <w:r w:rsidRPr="00943DF2">
              <w:rPr>
                <w:rFonts w:ascii="Times New Roman" w:hAnsi="Times New Roman"/>
                <w:sz w:val="22"/>
                <w:szCs w:val="22"/>
              </w:rPr>
              <w:t>vieta</w:t>
            </w:r>
          </w:p>
        </w:tc>
        <w:tc>
          <w:tcPr>
            <w:tcW w:w="1667" w:type="dxa"/>
            <w:tcBorders>
              <w:bottom w:val="nil"/>
            </w:tcBorders>
          </w:tcPr>
          <w:p w:rsidR="00243065" w:rsidRPr="00943DF2" w:rsidRDefault="00243065" w:rsidP="00AF050C">
            <w:pPr>
              <w:tabs>
                <w:tab w:val="center" w:pos="7697"/>
                <w:tab w:val="right" w:pos="11850"/>
              </w:tabs>
              <w:jc w:val="center"/>
              <w:rPr>
                <w:rFonts w:ascii="Times New Roman" w:hAnsi="Times New Roman"/>
                <w:sz w:val="22"/>
                <w:szCs w:val="22"/>
              </w:rPr>
            </w:pPr>
            <w:r w:rsidRPr="00943DF2">
              <w:rPr>
                <w:rFonts w:ascii="Times New Roman" w:hAnsi="Times New Roman"/>
                <w:sz w:val="22"/>
                <w:szCs w:val="22"/>
              </w:rPr>
              <w:t>datums</w:t>
            </w:r>
          </w:p>
        </w:tc>
        <w:tc>
          <w:tcPr>
            <w:tcW w:w="1619" w:type="dxa"/>
            <w:tcBorders>
              <w:bottom w:val="nil"/>
            </w:tcBorders>
          </w:tcPr>
          <w:p w:rsidR="00243065" w:rsidRPr="00943DF2" w:rsidRDefault="00243065" w:rsidP="00AF050C">
            <w:pPr>
              <w:tabs>
                <w:tab w:val="center" w:pos="7697"/>
                <w:tab w:val="right" w:pos="11850"/>
              </w:tabs>
              <w:jc w:val="center"/>
              <w:rPr>
                <w:rFonts w:ascii="Times New Roman" w:hAnsi="Times New Roman"/>
                <w:sz w:val="22"/>
                <w:szCs w:val="22"/>
              </w:rPr>
            </w:pPr>
            <w:r w:rsidRPr="00943DF2">
              <w:rPr>
                <w:rFonts w:ascii="Times New Roman" w:hAnsi="Times New Roman"/>
                <w:sz w:val="22"/>
                <w:szCs w:val="22"/>
              </w:rPr>
              <w:t>amats</w:t>
            </w:r>
          </w:p>
        </w:tc>
        <w:tc>
          <w:tcPr>
            <w:tcW w:w="1706" w:type="dxa"/>
            <w:tcBorders>
              <w:bottom w:val="nil"/>
            </w:tcBorders>
          </w:tcPr>
          <w:p w:rsidR="00243065" w:rsidRPr="00943DF2" w:rsidRDefault="00243065" w:rsidP="00AF050C">
            <w:pPr>
              <w:tabs>
                <w:tab w:val="center" w:pos="7697"/>
                <w:tab w:val="right" w:pos="11850"/>
              </w:tabs>
              <w:jc w:val="center"/>
              <w:rPr>
                <w:rFonts w:ascii="Times New Roman" w:hAnsi="Times New Roman"/>
                <w:sz w:val="22"/>
                <w:szCs w:val="22"/>
              </w:rPr>
            </w:pPr>
            <w:r w:rsidRPr="00943DF2">
              <w:rPr>
                <w:rFonts w:ascii="Times New Roman" w:hAnsi="Times New Roman"/>
                <w:sz w:val="22"/>
                <w:szCs w:val="22"/>
              </w:rPr>
              <w:t>paraksts</w:t>
            </w:r>
          </w:p>
        </w:tc>
        <w:tc>
          <w:tcPr>
            <w:tcW w:w="2477" w:type="dxa"/>
            <w:tcBorders>
              <w:bottom w:val="nil"/>
            </w:tcBorders>
          </w:tcPr>
          <w:p w:rsidR="00243065" w:rsidRPr="00943DF2" w:rsidRDefault="00243065" w:rsidP="00AF050C">
            <w:pPr>
              <w:tabs>
                <w:tab w:val="center" w:pos="7697"/>
                <w:tab w:val="right" w:pos="11850"/>
              </w:tabs>
              <w:jc w:val="center"/>
              <w:rPr>
                <w:rFonts w:ascii="Times New Roman" w:hAnsi="Times New Roman"/>
                <w:sz w:val="22"/>
                <w:szCs w:val="22"/>
              </w:rPr>
            </w:pPr>
            <w:r w:rsidRPr="00943DF2">
              <w:rPr>
                <w:rFonts w:ascii="Times New Roman" w:hAnsi="Times New Roman"/>
                <w:sz w:val="22"/>
                <w:szCs w:val="22"/>
              </w:rPr>
              <w:t>amatpersonas vārds, uzvārds</w:t>
            </w:r>
          </w:p>
        </w:tc>
      </w:tr>
    </w:tbl>
    <w:p w:rsidR="00AD4C32" w:rsidRDefault="00AD4C32" w:rsidP="008F2329">
      <w:pPr>
        <w:pStyle w:val="Parasts1"/>
        <w:spacing w:after="0" w:line="240" w:lineRule="auto"/>
        <w:jc w:val="right"/>
        <w:rPr>
          <w:sz w:val="16"/>
          <w:szCs w:val="16"/>
        </w:rPr>
        <w:sectPr w:rsidR="00AD4C32" w:rsidSect="002A34B5">
          <w:footerReference w:type="default" r:id="rId16"/>
          <w:pgSz w:w="12240" w:h="15840"/>
          <w:pgMar w:top="851" w:right="1701" w:bottom="851" w:left="1701" w:header="709" w:footer="227" w:gutter="0"/>
          <w:cols w:space="708"/>
          <w:titlePg/>
          <w:docGrid w:linePitch="360"/>
        </w:sectPr>
      </w:pPr>
    </w:p>
    <w:p w:rsidR="008907E8" w:rsidRPr="00F316FF" w:rsidRDefault="00F316FF" w:rsidP="00F85524">
      <w:pPr>
        <w:pStyle w:val="Rindkopa"/>
        <w:ind w:left="360"/>
        <w:jc w:val="right"/>
        <w:rPr>
          <w:rFonts w:ascii="Times New Roman" w:hAnsi="Times New Roman"/>
          <w:b/>
          <w:sz w:val="22"/>
          <w:szCs w:val="22"/>
        </w:rPr>
      </w:pPr>
      <w:r>
        <w:rPr>
          <w:rFonts w:ascii="Times New Roman" w:hAnsi="Times New Roman"/>
          <w:b/>
          <w:sz w:val="22"/>
          <w:szCs w:val="22"/>
        </w:rPr>
        <w:lastRenderedPageBreak/>
        <w:t>4</w:t>
      </w:r>
      <w:r w:rsidR="00F85524" w:rsidRPr="00F316FF">
        <w:rPr>
          <w:rFonts w:ascii="Times New Roman" w:hAnsi="Times New Roman"/>
          <w:b/>
          <w:sz w:val="22"/>
          <w:szCs w:val="22"/>
        </w:rPr>
        <w:t>.</w:t>
      </w:r>
      <w:r w:rsidR="008907E8" w:rsidRPr="00F316FF">
        <w:rPr>
          <w:rFonts w:ascii="Times New Roman" w:hAnsi="Times New Roman"/>
          <w:b/>
          <w:sz w:val="22"/>
          <w:szCs w:val="22"/>
        </w:rPr>
        <w:t>pielikums</w:t>
      </w:r>
    </w:p>
    <w:p w:rsidR="00CE7BA5" w:rsidRPr="00D93269" w:rsidRDefault="00CE7BA5" w:rsidP="00CE7BA5">
      <w:pPr>
        <w:pStyle w:val="Rindkopa"/>
        <w:ind w:left="0"/>
        <w:jc w:val="center"/>
        <w:rPr>
          <w:rFonts w:ascii="Times New Roman" w:hAnsi="Times New Roman"/>
          <w:b/>
          <w:sz w:val="22"/>
          <w:szCs w:val="22"/>
        </w:rPr>
      </w:pPr>
      <w:r w:rsidRPr="00D93269">
        <w:rPr>
          <w:rFonts w:ascii="Times New Roman" w:hAnsi="Times New Roman"/>
          <w:b/>
          <w:sz w:val="22"/>
          <w:szCs w:val="22"/>
        </w:rPr>
        <w:t xml:space="preserve">Līguma projekts </w:t>
      </w:r>
    </w:p>
    <w:p w:rsidR="00D93269" w:rsidRPr="00D93269" w:rsidRDefault="00D93269" w:rsidP="00D93269">
      <w:pPr>
        <w:jc w:val="center"/>
        <w:rPr>
          <w:rFonts w:ascii="Times New Roman" w:hAnsi="Times New Roman"/>
          <w:sz w:val="22"/>
          <w:szCs w:val="22"/>
        </w:rPr>
      </w:pPr>
      <w:r w:rsidRPr="00D93269">
        <w:rPr>
          <w:rFonts w:ascii="Times New Roman" w:hAnsi="Times New Roman"/>
          <w:sz w:val="22"/>
          <w:szCs w:val="22"/>
        </w:rPr>
        <w:t>iepirkumam</w:t>
      </w:r>
    </w:p>
    <w:p w:rsidR="00D93269" w:rsidRPr="002A34B5" w:rsidRDefault="00D93269" w:rsidP="00D93269">
      <w:pPr>
        <w:pStyle w:val="Parasts1"/>
        <w:spacing w:after="0" w:line="240" w:lineRule="auto"/>
        <w:jc w:val="center"/>
        <w:rPr>
          <w:rFonts w:ascii="Times New Roman" w:hAnsi="Times New Roman"/>
          <w:b/>
          <w:lang w:val="lv-LV"/>
        </w:rPr>
      </w:pPr>
      <w:r w:rsidRPr="002A34B5">
        <w:rPr>
          <w:rFonts w:ascii="Times New Roman" w:hAnsi="Times New Roman"/>
          <w:b/>
          <w:lang w:val="lv-LV"/>
        </w:rPr>
        <w:t>Pārtikas preču piegāde Rites pamatskolai</w:t>
      </w:r>
    </w:p>
    <w:p w:rsidR="00BF28A1" w:rsidRPr="00BF28A1" w:rsidRDefault="00BF28A1" w:rsidP="00BF28A1">
      <w:pPr>
        <w:pStyle w:val="Parasts1"/>
        <w:spacing w:after="0" w:line="240" w:lineRule="auto"/>
        <w:jc w:val="center"/>
        <w:rPr>
          <w:rFonts w:ascii="Times New Roman" w:hAnsi="Times New Roman"/>
          <w:b/>
          <w:bCs/>
          <w:lang w:val="lv-LV"/>
        </w:rPr>
      </w:pPr>
      <w:r w:rsidRPr="00BF28A1">
        <w:rPr>
          <w:rFonts w:ascii="Times New Roman" w:hAnsi="Times New Roman"/>
          <w:b/>
          <w:bCs/>
          <w:lang w:val="lv-LV"/>
        </w:rPr>
        <w:t>ID Nr. VNP 20</w:t>
      </w:r>
      <w:r w:rsidR="001F373E">
        <w:rPr>
          <w:rFonts w:ascii="Times New Roman" w:hAnsi="Times New Roman"/>
          <w:b/>
          <w:bCs/>
          <w:lang w:val="lv-LV"/>
        </w:rPr>
        <w:t>20</w:t>
      </w:r>
      <w:r w:rsidRPr="00BF28A1">
        <w:rPr>
          <w:rFonts w:ascii="Times New Roman" w:hAnsi="Times New Roman"/>
          <w:b/>
          <w:bCs/>
          <w:lang w:val="lv-LV"/>
        </w:rPr>
        <w:t xml:space="preserve">/N – </w:t>
      </w:r>
      <w:r w:rsidR="001F373E">
        <w:rPr>
          <w:rFonts w:ascii="Times New Roman" w:hAnsi="Times New Roman"/>
          <w:b/>
          <w:bCs/>
          <w:lang w:val="lv-LV"/>
        </w:rPr>
        <w:t>17</w:t>
      </w:r>
    </w:p>
    <w:p w:rsidR="00CE7BA5" w:rsidRPr="00D93269" w:rsidRDefault="00CE7BA5" w:rsidP="00CE7BA5">
      <w:pPr>
        <w:tabs>
          <w:tab w:val="left" w:leader="underscore" w:pos="2052"/>
        </w:tabs>
        <w:rPr>
          <w:rFonts w:ascii="Times New Roman" w:hAnsi="Times New Roman"/>
          <w:b/>
          <w:bCs/>
          <w:sz w:val="22"/>
          <w:szCs w:val="22"/>
        </w:rPr>
      </w:pPr>
    </w:p>
    <w:p w:rsidR="00CE7BA5" w:rsidRPr="00D93269" w:rsidRDefault="00CE7BA5" w:rsidP="00CE7BA5">
      <w:pPr>
        <w:tabs>
          <w:tab w:val="left" w:leader="underscore" w:pos="2052"/>
        </w:tabs>
        <w:rPr>
          <w:rFonts w:ascii="Times New Roman" w:hAnsi="Times New Roman"/>
          <w:sz w:val="22"/>
          <w:szCs w:val="22"/>
        </w:rPr>
      </w:pPr>
      <w:r w:rsidRPr="00D93269">
        <w:rPr>
          <w:rFonts w:ascii="Times New Roman" w:hAnsi="Times New Roman"/>
          <w:b/>
          <w:bCs/>
          <w:sz w:val="22"/>
          <w:szCs w:val="22"/>
        </w:rPr>
        <w:t>Viesīte, Viesītes novads                                                                                    20</w:t>
      </w:r>
      <w:r w:rsidR="001F373E">
        <w:rPr>
          <w:rFonts w:ascii="Times New Roman" w:hAnsi="Times New Roman"/>
          <w:b/>
          <w:bCs/>
          <w:sz w:val="22"/>
          <w:szCs w:val="22"/>
        </w:rPr>
        <w:t>20</w:t>
      </w:r>
      <w:r w:rsidRPr="00D93269">
        <w:rPr>
          <w:rFonts w:ascii="Times New Roman" w:hAnsi="Times New Roman"/>
          <w:b/>
          <w:bCs/>
          <w:sz w:val="22"/>
          <w:szCs w:val="22"/>
        </w:rPr>
        <w:t>.</w:t>
      </w:r>
      <w:r w:rsidR="001F373E">
        <w:rPr>
          <w:rFonts w:ascii="Times New Roman" w:hAnsi="Times New Roman"/>
          <w:b/>
          <w:bCs/>
          <w:sz w:val="22"/>
          <w:szCs w:val="22"/>
        </w:rPr>
        <w:t xml:space="preserve"> </w:t>
      </w:r>
      <w:r w:rsidRPr="00D93269">
        <w:rPr>
          <w:rFonts w:ascii="Times New Roman" w:hAnsi="Times New Roman"/>
          <w:b/>
          <w:bCs/>
          <w:sz w:val="22"/>
          <w:szCs w:val="22"/>
        </w:rPr>
        <w:t xml:space="preserve">gada </w:t>
      </w:r>
      <w:r w:rsidRPr="00D93269">
        <w:rPr>
          <w:rFonts w:ascii="Times New Roman" w:hAnsi="Times New Roman"/>
          <w:sz w:val="22"/>
          <w:szCs w:val="22"/>
        </w:rPr>
        <w:t>_</w:t>
      </w:r>
      <w:r w:rsidRPr="00D93269">
        <w:rPr>
          <w:rFonts w:ascii="Times New Roman" w:hAnsi="Times New Roman"/>
          <w:spacing w:val="65"/>
          <w:sz w:val="22"/>
          <w:szCs w:val="22"/>
        </w:rPr>
        <w:t>.</w:t>
      </w:r>
      <w:r w:rsidRPr="00D93269">
        <w:rPr>
          <w:rFonts w:ascii="Times New Roman" w:hAnsi="Times New Roman"/>
          <w:b/>
          <w:sz w:val="22"/>
          <w:szCs w:val="22"/>
        </w:rPr>
        <w:t>_________</w:t>
      </w:r>
    </w:p>
    <w:p w:rsidR="00CE7BA5" w:rsidRPr="00D93269" w:rsidRDefault="00CE7BA5" w:rsidP="00CE7BA5">
      <w:pPr>
        <w:pStyle w:val="Style1"/>
        <w:adjustRightInd/>
        <w:rPr>
          <w:sz w:val="22"/>
          <w:szCs w:val="22"/>
        </w:rPr>
      </w:pPr>
    </w:p>
    <w:p w:rsidR="00D93269" w:rsidRPr="00D93269" w:rsidRDefault="00D93269" w:rsidP="00D93269">
      <w:pPr>
        <w:pStyle w:val="Rindkopa"/>
        <w:ind w:left="0"/>
        <w:rPr>
          <w:rFonts w:ascii="Times New Roman" w:hAnsi="Times New Roman"/>
          <w:sz w:val="22"/>
          <w:szCs w:val="22"/>
        </w:rPr>
      </w:pPr>
      <w:r w:rsidRPr="00D93269">
        <w:rPr>
          <w:rFonts w:ascii="Times New Roman" w:hAnsi="Times New Roman"/>
          <w:b/>
          <w:sz w:val="22"/>
          <w:szCs w:val="22"/>
        </w:rPr>
        <w:t>Viesītes novada pašvaldība</w:t>
      </w:r>
      <w:r w:rsidRPr="00D93269">
        <w:rPr>
          <w:rFonts w:ascii="Times New Roman" w:hAnsi="Times New Roman"/>
          <w:sz w:val="22"/>
          <w:szCs w:val="22"/>
        </w:rPr>
        <w:t xml:space="preserve">, reģ.Nr.90000045353, Brīvības iela 10, Viesīte, Viesītes novads, LV-5237, tās domes priekšsēdētāja </w:t>
      </w:r>
      <w:r>
        <w:rPr>
          <w:rFonts w:ascii="Times New Roman" w:hAnsi="Times New Roman"/>
          <w:b/>
          <w:sz w:val="22"/>
          <w:szCs w:val="22"/>
        </w:rPr>
        <w:t>Alfona Žuka</w:t>
      </w:r>
      <w:r w:rsidRPr="00D93269">
        <w:rPr>
          <w:rFonts w:ascii="Times New Roman" w:hAnsi="Times New Roman"/>
          <w:sz w:val="22"/>
          <w:szCs w:val="22"/>
        </w:rPr>
        <w:t xml:space="preserve"> personā, kas rīkojas pamatojoties uz pašvaldības nolikumu (turpmāk - </w:t>
      </w:r>
      <w:r w:rsidRPr="00D93269">
        <w:rPr>
          <w:rFonts w:ascii="Times New Roman" w:hAnsi="Times New Roman"/>
          <w:caps/>
          <w:sz w:val="22"/>
          <w:szCs w:val="22"/>
        </w:rPr>
        <w:t>pircējs</w:t>
      </w:r>
      <w:r w:rsidRPr="00D93269">
        <w:rPr>
          <w:rFonts w:ascii="Times New Roman" w:hAnsi="Times New Roman"/>
          <w:sz w:val="22"/>
          <w:szCs w:val="22"/>
        </w:rPr>
        <w:t xml:space="preserve">), no vienas puses, </w:t>
      </w:r>
    </w:p>
    <w:p w:rsidR="00D93269" w:rsidRPr="00D93269" w:rsidRDefault="00D93269" w:rsidP="00D93269">
      <w:pPr>
        <w:ind w:firstLine="720"/>
        <w:jc w:val="both"/>
        <w:rPr>
          <w:rFonts w:ascii="Times New Roman" w:hAnsi="Times New Roman"/>
          <w:sz w:val="22"/>
          <w:szCs w:val="22"/>
        </w:rPr>
      </w:pPr>
      <w:r w:rsidRPr="00D93269">
        <w:rPr>
          <w:rFonts w:ascii="Times New Roman" w:hAnsi="Times New Roman"/>
          <w:sz w:val="22"/>
          <w:szCs w:val="22"/>
        </w:rPr>
        <w:t xml:space="preserve">un </w:t>
      </w:r>
      <w:r w:rsidRPr="00D93269">
        <w:rPr>
          <w:rFonts w:ascii="Times New Roman" w:hAnsi="Times New Roman"/>
          <w:b/>
          <w:bCs/>
          <w:sz w:val="22"/>
          <w:szCs w:val="22"/>
        </w:rPr>
        <w:t xml:space="preserve">__________________(piegādātāja nosaukums), </w:t>
      </w:r>
      <w:r w:rsidRPr="00D93269">
        <w:rPr>
          <w:rFonts w:ascii="Times New Roman" w:hAnsi="Times New Roman"/>
          <w:sz w:val="22"/>
          <w:szCs w:val="22"/>
        </w:rPr>
        <w:t xml:space="preserve">reģistrācijas Nr. _________________, tās____________________________ personā, kurš/a darbojas uz ______________ pamata, turpmāk tekstā saukts </w:t>
      </w:r>
      <w:r w:rsidRPr="00D93269">
        <w:rPr>
          <w:rFonts w:ascii="Times New Roman" w:hAnsi="Times New Roman"/>
          <w:b/>
          <w:sz w:val="22"/>
          <w:szCs w:val="22"/>
        </w:rPr>
        <w:t>“PIEGĀDĀTĀJS”</w:t>
      </w:r>
      <w:r w:rsidRPr="00D93269">
        <w:rPr>
          <w:rFonts w:ascii="Times New Roman" w:hAnsi="Times New Roman"/>
          <w:b/>
          <w:bCs/>
          <w:sz w:val="22"/>
          <w:szCs w:val="22"/>
        </w:rPr>
        <w:t xml:space="preserve"> </w:t>
      </w:r>
      <w:r w:rsidRPr="00D93269">
        <w:rPr>
          <w:rFonts w:ascii="Times New Roman" w:hAnsi="Times New Roman"/>
          <w:sz w:val="22"/>
          <w:szCs w:val="22"/>
        </w:rPr>
        <w:t>(</w:t>
      </w:r>
      <w:r w:rsidRPr="00D93269">
        <w:rPr>
          <w:rFonts w:ascii="Times New Roman" w:hAnsi="Times New Roman"/>
          <w:caps/>
          <w:sz w:val="22"/>
          <w:szCs w:val="22"/>
        </w:rPr>
        <w:t>Piegādātājs</w:t>
      </w:r>
      <w:r w:rsidRPr="00D93269">
        <w:rPr>
          <w:rFonts w:ascii="Times New Roman" w:hAnsi="Times New Roman"/>
          <w:sz w:val="22"/>
          <w:szCs w:val="22"/>
        </w:rPr>
        <w:t xml:space="preserve"> un PIRCĒJS, kopā tekstā saukti – </w:t>
      </w:r>
      <w:r w:rsidRPr="00D93269">
        <w:rPr>
          <w:rFonts w:ascii="Times New Roman" w:hAnsi="Times New Roman"/>
          <w:b/>
          <w:bCs/>
          <w:sz w:val="22"/>
          <w:szCs w:val="22"/>
        </w:rPr>
        <w:t>“</w:t>
      </w:r>
      <w:r w:rsidRPr="00D93269">
        <w:rPr>
          <w:rFonts w:ascii="Times New Roman" w:hAnsi="Times New Roman"/>
          <w:b/>
          <w:sz w:val="22"/>
          <w:szCs w:val="22"/>
        </w:rPr>
        <w:t>PUSES”</w:t>
      </w:r>
      <w:r w:rsidRPr="00D93269">
        <w:rPr>
          <w:rFonts w:ascii="Times New Roman" w:hAnsi="Times New Roman"/>
          <w:sz w:val="22"/>
          <w:szCs w:val="22"/>
        </w:rPr>
        <w:t>),</w:t>
      </w:r>
    </w:p>
    <w:p w:rsidR="00D93269" w:rsidRPr="00D93269" w:rsidRDefault="00D93269" w:rsidP="00D93269">
      <w:pPr>
        <w:jc w:val="both"/>
        <w:rPr>
          <w:rFonts w:ascii="Times New Roman" w:hAnsi="Times New Roman"/>
          <w:sz w:val="22"/>
          <w:szCs w:val="22"/>
        </w:rPr>
      </w:pPr>
      <w:r w:rsidRPr="00D93269">
        <w:rPr>
          <w:rFonts w:ascii="Times New Roman" w:hAnsi="Times New Roman"/>
          <w:sz w:val="22"/>
          <w:szCs w:val="22"/>
        </w:rPr>
        <w:t>atbilstoši</w:t>
      </w:r>
      <w:r w:rsidR="00243065">
        <w:rPr>
          <w:rFonts w:ascii="Times New Roman" w:hAnsi="Times New Roman"/>
          <w:sz w:val="22"/>
          <w:szCs w:val="22"/>
        </w:rPr>
        <w:t xml:space="preserve"> Publisko iepirkumu likumā nereglamentētā </w:t>
      </w:r>
      <w:r w:rsidRPr="00D93269">
        <w:rPr>
          <w:rFonts w:ascii="Times New Roman" w:hAnsi="Times New Roman"/>
          <w:sz w:val="22"/>
          <w:szCs w:val="22"/>
        </w:rPr>
        <w:t>iepirkuma „</w:t>
      </w:r>
      <w:r w:rsidRPr="00C34315">
        <w:rPr>
          <w:rFonts w:ascii="Times New Roman" w:hAnsi="Times New Roman"/>
          <w:bCs/>
          <w:sz w:val="22"/>
          <w:szCs w:val="22"/>
        </w:rPr>
        <w:t>Pārtikas preču piegāde Rites pamatskolai</w:t>
      </w:r>
      <w:r w:rsidRPr="00D93269">
        <w:rPr>
          <w:rFonts w:ascii="Times New Roman" w:hAnsi="Times New Roman"/>
          <w:sz w:val="22"/>
          <w:szCs w:val="22"/>
        </w:rPr>
        <w:t>”, identifikācijas Nr. VNP 20</w:t>
      </w:r>
      <w:r w:rsidR="001F373E">
        <w:rPr>
          <w:rFonts w:ascii="Times New Roman" w:hAnsi="Times New Roman"/>
          <w:sz w:val="22"/>
          <w:szCs w:val="22"/>
        </w:rPr>
        <w:t>20</w:t>
      </w:r>
      <w:r w:rsidR="00243065">
        <w:rPr>
          <w:rFonts w:ascii="Times New Roman" w:hAnsi="Times New Roman"/>
          <w:sz w:val="22"/>
          <w:szCs w:val="22"/>
        </w:rPr>
        <w:t>/N-</w:t>
      </w:r>
      <w:r w:rsidR="001F373E">
        <w:rPr>
          <w:rFonts w:ascii="Times New Roman" w:hAnsi="Times New Roman"/>
          <w:sz w:val="22"/>
          <w:szCs w:val="22"/>
        </w:rPr>
        <w:t>17</w:t>
      </w:r>
      <w:r w:rsidRPr="00D93269">
        <w:rPr>
          <w:rFonts w:ascii="Times New Roman" w:hAnsi="Times New Roman"/>
          <w:sz w:val="22"/>
          <w:szCs w:val="22"/>
        </w:rPr>
        <w:t>,  noteikumiem, izsakot savu brīvi radušos gribu, bez maldiem un viltus, noslēdz PUSĒM un to saistību tiesību pārņēmējiem saistošu  šādu līgumu (turpmāk tekstā saukts –</w:t>
      </w:r>
      <w:r w:rsidRPr="00D93269">
        <w:rPr>
          <w:rFonts w:ascii="Times New Roman" w:hAnsi="Times New Roman"/>
          <w:b/>
          <w:bCs/>
          <w:sz w:val="22"/>
          <w:szCs w:val="22"/>
        </w:rPr>
        <w:t xml:space="preserve"> </w:t>
      </w:r>
      <w:r w:rsidRPr="00D93269">
        <w:rPr>
          <w:rFonts w:ascii="Times New Roman" w:hAnsi="Times New Roman"/>
          <w:b/>
          <w:sz w:val="22"/>
          <w:szCs w:val="22"/>
        </w:rPr>
        <w:t>“</w:t>
      </w:r>
      <w:r w:rsidR="001B2883">
        <w:rPr>
          <w:rFonts w:ascii="Times New Roman" w:hAnsi="Times New Roman"/>
          <w:b/>
          <w:sz w:val="22"/>
          <w:szCs w:val="22"/>
        </w:rPr>
        <w:t>Līgums</w:t>
      </w:r>
      <w:r w:rsidRPr="00D93269">
        <w:rPr>
          <w:rFonts w:ascii="Times New Roman" w:hAnsi="Times New Roman"/>
          <w:b/>
          <w:sz w:val="22"/>
          <w:szCs w:val="22"/>
        </w:rPr>
        <w:t>”</w:t>
      </w:r>
      <w:r w:rsidRPr="00D93269">
        <w:rPr>
          <w:rFonts w:ascii="Times New Roman" w:hAnsi="Times New Roman"/>
          <w:sz w:val="22"/>
          <w:szCs w:val="22"/>
        </w:rPr>
        <w:t xml:space="preserve">) </w:t>
      </w:r>
    </w:p>
    <w:p w:rsidR="00D93269" w:rsidRPr="00D93269" w:rsidRDefault="00D93269" w:rsidP="00D93269">
      <w:pPr>
        <w:jc w:val="both"/>
        <w:rPr>
          <w:rFonts w:ascii="Times New Roman" w:hAnsi="Times New Roman"/>
          <w:sz w:val="22"/>
          <w:szCs w:val="22"/>
        </w:rPr>
      </w:pPr>
    </w:p>
    <w:p w:rsidR="00D93269" w:rsidRPr="00D93269" w:rsidRDefault="00D93269" w:rsidP="00D93269">
      <w:pPr>
        <w:widowControl w:val="0"/>
        <w:numPr>
          <w:ilvl w:val="0"/>
          <w:numId w:val="27"/>
        </w:numPr>
        <w:overflowPunct w:val="0"/>
        <w:autoSpaceDE w:val="0"/>
        <w:autoSpaceDN w:val="0"/>
        <w:adjustRightInd w:val="0"/>
        <w:jc w:val="center"/>
        <w:rPr>
          <w:rFonts w:ascii="Times New Roman" w:hAnsi="Times New Roman"/>
          <w:b/>
          <w:bCs/>
          <w:caps/>
          <w:sz w:val="22"/>
          <w:szCs w:val="22"/>
        </w:rPr>
      </w:pPr>
      <w:r w:rsidRPr="00D93269">
        <w:rPr>
          <w:rFonts w:ascii="Times New Roman" w:hAnsi="Times New Roman"/>
          <w:b/>
          <w:bCs/>
          <w:caps/>
          <w:sz w:val="22"/>
          <w:szCs w:val="22"/>
        </w:rPr>
        <w:t>Līguma priekšmets un DARDBĪBAS termiņš</w:t>
      </w:r>
    </w:p>
    <w:p w:rsidR="00D93269" w:rsidRPr="00D93269" w:rsidRDefault="00D93269" w:rsidP="00D93269">
      <w:pPr>
        <w:tabs>
          <w:tab w:val="left" w:pos="0"/>
          <w:tab w:val="left" w:pos="9177"/>
          <w:tab w:val="left" w:pos="9234"/>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sz w:val="22"/>
          <w:szCs w:val="22"/>
          <w:lang w:eastAsia="en-US"/>
        </w:rPr>
        <w:t>1.1. PIEGĀDĀTĀJS apņemas piegādāt un pārdot, bet PIRCĒJS apņemas nopirkt pārtikas preces, turpmāk tekstā sauktas „Preces”. Preču daudzums un cenas ir norādītas šā Līguma pielikumā Nr.1.</w:t>
      </w:r>
    </w:p>
    <w:p w:rsidR="00D93269" w:rsidRPr="00D93269" w:rsidRDefault="00D93269" w:rsidP="00D9326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sz w:val="22"/>
          <w:szCs w:val="22"/>
          <w:lang w:eastAsia="en-US"/>
        </w:rPr>
        <w:t>1.2. PIEGĀDĀTĀJS un PIRCĒJS pārdodamo Preču apjomu katru reizi saskaņo atsevišķi, norādot to preču pavadzīmē</w:t>
      </w:r>
      <w:r w:rsidR="00243065">
        <w:rPr>
          <w:rFonts w:ascii="Times New Roman" w:hAnsi="Times New Roman"/>
          <w:sz w:val="22"/>
          <w:szCs w:val="22"/>
          <w:lang w:eastAsia="en-US"/>
        </w:rPr>
        <w:t>.</w:t>
      </w:r>
      <w:r w:rsidRPr="00D93269">
        <w:rPr>
          <w:rFonts w:ascii="Times New Roman" w:hAnsi="Times New Roman"/>
          <w:sz w:val="22"/>
          <w:szCs w:val="22"/>
          <w:lang w:eastAsia="en-US"/>
        </w:rPr>
        <w:t xml:space="preserve">. </w:t>
      </w:r>
    </w:p>
    <w:p w:rsidR="00D93269" w:rsidRPr="00D93269" w:rsidRDefault="00D93269" w:rsidP="00D9326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sz w:val="22"/>
          <w:szCs w:val="22"/>
          <w:lang w:eastAsia="en-US"/>
        </w:rPr>
        <w:t xml:space="preserve">1.3. </w:t>
      </w:r>
      <w:r w:rsidR="001B2883">
        <w:rPr>
          <w:rFonts w:ascii="Times New Roman" w:hAnsi="Times New Roman"/>
          <w:sz w:val="22"/>
          <w:szCs w:val="22"/>
          <w:lang w:eastAsia="en-US"/>
        </w:rPr>
        <w:t>Līgums</w:t>
      </w:r>
      <w:r w:rsidRPr="00D93269">
        <w:rPr>
          <w:rFonts w:ascii="Times New Roman" w:hAnsi="Times New Roman"/>
          <w:sz w:val="22"/>
          <w:szCs w:val="22"/>
          <w:lang w:eastAsia="en-US"/>
        </w:rPr>
        <w:t xml:space="preserve"> stājas spēkā ar parakstīšanas brīdi un ir spēkā līdz saistību pilnīgai izpildei. Preču piegādes termiņš ir no </w:t>
      </w:r>
      <w:r w:rsidR="00243065">
        <w:rPr>
          <w:rFonts w:ascii="Times New Roman" w:hAnsi="Times New Roman"/>
          <w:sz w:val="22"/>
          <w:szCs w:val="22"/>
          <w:lang w:eastAsia="en-US"/>
        </w:rPr>
        <w:t>3</w:t>
      </w:r>
      <w:r w:rsidR="001F373E">
        <w:rPr>
          <w:rFonts w:ascii="Times New Roman" w:hAnsi="Times New Roman"/>
          <w:sz w:val="22"/>
          <w:szCs w:val="22"/>
          <w:lang w:eastAsia="en-US"/>
        </w:rPr>
        <w:t>1</w:t>
      </w:r>
      <w:r w:rsidRPr="00D93269">
        <w:rPr>
          <w:rFonts w:ascii="Times New Roman" w:hAnsi="Times New Roman"/>
          <w:sz w:val="22"/>
          <w:szCs w:val="22"/>
          <w:lang w:eastAsia="en-US"/>
        </w:rPr>
        <w:t>.08.20</w:t>
      </w:r>
      <w:r w:rsidR="001F373E">
        <w:rPr>
          <w:rFonts w:ascii="Times New Roman" w:hAnsi="Times New Roman"/>
          <w:sz w:val="22"/>
          <w:szCs w:val="22"/>
          <w:lang w:eastAsia="en-US"/>
        </w:rPr>
        <w:t>20</w:t>
      </w:r>
      <w:r w:rsidRPr="00D93269">
        <w:rPr>
          <w:rFonts w:ascii="Times New Roman" w:hAnsi="Times New Roman"/>
          <w:sz w:val="22"/>
          <w:szCs w:val="22"/>
          <w:lang w:eastAsia="en-US"/>
        </w:rPr>
        <w:t>. līdz 31.05.20</w:t>
      </w:r>
      <w:r w:rsidR="001B2883">
        <w:rPr>
          <w:rFonts w:ascii="Times New Roman" w:hAnsi="Times New Roman"/>
          <w:sz w:val="22"/>
          <w:szCs w:val="22"/>
          <w:lang w:eastAsia="en-US"/>
        </w:rPr>
        <w:t>2</w:t>
      </w:r>
      <w:r w:rsidR="001F373E">
        <w:rPr>
          <w:rFonts w:ascii="Times New Roman" w:hAnsi="Times New Roman"/>
          <w:sz w:val="22"/>
          <w:szCs w:val="22"/>
          <w:lang w:eastAsia="en-US"/>
        </w:rPr>
        <w:t>1</w:t>
      </w:r>
      <w:r w:rsidRPr="00D93269">
        <w:rPr>
          <w:rFonts w:ascii="Times New Roman" w:hAnsi="Times New Roman"/>
          <w:sz w:val="22"/>
          <w:szCs w:val="22"/>
          <w:lang w:eastAsia="en-US"/>
        </w:rPr>
        <w:t>.</w:t>
      </w:r>
    </w:p>
    <w:p w:rsidR="00D93269" w:rsidRPr="00D93269" w:rsidRDefault="00D93269" w:rsidP="00D9326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iCs/>
          <w:sz w:val="22"/>
          <w:szCs w:val="22"/>
        </w:rPr>
        <w:t xml:space="preserve">1.4. PRECES kvalitātei jāatbilst </w:t>
      </w:r>
      <w:r w:rsidRPr="00D93269">
        <w:rPr>
          <w:rFonts w:ascii="Times New Roman" w:hAnsi="Times New Roman"/>
          <w:iCs/>
          <w:color w:val="000000"/>
          <w:spacing w:val="-9"/>
          <w:w w:val="102"/>
          <w:sz w:val="22"/>
          <w:szCs w:val="22"/>
        </w:rPr>
        <w:t xml:space="preserve">Latvijas Republikas un Eiropas </w:t>
      </w:r>
      <w:r w:rsidRPr="00D93269">
        <w:rPr>
          <w:rFonts w:ascii="Times New Roman" w:hAnsi="Times New Roman"/>
          <w:iCs/>
          <w:color w:val="000000"/>
          <w:spacing w:val="-10"/>
          <w:w w:val="102"/>
          <w:sz w:val="22"/>
          <w:szCs w:val="22"/>
        </w:rPr>
        <w:t xml:space="preserve">Savienības spēkā esošajos normatīvajos aktos noteiktajām kvalitātes un </w:t>
      </w:r>
      <w:r w:rsidRPr="00D93269">
        <w:rPr>
          <w:rFonts w:ascii="Times New Roman" w:hAnsi="Times New Roman"/>
          <w:iCs/>
          <w:color w:val="000000"/>
          <w:spacing w:val="-12"/>
          <w:w w:val="102"/>
          <w:sz w:val="22"/>
          <w:szCs w:val="22"/>
        </w:rPr>
        <w:t>obligātā nekaitīguma prasībām.</w:t>
      </w:r>
      <w:r w:rsidRPr="00D93269">
        <w:rPr>
          <w:rFonts w:ascii="Times New Roman" w:hAnsi="Times New Roman"/>
          <w:iCs/>
          <w:sz w:val="22"/>
          <w:szCs w:val="22"/>
        </w:rPr>
        <w:t xml:space="preserve"> </w:t>
      </w:r>
    </w:p>
    <w:p w:rsidR="00D93269" w:rsidRPr="00D93269" w:rsidRDefault="00D93269" w:rsidP="00D9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p>
    <w:p w:rsidR="00D93269" w:rsidRPr="00D93269" w:rsidRDefault="00D93269" w:rsidP="00D9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p>
    <w:p w:rsidR="00D93269" w:rsidRPr="00D93269" w:rsidRDefault="00D93269" w:rsidP="00D93269">
      <w:pPr>
        <w:numPr>
          <w:ilvl w:val="0"/>
          <w:numId w:val="24"/>
        </w:numPr>
        <w:ind w:right="2"/>
        <w:jc w:val="center"/>
        <w:rPr>
          <w:rFonts w:ascii="Times New Roman" w:hAnsi="Times New Roman"/>
          <w:b/>
          <w:iCs/>
          <w:sz w:val="22"/>
          <w:szCs w:val="22"/>
        </w:rPr>
      </w:pPr>
      <w:r w:rsidRPr="00D93269">
        <w:rPr>
          <w:rFonts w:ascii="Times New Roman" w:hAnsi="Times New Roman"/>
          <w:b/>
          <w:iCs/>
          <w:sz w:val="22"/>
          <w:szCs w:val="22"/>
        </w:rPr>
        <w:t>PRECES CENA, DAUDZUMS UN LĪGUMA KOPĒJĀ SUMMA</w:t>
      </w:r>
    </w:p>
    <w:p w:rsidR="00D93269" w:rsidRPr="00D93269" w:rsidRDefault="00D93269" w:rsidP="00D93269">
      <w:pPr>
        <w:numPr>
          <w:ilvl w:val="1"/>
          <w:numId w:val="24"/>
        </w:numPr>
        <w:ind w:left="426" w:right="2" w:hanging="426"/>
        <w:contextualSpacing/>
        <w:jc w:val="both"/>
        <w:rPr>
          <w:rFonts w:ascii="Times New Roman" w:hAnsi="Times New Roman"/>
          <w:iCs/>
          <w:sz w:val="22"/>
          <w:szCs w:val="22"/>
        </w:rPr>
      </w:pPr>
      <w:r w:rsidRPr="00D93269">
        <w:rPr>
          <w:rFonts w:ascii="Times New Roman" w:hAnsi="Times New Roman"/>
          <w:sz w:val="22"/>
          <w:szCs w:val="22"/>
        </w:rPr>
        <w:t xml:space="preserve">Vienas PRECES cena noteikta saskaņā ar </w:t>
      </w:r>
      <w:r w:rsidRPr="00D93269">
        <w:rPr>
          <w:rFonts w:ascii="Times New Roman" w:hAnsi="Times New Roman"/>
          <w:caps/>
          <w:sz w:val="22"/>
          <w:szCs w:val="22"/>
        </w:rPr>
        <w:t>Piegādātājs</w:t>
      </w:r>
      <w:r w:rsidRPr="00D93269">
        <w:rPr>
          <w:rFonts w:ascii="Times New Roman" w:hAnsi="Times New Roman"/>
          <w:sz w:val="22"/>
          <w:szCs w:val="22"/>
        </w:rPr>
        <w:t xml:space="preserve"> iesniegto piedāvājumu un tās piegādes uzskaitījums un apjoms uzrādīts atbilstoši tehniskai specifikācijai/ piedāvājumam (pielikums Nr.1). </w:t>
      </w:r>
    </w:p>
    <w:p w:rsidR="00D93269" w:rsidRPr="00D93269" w:rsidRDefault="00D93269" w:rsidP="00D93269">
      <w:pPr>
        <w:numPr>
          <w:ilvl w:val="1"/>
          <w:numId w:val="24"/>
        </w:numPr>
        <w:ind w:left="426" w:right="2" w:hanging="426"/>
        <w:jc w:val="both"/>
        <w:rPr>
          <w:rFonts w:ascii="Times New Roman" w:hAnsi="Times New Roman"/>
          <w:iCs/>
          <w:sz w:val="22"/>
          <w:szCs w:val="22"/>
        </w:rPr>
      </w:pPr>
      <w:r w:rsidRPr="00D93269">
        <w:rPr>
          <w:rFonts w:ascii="Times New Roman" w:hAnsi="Times New Roman"/>
          <w:sz w:val="22"/>
          <w:szCs w:val="22"/>
        </w:rPr>
        <w:t>Līguma kopējā summa par plānoto PRECES piegādes apjomu ir  EUR __________ (summa vārdiem) bez PVN. Līguma kopējā summa ir EUR _______________ (summa vārdiem), tajā skaitā PVN 21% - EUR ______________ (summa vārdiem).</w:t>
      </w:r>
    </w:p>
    <w:p w:rsidR="00D93269" w:rsidRPr="00D93269" w:rsidRDefault="00D93269" w:rsidP="00D93269">
      <w:pPr>
        <w:numPr>
          <w:ilvl w:val="1"/>
          <w:numId w:val="24"/>
        </w:numPr>
        <w:ind w:left="426" w:right="2" w:hanging="426"/>
        <w:jc w:val="both"/>
        <w:rPr>
          <w:rFonts w:ascii="Times New Roman" w:hAnsi="Times New Roman"/>
          <w:b/>
          <w:iCs/>
          <w:sz w:val="22"/>
          <w:szCs w:val="22"/>
        </w:rPr>
      </w:pPr>
      <w:r w:rsidRPr="00D93269">
        <w:rPr>
          <w:rFonts w:ascii="Times New Roman" w:hAnsi="Times New Roman"/>
          <w:sz w:val="22"/>
          <w:szCs w:val="22"/>
          <w:lang w:eastAsia="en-US"/>
        </w:rPr>
        <w:t>PIRCĒJS tiesīgs vienpusēji samazināt vai palielināt Līgumā paredzēto piegādājamo preču daudzumu pēc nepieciešamības</w:t>
      </w:r>
    </w:p>
    <w:p w:rsidR="00D93269" w:rsidRPr="00D93269" w:rsidRDefault="00D93269" w:rsidP="00D93269">
      <w:pPr>
        <w:numPr>
          <w:ilvl w:val="1"/>
          <w:numId w:val="24"/>
        </w:numPr>
        <w:ind w:left="426" w:right="2" w:hanging="426"/>
        <w:jc w:val="both"/>
        <w:rPr>
          <w:rFonts w:ascii="Times New Roman" w:hAnsi="Times New Roman"/>
          <w:b/>
          <w:iCs/>
          <w:sz w:val="22"/>
          <w:szCs w:val="22"/>
        </w:rPr>
      </w:pPr>
      <w:r w:rsidRPr="00D93269">
        <w:rPr>
          <w:rFonts w:ascii="Times New Roman" w:hAnsi="Times New Roman"/>
          <w:iCs/>
          <w:sz w:val="22"/>
          <w:szCs w:val="22"/>
        </w:rPr>
        <w:t xml:space="preserve"> Līguma kopējo summu sastāda visu PREČU, kas piegādātas un pieņemtas, pamatojoties uz Līgumu, kopējā cenu summa.</w:t>
      </w:r>
    </w:p>
    <w:p w:rsidR="00D93269" w:rsidRPr="00D93269" w:rsidRDefault="00D93269" w:rsidP="00D93269">
      <w:pPr>
        <w:widowControl w:val="0"/>
        <w:numPr>
          <w:ilvl w:val="1"/>
          <w:numId w:val="24"/>
        </w:numPr>
        <w:overflowPunct w:val="0"/>
        <w:autoSpaceDE w:val="0"/>
        <w:autoSpaceDN w:val="0"/>
        <w:adjustRightInd w:val="0"/>
        <w:jc w:val="both"/>
        <w:rPr>
          <w:rFonts w:ascii="Times New Roman" w:hAnsi="Times New Roman"/>
          <w:iCs/>
          <w:sz w:val="22"/>
          <w:szCs w:val="22"/>
        </w:rPr>
      </w:pPr>
      <w:r w:rsidRPr="00D93269">
        <w:rPr>
          <w:rFonts w:ascii="Times New Roman" w:hAnsi="Times New Roman"/>
          <w:iCs/>
          <w:sz w:val="22"/>
          <w:szCs w:val="22"/>
        </w:rPr>
        <w:t>PIEGĀDĀTĀJS apliecina, ka viņam ir saistošs iepirkuma nolikums un visi iepirkuma „</w:t>
      </w:r>
      <w:r w:rsidRPr="00D93269">
        <w:rPr>
          <w:rFonts w:ascii="Times New Roman" w:hAnsi="Times New Roman"/>
          <w:bCs/>
          <w:sz w:val="22"/>
          <w:szCs w:val="22"/>
          <w:lang w:val="de-DE"/>
        </w:rPr>
        <w:t>Pārtikas preču piegāde Rites pamatskolai</w:t>
      </w:r>
      <w:r w:rsidRPr="00D93269">
        <w:rPr>
          <w:rFonts w:ascii="Times New Roman" w:hAnsi="Times New Roman"/>
          <w:sz w:val="22"/>
          <w:szCs w:val="22"/>
        </w:rPr>
        <w:t>”</w:t>
      </w:r>
      <w:r w:rsidRPr="00D93269">
        <w:rPr>
          <w:rFonts w:ascii="Times New Roman" w:hAnsi="Times New Roman"/>
          <w:iCs/>
          <w:sz w:val="22"/>
          <w:szCs w:val="22"/>
        </w:rPr>
        <w:t>, (identifikācijas Nr. VNP 20</w:t>
      </w:r>
      <w:r w:rsidR="001F373E">
        <w:rPr>
          <w:rFonts w:ascii="Times New Roman" w:hAnsi="Times New Roman"/>
          <w:iCs/>
          <w:sz w:val="22"/>
          <w:szCs w:val="22"/>
        </w:rPr>
        <w:t>20</w:t>
      </w:r>
      <w:r w:rsidRPr="00D93269">
        <w:rPr>
          <w:rFonts w:ascii="Times New Roman" w:hAnsi="Times New Roman"/>
          <w:iCs/>
          <w:sz w:val="22"/>
          <w:szCs w:val="22"/>
        </w:rPr>
        <w:t>/</w:t>
      </w:r>
      <w:r w:rsidR="00BF28A1">
        <w:rPr>
          <w:rFonts w:ascii="Times New Roman" w:hAnsi="Times New Roman"/>
          <w:iCs/>
          <w:sz w:val="22"/>
          <w:szCs w:val="22"/>
        </w:rPr>
        <w:t>N-</w:t>
      </w:r>
      <w:r w:rsidR="001F373E">
        <w:rPr>
          <w:rFonts w:ascii="Times New Roman" w:hAnsi="Times New Roman"/>
          <w:iCs/>
          <w:sz w:val="22"/>
          <w:szCs w:val="22"/>
        </w:rPr>
        <w:t>17</w:t>
      </w:r>
      <w:r w:rsidRPr="00D93269">
        <w:rPr>
          <w:rFonts w:ascii="Times New Roman" w:hAnsi="Times New Roman"/>
          <w:iCs/>
          <w:sz w:val="22"/>
          <w:szCs w:val="22"/>
        </w:rPr>
        <w:t>) piedāvājumā iesniegtie dokumenti.</w:t>
      </w:r>
    </w:p>
    <w:p w:rsidR="00D93269" w:rsidRPr="00D93269" w:rsidRDefault="00D93269" w:rsidP="00D93269">
      <w:pPr>
        <w:spacing w:after="120"/>
        <w:ind w:right="2"/>
        <w:jc w:val="both"/>
        <w:rPr>
          <w:rFonts w:ascii="Times New Roman" w:hAnsi="Times New Roman"/>
          <w:b/>
          <w:iCs/>
          <w:sz w:val="22"/>
          <w:szCs w:val="22"/>
        </w:rPr>
      </w:pPr>
    </w:p>
    <w:p w:rsidR="00D93269" w:rsidRPr="00D93269" w:rsidRDefault="00D93269" w:rsidP="00D93269">
      <w:pPr>
        <w:numPr>
          <w:ilvl w:val="0"/>
          <w:numId w:val="24"/>
        </w:numPr>
        <w:ind w:right="2"/>
        <w:jc w:val="center"/>
        <w:rPr>
          <w:rFonts w:ascii="Times New Roman" w:hAnsi="Times New Roman"/>
          <w:b/>
          <w:iCs/>
          <w:sz w:val="22"/>
          <w:szCs w:val="22"/>
        </w:rPr>
      </w:pPr>
      <w:r w:rsidRPr="00D93269">
        <w:rPr>
          <w:rFonts w:ascii="Times New Roman" w:hAnsi="Times New Roman"/>
          <w:b/>
          <w:iCs/>
          <w:sz w:val="22"/>
          <w:szCs w:val="22"/>
        </w:rPr>
        <w:t>PUŠU PIENĀKUMI</w:t>
      </w:r>
    </w:p>
    <w:p w:rsidR="00D93269" w:rsidRPr="00D93269" w:rsidRDefault="00D93269" w:rsidP="00D93269">
      <w:pPr>
        <w:numPr>
          <w:ilvl w:val="1"/>
          <w:numId w:val="24"/>
        </w:numPr>
        <w:ind w:right="2"/>
        <w:jc w:val="both"/>
        <w:rPr>
          <w:rFonts w:ascii="Times New Roman" w:hAnsi="Times New Roman"/>
          <w:iCs/>
          <w:sz w:val="22"/>
          <w:szCs w:val="22"/>
        </w:rPr>
      </w:pPr>
      <w:r w:rsidRPr="00D93269">
        <w:rPr>
          <w:rFonts w:ascii="Times New Roman" w:hAnsi="Times New Roman"/>
          <w:iCs/>
          <w:sz w:val="22"/>
          <w:szCs w:val="22"/>
        </w:rPr>
        <w:t>PIEGĀDĀTĀJS:</w:t>
      </w:r>
    </w:p>
    <w:p w:rsidR="00D93269" w:rsidRPr="00D93269" w:rsidRDefault="00D93269" w:rsidP="00D93269">
      <w:pPr>
        <w:numPr>
          <w:ilvl w:val="2"/>
          <w:numId w:val="24"/>
        </w:numPr>
        <w:ind w:left="426" w:right="2" w:hanging="426"/>
        <w:jc w:val="both"/>
        <w:rPr>
          <w:rFonts w:ascii="Times New Roman" w:hAnsi="Times New Roman"/>
          <w:b/>
          <w:iCs/>
          <w:sz w:val="22"/>
          <w:szCs w:val="22"/>
        </w:rPr>
      </w:pPr>
      <w:r w:rsidRPr="00D93269">
        <w:rPr>
          <w:rFonts w:ascii="Times New Roman" w:hAnsi="Times New Roman"/>
          <w:iCs/>
          <w:sz w:val="22"/>
          <w:szCs w:val="22"/>
        </w:rPr>
        <w:t>piegādā un nodrošina PRECES atbilstību Tehniskajai s</w:t>
      </w:r>
      <w:r w:rsidRPr="00D93269">
        <w:rPr>
          <w:rFonts w:ascii="Times New Roman" w:hAnsi="Times New Roman"/>
          <w:sz w:val="22"/>
          <w:szCs w:val="22"/>
        </w:rPr>
        <w:t>pecifikācijai un Līguma noteikumiem</w:t>
      </w:r>
      <w:r w:rsidRPr="00D93269">
        <w:rPr>
          <w:rFonts w:ascii="Times New Roman" w:hAnsi="Times New Roman"/>
          <w:iCs/>
          <w:sz w:val="22"/>
          <w:szCs w:val="22"/>
        </w:rPr>
        <w:t>, kā arī ar likumiem un citiem tiesību aktiem noteiktiem un vispāratzītiem kvalitātes standartiem;</w:t>
      </w:r>
    </w:p>
    <w:p w:rsidR="00D93269" w:rsidRPr="00D93269" w:rsidRDefault="00D93269" w:rsidP="00D93269">
      <w:pPr>
        <w:numPr>
          <w:ilvl w:val="2"/>
          <w:numId w:val="24"/>
        </w:numPr>
        <w:ind w:right="2"/>
        <w:jc w:val="both"/>
        <w:rPr>
          <w:rFonts w:ascii="Times New Roman" w:hAnsi="Times New Roman"/>
          <w:b/>
          <w:iCs/>
          <w:sz w:val="22"/>
          <w:szCs w:val="22"/>
        </w:rPr>
      </w:pPr>
      <w:r w:rsidRPr="00D93269">
        <w:rPr>
          <w:rFonts w:ascii="Times New Roman" w:hAnsi="Times New Roman"/>
          <w:sz w:val="22"/>
          <w:szCs w:val="22"/>
        </w:rPr>
        <w:t>PIEGĀDĀTĀJS nodrošina PRECES piegādi tās ražotāja standarta iepakojumā, kas nodrošina pilnīgu Preces drošību pret iespējamajiem bojājumiem to transportējot;</w:t>
      </w:r>
    </w:p>
    <w:p w:rsidR="00D93269" w:rsidRPr="00D93269" w:rsidRDefault="00D93269" w:rsidP="00D93269">
      <w:pPr>
        <w:numPr>
          <w:ilvl w:val="2"/>
          <w:numId w:val="24"/>
        </w:numPr>
        <w:ind w:right="2"/>
        <w:jc w:val="both"/>
        <w:rPr>
          <w:rFonts w:ascii="Times New Roman" w:hAnsi="Times New Roman"/>
          <w:b/>
          <w:iCs/>
          <w:sz w:val="22"/>
          <w:szCs w:val="22"/>
        </w:rPr>
      </w:pPr>
      <w:r w:rsidRPr="00D93269">
        <w:rPr>
          <w:rFonts w:ascii="Times New Roman" w:hAnsi="Times New Roman"/>
          <w:sz w:val="22"/>
          <w:szCs w:val="22"/>
        </w:rPr>
        <w:t>Transportlīdzekļiem, ar kuriem tiks nodrošināta Preces piegāde, jāatbilst higiēnas un citām valstī noteikto normatīvo aktu prasībām;</w:t>
      </w:r>
    </w:p>
    <w:p w:rsidR="00D93269" w:rsidRPr="00D93269" w:rsidRDefault="00D93269" w:rsidP="00D93269">
      <w:pPr>
        <w:numPr>
          <w:ilvl w:val="2"/>
          <w:numId w:val="24"/>
        </w:numPr>
        <w:ind w:right="2"/>
        <w:jc w:val="both"/>
        <w:rPr>
          <w:rFonts w:ascii="Times New Roman" w:hAnsi="Times New Roman"/>
          <w:b/>
          <w:iCs/>
          <w:sz w:val="22"/>
          <w:szCs w:val="22"/>
        </w:rPr>
      </w:pPr>
      <w:r w:rsidRPr="00D93269">
        <w:rPr>
          <w:rFonts w:ascii="Times New Roman" w:hAnsi="Times New Roman"/>
          <w:sz w:val="22"/>
          <w:szCs w:val="22"/>
        </w:rPr>
        <w:lastRenderedPageBreak/>
        <w:t>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93269" w:rsidRPr="00D93269" w:rsidRDefault="00D93269" w:rsidP="00D93269">
      <w:pPr>
        <w:numPr>
          <w:ilvl w:val="2"/>
          <w:numId w:val="24"/>
        </w:numPr>
        <w:ind w:right="2"/>
        <w:jc w:val="both"/>
        <w:rPr>
          <w:rFonts w:ascii="Times New Roman" w:hAnsi="Times New Roman"/>
          <w:b/>
          <w:iCs/>
          <w:sz w:val="22"/>
          <w:szCs w:val="22"/>
        </w:rPr>
      </w:pPr>
      <w:r w:rsidRPr="00D93269">
        <w:rPr>
          <w:rFonts w:ascii="Times New Roman" w:hAnsi="Times New Roman"/>
          <w:sz w:val="22"/>
          <w:szCs w:val="22"/>
        </w:rPr>
        <w:t xml:space="preserve"> PRECES marķējumam jābūt neizdzēšamam. Marķējumā sniegtajai informācijai jābūt skaidrai, to nedrīkst aizsegt ar citu rakstveida informāciju, attēlu vai uzlīmi;</w:t>
      </w:r>
    </w:p>
    <w:p w:rsidR="00D93269" w:rsidRPr="00D93269" w:rsidRDefault="00D93269" w:rsidP="00D93269">
      <w:pPr>
        <w:numPr>
          <w:ilvl w:val="2"/>
          <w:numId w:val="24"/>
        </w:numPr>
        <w:ind w:right="2"/>
        <w:jc w:val="both"/>
        <w:rPr>
          <w:rFonts w:ascii="Times New Roman" w:hAnsi="Times New Roman"/>
          <w:b/>
          <w:iCs/>
          <w:sz w:val="22"/>
          <w:szCs w:val="22"/>
        </w:rPr>
      </w:pPr>
      <w:r w:rsidRPr="00D93269">
        <w:rPr>
          <w:rFonts w:ascii="Times New Roman" w:hAnsi="Times New Roman"/>
          <w:iCs/>
          <w:sz w:val="22"/>
          <w:szCs w:val="22"/>
        </w:rPr>
        <w:t>Uz PRECES iepakojuma marķējumā norāda šādu informāciju:</w:t>
      </w:r>
    </w:p>
    <w:p w:rsidR="00D93269" w:rsidRPr="00D93269" w:rsidRDefault="00D93269" w:rsidP="00D93269">
      <w:pPr>
        <w:ind w:left="1134"/>
        <w:jc w:val="both"/>
        <w:rPr>
          <w:rFonts w:ascii="Times New Roman" w:hAnsi="Times New Roman"/>
          <w:b/>
          <w:iCs/>
          <w:sz w:val="22"/>
          <w:szCs w:val="22"/>
        </w:rPr>
      </w:pPr>
      <w:r w:rsidRPr="00D93269">
        <w:rPr>
          <w:rFonts w:ascii="Times New Roman" w:hAnsi="Times New Roman"/>
          <w:iCs/>
          <w:sz w:val="22"/>
          <w:szCs w:val="22"/>
        </w:rPr>
        <w:t>3.1.6.1. PRECES nosaukumu un tās sastāvdaļas;</w:t>
      </w:r>
    </w:p>
    <w:p w:rsidR="00D93269" w:rsidRPr="00D93269" w:rsidRDefault="00D93269" w:rsidP="00D93269">
      <w:pPr>
        <w:ind w:left="1134"/>
        <w:jc w:val="both"/>
        <w:rPr>
          <w:rFonts w:ascii="Times New Roman" w:hAnsi="Times New Roman"/>
          <w:b/>
          <w:iCs/>
          <w:sz w:val="22"/>
          <w:szCs w:val="22"/>
        </w:rPr>
      </w:pPr>
      <w:r w:rsidRPr="00D93269">
        <w:rPr>
          <w:rFonts w:ascii="Times New Roman" w:hAnsi="Times New Roman"/>
          <w:iCs/>
          <w:sz w:val="22"/>
          <w:szCs w:val="22"/>
        </w:rPr>
        <w:t>3.1.6.2. neto masu;</w:t>
      </w:r>
    </w:p>
    <w:p w:rsidR="00D93269" w:rsidRPr="00D93269" w:rsidRDefault="00D93269" w:rsidP="00D93269">
      <w:pPr>
        <w:ind w:left="1134"/>
        <w:jc w:val="both"/>
        <w:rPr>
          <w:rFonts w:ascii="Times New Roman" w:hAnsi="Times New Roman"/>
          <w:b/>
          <w:iCs/>
          <w:sz w:val="22"/>
          <w:szCs w:val="22"/>
        </w:rPr>
      </w:pPr>
      <w:r w:rsidRPr="00D93269">
        <w:rPr>
          <w:rFonts w:ascii="Times New Roman" w:hAnsi="Times New Roman"/>
          <w:iCs/>
          <w:sz w:val="22"/>
          <w:szCs w:val="22"/>
        </w:rPr>
        <w:t>3.1.6.3. PRECES realizācijas termiņu, kā arī, īpašus PRECES uzglabāšanas vai lietošanas noteikumus, ja nepieciešams ievērot šādus noteikumus, lai nodrošinātu PRECES pareizu lietošanu;</w:t>
      </w:r>
    </w:p>
    <w:p w:rsidR="00D93269" w:rsidRPr="00D93269" w:rsidRDefault="00D93269" w:rsidP="00D93269">
      <w:pPr>
        <w:ind w:left="1134"/>
        <w:jc w:val="both"/>
        <w:rPr>
          <w:rFonts w:ascii="Times New Roman" w:hAnsi="Times New Roman"/>
          <w:b/>
          <w:iCs/>
          <w:sz w:val="22"/>
          <w:szCs w:val="22"/>
        </w:rPr>
      </w:pPr>
      <w:r w:rsidRPr="00D93269">
        <w:rPr>
          <w:rFonts w:ascii="Times New Roman" w:hAnsi="Times New Roman"/>
          <w:iCs/>
          <w:sz w:val="22"/>
          <w:szCs w:val="22"/>
        </w:rPr>
        <w:t>3.1.6.4. Eiropas Savienībā reģistrēta ražotāja, iepakotāja, vai importētāja nosaukumu un adresi;</w:t>
      </w:r>
    </w:p>
    <w:p w:rsidR="00D93269" w:rsidRPr="00D93269" w:rsidRDefault="00D93269" w:rsidP="00D93269">
      <w:pPr>
        <w:ind w:left="1134"/>
        <w:jc w:val="both"/>
        <w:rPr>
          <w:rFonts w:ascii="Times New Roman" w:hAnsi="Times New Roman"/>
          <w:b/>
          <w:iCs/>
          <w:sz w:val="22"/>
          <w:szCs w:val="22"/>
        </w:rPr>
      </w:pPr>
      <w:r w:rsidRPr="00D93269">
        <w:rPr>
          <w:rFonts w:ascii="Times New Roman" w:hAnsi="Times New Roman"/>
          <w:iCs/>
          <w:sz w:val="22"/>
          <w:szCs w:val="22"/>
        </w:rPr>
        <w:t>3.1.6.5. ziņas par PRECES izcelsmes vietu, ja šādas informācijas trūkuma dēļ PIRCĒJAM var rasties maldinošs priekšstats par Preces izcelsmes vietu; informācijai jābūt valsts valodā.</w:t>
      </w:r>
    </w:p>
    <w:p w:rsidR="00D93269" w:rsidRPr="00D93269" w:rsidRDefault="00D93269" w:rsidP="00D93269">
      <w:pPr>
        <w:numPr>
          <w:ilvl w:val="2"/>
          <w:numId w:val="24"/>
        </w:numPr>
        <w:ind w:right="2"/>
        <w:jc w:val="both"/>
        <w:rPr>
          <w:rFonts w:ascii="Times New Roman" w:hAnsi="Times New Roman"/>
          <w:b/>
          <w:sz w:val="22"/>
          <w:szCs w:val="22"/>
        </w:rPr>
      </w:pPr>
      <w:r w:rsidRPr="00D93269">
        <w:rPr>
          <w:rFonts w:ascii="Times New Roman" w:hAnsi="Times New Roman"/>
          <w:sz w:val="22"/>
          <w:szCs w:val="22"/>
        </w:rPr>
        <w:t>No Pircēja puses atbildīgais par līguma izpildi ir __________________________</w:t>
      </w:r>
    </w:p>
    <w:p w:rsidR="00D93269" w:rsidRPr="00D93269" w:rsidRDefault="00D93269" w:rsidP="00D93269">
      <w:pPr>
        <w:numPr>
          <w:ilvl w:val="2"/>
          <w:numId w:val="24"/>
        </w:numPr>
        <w:ind w:right="2"/>
        <w:jc w:val="both"/>
        <w:rPr>
          <w:rFonts w:ascii="Times New Roman" w:hAnsi="Times New Roman"/>
          <w:b/>
          <w:color w:val="000000"/>
          <w:sz w:val="22"/>
          <w:szCs w:val="22"/>
        </w:rPr>
      </w:pPr>
      <w:r w:rsidRPr="00D93269">
        <w:rPr>
          <w:rFonts w:ascii="Times New Roman" w:hAnsi="Times New Roman"/>
          <w:iCs/>
          <w:color w:val="000000"/>
          <w:sz w:val="22"/>
          <w:szCs w:val="22"/>
        </w:rPr>
        <w:t xml:space="preserve">no </w:t>
      </w:r>
      <w:r w:rsidRPr="00D93269">
        <w:rPr>
          <w:rFonts w:ascii="Times New Roman" w:hAnsi="Times New Roman"/>
          <w:color w:val="000000"/>
          <w:sz w:val="22"/>
          <w:szCs w:val="22"/>
        </w:rPr>
        <w:t>PIEGĀDĀTĀJ</w:t>
      </w:r>
      <w:r w:rsidRPr="00D93269">
        <w:rPr>
          <w:rFonts w:ascii="Times New Roman" w:hAnsi="Times New Roman"/>
          <w:iCs/>
          <w:color w:val="000000"/>
          <w:sz w:val="22"/>
          <w:szCs w:val="22"/>
        </w:rPr>
        <w:t xml:space="preserve">A puses atbildīgais par līguma izpildi: ___________________________________________. </w:t>
      </w:r>
    </w:p>
    <w:p w:rsidR="00D93269" w:rsidRPr="00D93269" w:rsidRDefault="00D93269" w:rsidP="00D93269">
      <w:pPr>
        <w:tabs>
          <w:tab w:val="left" w:pos="-627"/>
          <w:tab w:val="left" w:pos="8493"/>
          <w:tab w:val="left" w:pos="9160"/>
          <w:tab w:val="left" w:pos="10992"/>
          <w:tab w:val="left" w:pos="11908"/>
          <w:tab w:val="left" w:pos="12824"/>
          <w:tab w:val="left" w:pos="13740"/>
          <w:tab w:val="left" w:pos="14656"/>
        </w:tabs>
        <w:ind w:left="709" w:hanging="709"/>
        <w:jc w:val="both"/>
        <w:rPr>
          <w:rFonts w:ascii="Times New Roman" w:hAnsi="Times New Roman"/>
          <w:sz w:val="22"/>
          <w:szCs w:val="22"/>
          <w:lang w:eastAsia="en-US"/>
        </w:rPr>
      </w:pPr>
      <w:r w:rsidRPr="00D93269">
        <w:rPr>
          <w:rFonts w:ascii="Times New Roman" w:hAnsi="Times New Roman"/>
          <w:sz w:val="22"/>
          <w:szCs w:val="22"/>
          <w:lang w:eastAsia="en-US"/>
        </w:rPr>
        <w:t xml:space="preserve">3.1.9.  Par visiem apstākļiem, kas ietekmē šī LĪGUMA izpildi PIEGĀDĀTĀJS nekavējoties informē PIRCĒJU. </w:t>
      </w:r>
    </w:p>
    <w:p w:rsidR="00D93269" w:rsidRPr="00D93269" w:rsidRDefault="00D93269" w:rsidP="00D93269">
      <w:pPr>
        <w:ind w:left="709" w:hanging="709"/>
        <w:jc w:val="both"/>
        <w:rPr>
          <w:rFonts w:ascii="Times New Roman" w:hAnsi="Times New Roman"/>
          <w:color w:val="000000"/>
          <w:sz w:val="22"/>
          <w:szCs w:val="22"/>
        </w:rPr>
      </w:pPr>
      <w:r w:rsidRPr="00D93269">
        <w:rPr>
          <w:rFonts w:ascii="Times New Roman" w:hAnsi="Times New Roman"/>
          <w:sz w:val="22"/>
          <w:szCs w:val="22"/>
        </w:rPr>
        <w:t xml:space="preserve">3.1.10. </w:t>
      </w:r>
      <w:r w:rsidRPr="00D93269">
        <w:rPr>
          <w:rFonts w:ascii="Times New Roman" w:hAnsi="Times New Roman"/>
          <w:color w:val="000000"/>
          <w:sz w:val="22"/>
          <w:szCs w:val="22"/>
        </w:rPr>
        <w:t>PIEGĀDĀTĀJS garantē preču cenu nemainīgumu ( saskaņā ar šī līguma pielikumu Nr. 1 ) visā līguma darbības laikā.</w:t>
      </w:r>
    </w:p>
    <w:p w:rsidR="00D93269" w:rsidRPr="00D93269" w:rsidRDefault="00D93269" w:rsidP="00D93269">
      <w:pPr>
        <w:ind w:left="709" w:hanging="709"/>
        <w:jc w:val="both"/>
        <w:rPr>
          <w:rFonts w:ascii="Times New Roman" w:hAnsi="Times New Roman"/>
          <w:sz w:val="22"/>
          <w:szCs w:val="22"/>
        </w:rPr>
      </w:pPr>
      <w:r w:rsidRPr="00D93269">
        <w:rPr>
          <w:rFonts w:ascii="Times New Roman" w:hAnsi="Times New Roman"/>
          <w:sz w:val="22"/>
          <w:szCs w:val="22"/>
        </w:rPr>
        <w:t>3.1.11. Izmaiņas attiecībā uz līguma cenu saistībā ar inflāciju/deflāciju ir pieļaujamas, pamatojoties uz inflācijas/deflācijas objektīvi radīto cenu kāpumu vai kritumu nozarē</w:t>
      </w:r>
      <w:r w:rsidRPr="00D93269">
        <w:rPr>
          <w:rFonts w:ascii="Times New Roman" w:hAnsi="Times New Roman"/>
          <w:color w:val="000000"/>
          <w:sz w:val="22"/>
          <w:szCs w:val="22"/>
        </w:rPr>
        <w:t>, ekonomisko situāciju valstī vai citiem būtiskiem faktoriem valstī (inflācija, deflācija, valūtas devalvācija, nodokļu palielināšana vai jaunu nodokļu ieviešana)</w:t>
      </w:r>
      <w:r w:rsidRPr="00D93269">
        <w:rPr>
          <w:rFonts w:ascii="Times New Roman" w:hAnsi="Times New Roman"/>
          <w:sz w:val="22"/>
          <w:szCs w:val="22"/>
        </w:rPr>
        <w:t xml:space="preserve">, pamatojot to ar Latvijas Republikas Centrālās statistikas pārvaldes datiem attiecīgajā nozarē. </w:t>
      </w:r>
    </w:p>
    <w:p w:rsidR="00D93269" w:rsidRPr="00D93269" w:rsidRDefault="00D93269" w:rsidP="00D93269">
      <w:pPr>
        <w:ind w:left="709" w:hanging="709"/>
        <w:jc w:val="both"/>
        <w:rPr>
          <w:rFonts w:ascii="Times New Roman" w:hAnsi="Times New Roman"/>
          <w:sz w:val="22"/>
          <w:szCs w:val="22"/>
        </w:rPr>
      </w:pPr>
      <w:r w:rsidRPr="00D93269">
        <w:rPr>
          <w:rFonts w:ascii="Times New Roman" w:hAnsi="Times New Roman"/>
          <w:sz w:val="22"/>
          <w:szCs w:val="22"/>
        </w:rPr>
        <w:t xml:space="preserve">3.1.12. Ja PIEGĀDĀTĀJS pārtikas preču cenu kāpumu/pieaugumu pamato ar inflāciju vai jebkādu citu </w:t>
      </w:r>
      <w:r w:rsidRPr="00D93269">
        <w:rPr>
          <w:rFonts w:ascii="Times New Roman" w:hAnsi="Times New Roman"/>
          <w:sz w:val="22"/>
          <w:szCs w:val="22"/>
          <w:u w:val="single"/>
        </w:rPr>
        <w:t>neparedzamu iemeslu</w:t>
      </w:r>
      <w:r w:rsidRPr="00D93269">
        <w:rPr>
          <w:rFonts w:ascii="Times New Roman" w:hAnsi="Times New Roman"/>
          <w:sz w:val="22"/>
          <w:szCs w:val="22"/>
        </w:rPr>
        <w:t>, PIEGĀDĀTĀJS PIRCĒJAM iesniedz attiecīgus pamatojošus dokumentus, tajā skaitā Latvijas Republikas Centrālās statistikas pārvaldes izziņu/izziņas, kas apstiprina PIEGĀDĀTĀJA pieņēmumus un informāciju. Šādā gadījumā cenu pieaugums procentuālā izteiksmē ir pieļaujams tikai Latvijas Republikas Centrālās statistikas pārvaldes izziņā/izziņās norādītajā apjomā. Cena var tik pārskatīta vienu reizi līguma izpildes laikā.</w:t>
      </w:r>
    </w:p>
    <w:p w:rsidR="00D93269" w:rsidRPr="00D93269" w:rsidRDefault="00D93269" w:rsidP="00D93269">
      <w:pPr>
        <w:spacing w:after="120"/>
        <w:ind w:left="567" w:right="2" w:hanging="567"/>
        <w:jc w:val="both"/>
        <w:rPr>
          <w:rFonts w:ascii="Times New Roman" w:hAnsi="Times New Roman"/>
          <w:iCs/>
          <w:color w:val="000000"/>
          <w:sz w:val="22"/>
          <w:szCs w:val="22"/>
        </w:rPr>
      </w:pPr>
      <w:r w:rsidRPr="00D93269">
        <w:rPr>
          <w:rFonts w:ascii="Times New Roman" w:hAnsi="Times New Roman"/>
          <w:iCs/>
          <w:color w:val="000000"/>
          <w:sz w:val="22"/>
          <w:szCs w:val="22"/>
        </w:rPr>
        <w:t>3.2.</w:t>
      </w:r>
      <w:r w:rsidRPr="00D93269">
        <w:rPr>
          <w:rFonts w:ascii="Times New Roman" w:hAnsi="Times New Roman"/>
          <w:iCs/>
          <w:color w:val="000000"/>
          <w:sz w:val="22"/>
          <w:szCs w:val="22"/>
        </w:rPr>
        <w:tab/>
        <w:t>PIRCĒJS:</w:t>
      </w:r>
    </w:p>
    <w:p w:rsidR="00D93269" w:rsidRPr="00D93269" w:rsidRDefault="00D93269" w:rsidP="00D93269">
      <w:pPr>
        <w:spacing w:after="120"/>
        <w:ind w:left="283" w:right="2"/>
        <w:jc w:val="both"/>
        <w:rPr>
          <w:rFonts w:ascii="Times New Roman" w:hAnsi="Times New Roman"/>
          <w:color w:val="000000"/>
          <w:sz w:val="22"/>
          <w:szCs w:val="22"/>
        </w:rPr>
      </w:pPr>
      <w:r w:rsidRPr="00D93269">
        <w:rPr>
          <w:rFonts w:ascii="Times New Roman" w:hAnsi="Times New Roman"/>
          <w:iCs/>
          <w:color w:val="000000"/>
          <w:sz w:val="22"/>
          <w:szCs w:val="22"/>
        </w:rPr>
        <w:t xml:space="preserve">3.2.1. </w:t>
      </w:r>
      <w:r w:rsidRPr="00D93269">
        <w:rPr>
          <w:rFonts w:ascii="Times New Roman" w:hAnsi="Times New Roman"/>
          <w:color w:val="000000"/>
          <w:sz w:val="22"/>
          <w:szCs w:val="22"/>
        </w:rPr>
        <w:t>pieņem Līguma prasībām atbilstošu PRECI un veic apmaksu;</w:t>
      </w:r>
    </w:p>
    <w:p w:rsidR="00D93269" w:rsidRPr="00D93269" w:rsidRDefault="00D93269" w:rsidP="00D93269">
      <w:pPr>
        <w:spacing w:after="120"/>
        <w:ind w:left="283" w:right="2"/>
        <w:jc w:val="both"/>
        <w:rPr>
          <w:rFonts w:ascii="Times New Roman" w:hAnsi="Times New Roman"/>
          <w:b/>
          <w:color w:val="000000"/>
          <w:sz w:val="22"/>
          <w:szCs w:val="22"/>
        </w:rPr>
      </w:pPr>
    </w:p>
    <w:p w:rsidR="00D93269" w:rsidRPr="00D93269" w:rsidRDefault="00D93269" w:rsidP="00D93269">
      <w:pPr>
        <w:numPr>
          <w:ilvl w:val="0"/>
          <w:numId w:val="25"/>
        </w:numPr>
        <w:ind w:right="2"/>
        <w:jc w:val="center"/>
        <w:rPr>
          <w:rFonts w:ascii="Times New Roman" w:hAnsi="Times New Roman"/>
          <w:b/>
          <w:iCs/>
          <w:sz w:val="22"/>
          <w:szCs w:val="22"/>
        </w:rPr>
      </w:pPr>
      <w:r w:rsidRPr="00D93269">
        <w:rPr>
          <w:rFonts w:ascii="Times New Roman" w:hAnsi="Times New Roman"/>
          <w:b/>
          <w:iCs/>
          <w:sz w:val="22"/>
          <w:szCs w:val="22"/>
        </w:rPr>
        <w:t xml:space="preserve">PRECES PIEGĀDES KĀRTĪBA </w:t>
      </w:r>
    </w:p>
    <w:p w:rsidR="00D93269" w:rsidRPr="00D93269" w:rsidRDefault="00D93269" w:rsidP="00D93269">
      <w:pPr>
        <w:numPr>
          <w:ilvl w:val="1"/>
          <w:numId w:val="25"/>
        </w:numPr>
        <w:tabs>
          <w:tab w:val="num" w:pos="1440"/>
        </w:tabs>
        <w:ind w:left="567" w:right="2" w:hanging="567"/>
        <w:jc w:val="both"/>
        <w:rPr>
          <w:rFonts w:ascii="Times New Roman" w:hAnsi="Times New Roman"/>
          <w:color w:val="000000"/>
          <w:sz w:val="22"/>
          <w:szCs w:val="22"/>
        </w:rPr>
      </w:pPr>
      <w:r w:rsidRPr="00D93269">
        <w:rPr>
          <w:rFonts w:ascii="Times New Roman" w:hAnsi="Times New Roman"/>
          <w:iCs/>
          <w:sz w:val="22"/>
          <w:szCs w:val="22"/>
        </w:rPr>
        <w:t>PIEGĀDĀTĀJS piegādā PIRCĒJAM PRECI atsevišķās piegādes partijās ar savu transportu un veic PRECES izkraušanu.</w:t>
      </w:r>
    </w:p>
    <w:p w:rsidR="00D93269" w:rsidRPr="00D93269" w:rsidRDefault="00D93269" w:rsidP="00D93269">
      <w:pPr>
        <w:numPr>
          <w:ilvl w:val="1"/>
          <w:numId w:val="25"/>
        </w:numPr>
        <w:tabs>
          <w:tab w:val="num" w:pos="1440"/>
        </w:tabs>
        <w:ind w:left="0" w:right="2" w:firstLine="0"/>
        <w:jc w:val="both"/>
        <w:rPr>
          <w:rFonts w:ascii="Times New Roman" w:hAnsi="Times New Roman"/>
          <w:color w:val="000000"/>
          <w:sz w:val="22"/>
          <w:szCs w:val="22"/>
        </w:rPr>
      </w:pPr>
      <w:r w:rsidRPr="00D93269">
        <w:rPr>
          <w:rFonts w:ascii="Times New Roman" w:hAnsi="Times New Roman"/>
          <w:sz w:val="22"/>
          <w:szCs w:val="22"/>
        </w:rPr>
        <w:t xml:space="preserve">PIRCĒJS iepriekš </w:t>
      </w:r>
      <w:r w:rsidRPr="00077000">
        <w:rPr>
          <w:rFonts w:ascii="Times New Roman" w:hAnsi="Times New Roman"/>
          <w:sz w:val="22"/>
          <w:szCs w:val="22"/>
        </w:rPr>
        <w:t>(telefoniski, pa e-pastu)</w:t>
      </w:r>
      <w:r w:rsidRPr="00D93269">
        <w:rPr>
          <w:rFonts w:ascii="Times New Roman" w:hAnsi="Times New Roman"/>
          <w:sz w:val="22"/>
          <w:szCs w:val="22"/>
        </w:rPr>
        <w:t xml:space="preserve">  saskaņo ar PIEGĀDĀTĀJU konkrētu preču piegādes apjomu. </w:t>
      </w:r>
    </w:p>
    <w:p w:rsidR="00D93269" w:rsidRPr="00D93269" w:rsidRDefault="00D93269" w:rsidP="00D93269">
      <w:pPr>
        <w:numPr>
          <w:ilvl w:val="1"/>
          <w:numId w:val="25"/>
        </w:numPr>
        <w:tabs>
          <w:tab w:val="num" w:pos="1440"/>
        </w:tabs>
        <w:ind w:left="0" w:right="2" w:firstLine="0"/>
        <w:jc w:val="both"/>
        <w:rPr>
          <w:rFonts w:ascii="Times New Roman" w:hAnsi="Times New Roman"/>
          <w:sz w:val="22"/>
          <w:szCs w:val="22"/>
        </w:rPr>
      </w:pPr>
      <w:r w:rsidRPr="00D93269">
        <w:rPr>
          <w:rFonts w:ascii="Times New Roman" w:hAnsi="Times New Roman"/>
          <w:sz w:val="22"/>
          <w:szCs w:val="22"/>
        </w:rPr>
        <w:t>Preču piegādes vieta: Rites pamatskola, Rites pagasts, Viesītes novads.</w:t>
      </w:r>
    </w:p>
    <w:p w:rsidR="00D93269" w:rsidRPr="00D93269" w:rsidRDefault="00D93269" w:rsidP="00D93269">
      <w:pPr>
        <w:spacing w:after="120"/>
        <w:ind w:left="1276" w:right="2" w:hanging="1276"/>
        <w:jc w:val="both"/>
        <w:rPr>
          <w:rFonts w:ascii="Times New Roman" w:hAnsi="Times New Roman"/>
          <w:iCs/>
          <w:sz w:val="22"/>
          <w:szCs w:val="22"/>
        </w:rPr>
      </w:pPr>
      <w:r w:rsidRPr="00D93269">
        <w:rPr>
          <w:rFonts w:ascii="Times New Roman" w:hAnsi="Times New Roman"/>
          <w:iCs/>
          <w:sz w:val="22"/>
          <w:szCs w:val="22"/>
        </w:rPr>
        <w:t xml:space="preserve">4.4. Preču piegādes dienas ir </w:t>
      </w:r>
      <w:r w:rsidR="001B2883">
        <w:rPr>
          <w:rFonts w:ascii="Times New Roman" w:hAnsi="Times New Roman"/>
          <w:iCs/>
          <w:sz w:val="22"/>
          <w:szCs w:val="22"/>
        </w:rPr>
        <w:t>_________</w:t>
      </w:r>
      <w:r w:rsidRPr="00D93269">
        <w:rPr>
          <w:rFonts w:ascii="Times New Roman" w:hAnsi="Times New Roman"/>
          <w:iCs/>
          <w:sz w:val="22"/>
          <w:szCs w:val="22"/>
        </w:rPr>
        <w:t xml:space="preserve"> līdz plkst. 13:00.</w:t>
      </w:r>
    </w:p>
    <w:p w:rsidR="00D93269" w:rsidRPr="00D93269" w:rsidRDefault="00D93269" w:rsidP="00D93269">
      <w:pPr>
        <w:spacing w:after="120"/>
        <w:ind w:left="426" w:right="2" w:hanging="426"/>
        <w:jc w:val="both"/>
        <w:rPr>
          <w:rFonts w:ascii="Times New Roman" w:hAnsi="Times New Roman"/>
          <w:sz w:val="22"/>
          <w:szCs w:val="22"/>
        </w:rPr>
      </w:pPr>
      <w:r w:rsidRPr="00D93269">
        <w:rPr>
          <w:rFonts w:ascii="Times New Roman" w:hAnsi="Times New Roman"/>
          <w:color w:val="000000"/>
          <w:sz w:val="22"/>
          <w:szCs w:val="22"/>
        </w:rPr>
        <w:t xml:space="preserve">4.5. </w:t>
      </w:r>
      <w:r w:rsidRPr="00D93269">
        <w:rPr>
          <w:rFonts w:ascii="Times New Roman" w:hAnsi="Times New Roman"/>
          <w:sz w:val="22"/>
          <w:szCs w:val="22"/>
        </w:rPr>
        <w:t>PRECI nodod un pieņem Pušu pārstāvjiem parakstot Preču pavadzīmi. PRECE uzskatāma par piegādātu ar Preču pavadzīmes abpusēju parakstīšanas brīdi.</w:t>
      </w:r>
    </w:p>
    <w:p w:rsidR="00D93269" w:rsidRPr="00D93269" w:rsidRDefault="00D93269" w:rsidP="00D93269">
      <w:pPr>
        <w:spacing w:after="120"/>
        <w:ind w:left="426" w:right="2" w:hanging="426"/>
        <w:jc w:val="both"/>
        <w:rPr>
          <w:rFonts w:ascii="Times New Roman" w:hAnsi="Times New Roman"/>
          <w:color w:val="000000"/>
          <w:sz w:val="22"/>
          <w:szCs w:val="22"/>
        </w:rPr>
      </w:pPr>
      <w:r w:rsidRPr="00D93269">
        <w:rPr>
          <w:rFonts w:ascii="Times New Roman" w:hAnsi="Times New Roman"/>
          <w:color w:val="000000"/>
          <w:sz w:val="22"/>
          <w:szCs w:val="22"/>
        </w:rPr>
        <w:t>4.6.  PIRCĒJAM ir tiesības pirms pieņemšanas pārbaudīt PRECI, nepieņemt to un neparakstīt PREČU pavadzīmi, ja PRECE nav kvalitatīva vai neatbilst  PRECES Tehniskajai specifikācijai, iesniedzot PIEGĀDĀTĀJAM rakstveida pretenziju. Šajā gadījumā PIEGĀDĀTĀJAM ir pienākums piegādāt PRECI atbilstoši Līguma noteikumiem un pildīt uzliktās piegādes termiņa nokavējuma sankcijas, ja termiņš ir nokavēts.</w:t>
      </w:r>
    </w:p>
    <w:p w:rsidR="00D93269" w:rsidRPr="00D93269" w:rsidRDefault="00D93269" w:rsidP="00D93269">
      <w:pPr>
        <w:tabs>
          <w:tab w:val="left" w:pos="567"/>
        </w:tabs>
        <w:spacing w:after="120"/>
        <w:ind w:left="567" w:right="2" w:hanging="567"/>
        <w:jc w:val="both"/>
        <w:rPr>
          <w:rFonts w:ascii="Times New Roman" w:hAnsi="Times New Roman"/>
          <w:sz w:val="22"/>
          <w:szCs w:val="22"/>
        </w:rPr>
      </w:pPr>
      <w:r w:rsidRPr="00D93269">
        <w:rPr>
          <w:rFonts w:ascii="Times New Roman" w:hAnsi="Times New Roman"/>
          <w:sz w:val="22"/>
          <w:szCs w:val="22"/>
        </w:rPr>
        <w:t>4.7. PIEGĀDĀTĀJS  pilnībā atbild par PRECES nejaušu bojāeju vai bojājumiem līdz PREČU pavadzīmes abpusējam parakstīšanas brīdim.</w:t>
      </w:r>
    </w:p>
    <w:p w:rsidR="00D93269" w:rsidRPr="00D93269" w:rsidRDefault="00D93269" w:rsidP="00D93269">
      <w:pPr>
        <w:numPr>
          <w:ilvl w:val="1"/>
          <w:numId w:val="28"/>
        </w:numPr>
        <w:ind w:left="357" w:hanging="357"/>
        <w:jc w:val="both"/>
        <w:rPr>
          <w:rFonts w:ascii="Times New Roman" w:hAnsi="Times New Roman"/>
          <w:iCs/>
          <w:sz w:val="22"/>
          <w:szCs w:val="22"/>
        </w:rPr>
      </w:pPr>
      <w:r w:rsidRPr="00D93269">
        <w:rPr>
          <w:rFonts w:ascii="Times New Roman" w:hAnsi="Times New Roman"/>
          <w:sz w:val="22"/>
          <w:szCs w:val="22"/>
        </w:rPr>
        <w:lastRenderedPageBreak/>
        <w:t>Par Līguma prasībām neatbilstošo PRECI PIRCĒJS rakstveidā paziņo PIEGĀDĀTĀJAM 1 (vienas) dienas laikā pēc fakta konstatēšanas, sastādot par to defektu aktu par konstatētajām neatbilstībām un nekavējoties iesniedzot aktu PIEGĀDĀTĀJAM pa faksu vai elektroniski, sūtot uz e-pastu, (_____________norādīt e-pasta adresi) kā arī akta oriģinālu izsūtot pa pastu.</w:t>
      </w:r>
    </w:p>
    <w:p w:rsidR="00D93269" w:rsidRPr="00D93269" w:rsidRDefault="00D93269" w:rsidP="00D93269">
      <w:pPr>
        <w:numPr>
          <w:ilvl w:val="1"/>
          <w:numId w:val="28"/>
        </w:numPr>
        <w:ind w:left="357" w:hanging="357"/>
        <w:jc w:val="both"/>
        <w:rPr>
          <w:rFonts w:ascii="Times New Roman" w:hAnsi="Times New Roman"/>
          <w:iCs/>
          <w:sz w:val="22"/>
          <w:szCs w:val="22"/>
        </w:rPr>
      </w:pPr>
      <w:r w:rsidRPr="00D93269">
        <w:rPr>
          <w:rFonts w:ascii="Times New Roman" w:hAnsi="Times New Roman"/>
          <w:sz w:val="22"/>
          <w:szCs w:val="22"/>
        </w:rPr>
        <w:t xml:space="preserve">PIEGĀDĀTĀJAM jāapmaina Līguma prasībām neatbilstošā PRECE pret kvalitatīvu un Līguma prasībām atbilstošu </w:t>
      </w:r>
      <w:r w:rsidRPr="00D93269">
        <w:rPr>
          <w:rFonts w:ascii="Times New Roman" w:hAnsi="Times New Roman"/>
          <w:color w:val="000000"/>
          <w:sz w:val="22"/>
          <w:szCs w:val="22"/>
        </w:rPr>
        <w:t>1 (vienas)</w:t>
      </w:r>
      <w:r w:rsidRPr="00D93269">
        <w:rPr>
          <w:rFonts w:ascii="Times New Roman" w:hAnsi="Times New Roman"/>
          <w:color w:val="FF0000"/>
          <w:sz w:val="22"/>
          <w:szCs w:val="22"/>
        </w:rPr>
        <w:t xml:space="preserve"> </w:t>
      </w:r>
      <w:r w:rsidRPr="00D93269">
        <w:rPr>
          <w:rFonts w:ascii="Times New Roman" w:hAnsi="Times New Roman"/>
          <w:sz w:val="22"/>
          <w:szCs w:val="22"/>
        </w:rPr>
        <w:t>darba dienas laikā pēc Līguma 4.8. punktā minētā akta sastādīšanas brīža.</w:t>
      </w:r>
    </w:p>
    <w:p w:rsidR="00D93269" w:rsidRPr="00D93269" w:rsidRDefault="00D93269" w:rsidP="00D93269">
      <w:pPr>
        <w:ind w:left="567" w:right="2"/>
        <w:jc w:val="both"/>
        <w:rPr>
          <w:rFonts w:ascii="Times New Roman" w:hAnsi="Times New Roman"/>
          <w:iCs/>
          <w:sz w:val="22"/>
          <w:szCs w:val="22"/>
        </w:rPr>
      </w:pPr>
    </w:p>
    <w:p w:rsidR="00D93269" w:rsidRPr="00D93269" w:rsidRDefault="00D93269" w:rsidP="00D93269">
      <w:pPr>
        <w:tabs>
          <w:tab w:val="left" w:pos="-627"/>
          <w:tab w:val="left" w:pos="8493"/>
          <w:tab w:val="left" w:pos="9160"/>
          <w:tab w:val="left" w:pos="10992"/>
          <w:tab w:val="left" w:pos="11908"/>
          <w:tab w:val="left" w:pos="12824"/>
          <w:tab w:val="left" w:pos="13740"/>
          <w:tab w:val="left" w:pos="14656"/>
        </w:tabs>
        <w:jc w:val="both"/>
        <w:rPr>
          <w:rFonts w:ascii="Times New Roman" w:hAnsi="Times New Roman"/>
          <w:b/>
          <w:bCs/>
          <w:sz w:val="22"/>
          <w:szCs w:val="22"/>
          <w:lang w:eastAsia="en-US"/>
        </w:rPr>
      </w:pPr>
    </w:p>
    <w:p w:rsidR="00D93269" w:rsidRPr="00D93269" w:rsidRDefault="00D93269" w:rsidP="00D93269">
      <w:pPr>
        <w:tabs>
          <w:tab w:val="left" w:pos="0"/>
          <w:tab w:val="left" w:pos="10992"/>
          <w:tab w:val="left" w:pos="11908"/>
          <w:tab w:val="left" w:pos="12824"/>
          <w:tab w:val="left" w:pos="13740"/>
          <w:tab w:val="left" w:pos="14656"/>
        </w:tabs>
        <w:jc w:val="center"/>
        <w:rPr>
          <w:rFonts w:ascii="Times New Roman" w:hAnsi="Times New Roman"/>
          <w:b/>
          <w:bCs/>
          <w:sz w:val="22"/>
          <w:szCs w:val="22"/>
          <w:lang w:eastAsia="en-US"/>
        </w:rPr>
      </w:pPr>
      <w:r w:rsidRPr="00D93269">
        <w:rPr>
          <w:rFonts w:ascii="Times New Roman" w:hAnsi="Times New Roman"/>
          <w:b/>
          <w:bCs/>
          <w:sz w:val="22"/>
          <w:szCs w:val="22"/>
          <w:lang w:eastAsia="en-US"/>
        </w:rPr>
        <w:t>5. NORĒĶINU KĀRTĪBA</w:t>
      </w:r>
    </w:p>
    <w:p w:rsidR="00D93269" w:rsidRPr="00D93269" w:rsidRDefault="00D93269" w:rsidP="00D93269">
      <w:pPr>
        <w:tabs>
          <w:tab w:val="left" w:pos="-627"/>
          <w:tab w:val="left" w:pos="8493"/>
          <w:tab w:val="left" w:pos="9160"/>
          <w:tab w:val="left" w:pos="10992"/>
          <w:tab w:val="left" w:pos="11908"/>
          <w:tab w:val="left" w:pos="12824"/>
          <w:tab w:val="left" w:pos="13740"/>
          <w:tab w:val="left" w:pos="14656"/>
        </w:tabs>
        <w:ind w:left="567" w:hanging="567"/>
        <w:jc w:val="both"/>
        <w:rPr>
          <w:rFonts w:ascii="Times New Roman" w:hAnsi="Times New Roman"/>
          <w:sz w:val="22"/>
          <w:szCs w:val="22"/>
          <w:lang w:eastAsia="en-US"/>
        </w:rPr>
      </w:pPr>
      <w:r w:rsidRPr="00D93269">
        <w:rPr>
          <w:rFonts w:ascii="Times New Roman" w:hAnsi="Times New Roman"/>
          <w:sz w:val="22"/>
          <w:szCs w:val="22"/>
          <w:lang w:eastAsia="en-US"/>
        </w:rPr>
        <w:t>5.1. PIEGĀDĀTĀJS iesniedz preču pavadzīmi PIRCĒJAM atbilstoši katram pasūtījumam.</w:t>
      </w:r>
    </w:p>
    <w:p w:rsidR="00D93269" w:rsidRPr="00D93269" w:rsidRDefault="00D93269" w:rsidP="00D93269">
      <w:pPr>
        <w:spacing w:after="120"/>
        <w:ind w:left="567" w:right="2" w:hanging="567"/>
        <w:jc w:val="both"/>
        <w:rPr>
          <w:rFonts w:ascii="Times New Roman" w:hAnsi="Times New Roman"/>
          <w:sz w:val="22"/>
          <w:szCs w:val="22"/>
        </w:rPr>
      </w:pPr>
      <w:r w:rsidRPr="00D93269">
        <w:rPr>
          <w:rFonts w:ascii="Times New Roman" w:hAnsi="Times New Roman"/>
          <w:sz w:val="22"/>
          <w:szCs w:val="22"/>
        </w:rPr>
        <w:t xml:space="preserve">5.2.  PIRCĒJA norēķini ar PIEGĀDĀTĀJU veicami 30 (trīsdesmit) dienu laikā pēc atbilstošas preču pavadzīmes saņemšanas. </w:t>
      </w:r>
    </w:p>
    <w:p w:rsidR="00D93269" w:rsidRPr="00D93269" w:rsidRDefault="00D93269" w:rsidP="00D93269">
      <w:pPr>
        <w:tabs>
          <w:tab w:val="left" w:pos="0"/>
          <w:tab w:val="left" w:pos="8493"/>
          <w:tab w:val="left" w:pos="9160"/>
          <w:tab w:val="left" w:pos="10992"/>
          <w:tab w:val="left" w:pos="11908"/>
          <w:tab w:val="left" w:pos="12824"/>
          <w:tab w:val="left" w:pos="13740"/>
          <w:tab w:val="left" w:pos="14656"/>
        </w:tabs>
        <w:ind w:left="567" w:hanging="567"/>
        <w:jc w:val="both"/>
        <w:rPr>
          <w:rFonts w:ascii="Times New Roman" w:hAnsi="Times New Roman"/>
          <w:sz w:val="22"/>
          <w:szCs w:val="22"/>
          <w:lang w:eastAsia="en-US"/>
        </w:rPr>
      </w:pPr>
      <w:r w:rsidRPr="00D93269">
        <w:rPr>
          <w:rFonts w:ascii="Times New Roman" w:hAnsi="Times New Roman"/>
          <w:sz w:val="22"/>
          <w:szCs w:val="22"/>
          <w:lang w:eastAsia="en-US"/>
        </w:rPr>
        <w:t xml:space="preserve">5.3. Ja maksājumi nokavēti, PIRCĒJS maksā PIEGĀDĀTĀJAM </w:t>
      </w:r>
      <w:r w:rsidR="001B2883">
        <w:rPr>
          <w:rFonts w:ascii="Times New Roman" w:hAnsi="Times New Roman"/>
          <w:sz w:val="22"/>
          <w:szCs w:val="22"/>
          <w:lang w:eastAsia="en-US"/>
        </w:rPr>
        <w:t>Līgums</w:t>
      </w:r>
      <w:r w:rsidRPr="00D93269">
        <w:rPr>
          <w:rFonts w:ascii="Times New Roman" w:hAnsi="Times New Roman"/>
          <w:sz w:val="22"/>
          <w:szCs w:val="22"/>
          <w:lang w:eastAsia="en-US"/>
        </w:rPr>
        <w:t>odu 0,1 %  apmērā no kavētās maksājuma summas par katru kavējuma dienu, bet ne vairāk kā 10 % no kopējās parāda ( neapmaksātās ) summas.</w:t>
      </w:r>
    </w:p>
    <w:p w:rsidR="00D93269" w:rsidRPr="00D93269" w:rsidRDefault="00D93269" w:rsidP="00D93269">
      <w:pPr>
        <w:tabs>
          <w:tab w:val="left" w:pos="-627"/>
          <w:tab w:val="left" w:pos="8493"/>
          <w:tab w:val="left" w:pos="9160"/>
          <w:tab w:val="left" w:pos="10992"/>
          <w:tab w:val="left" w:pos="11908"/>
          <w:tab w:val="left" w:pos="12824"/>
          <w:tab w:val="left" w:pos="13740"/>
          <w:tab w:val="left" w:pos="14656"/>
        </w:tabs>
        <w:ind w:left="567" w:hanging="567"/>
        <w:jc w:val="both"/>
        <w:rPr>
          <w:rFonts w:ascii="Times New Roman" w:hAnsi="Times New Roman"/>
          <w:sz w:val="22"/>
          <w:szCs w:val="22"/>
          <w:lang w:eastAsia="en-US"/>
        </w:rPr>
      </w:pPr>
      <w:r w:rsidRPr="00D93269">
        <w:rPr>
          <w:rFonts w:ascii="Times New Roman" w:hAnsi="Times New Roman"/>
          <w:sz w:val="22"/>
          <w:szCs w:val="22"/>
          <w:lang w:eastAsia="en-US"/>
        </w:rPr>
        <w:t xml:space="preserve">5.4. Ja PIEGĀDĀTĀJS nav piegādājis PIRCĒJA pasūtīto preci šajā līgumā noteiktajā kārtībā, PIEGĀDĀTĀJS maksā PIRCĒJAM </w:t>
      </w:r>
      <w:r w:rsidR="001B2883">
        <w:rPr>
          <w:rFonts w:ascii="Times New Roman" w:hAnsi="Times New Roman"/>
          <w:sz w:val="22"/>
          <w:szCs w:val="22"/>
          <w:lang w:eastAsia="en-US"/>
        </w:rPr>
        <w:t>Līgums</w:t>
      </w:r>
      <w:r w:rsidRPr="00D93269">
        <w:rPr>
          <w:rFonts w:ascii="Times New Roman" w:hAnsi="Times New Roman"/>
          <w:sz w:val="22"/>
          <w:szCs w:val="22"/>
          <w:lang w:eastAsia="en-US"/>
        </w:rPr>
        <w:t>odu 0,1 % apmērā no nepiegādātās preces summas par katru kavējuma dienu.</w:t>
      </w:r>
    </w:p>
    <w:p w:rsidR="00D93269" w:rsidRPr="00D93269" w:rsidRDefault="00D93269" w:rsidP="00D93269">
      <w:pPr>
        <w:tabs>
          <w:tab w:val="left" w:pos="-627"/>
          <w:tab w:val="left" w:pos="8493"/>
          <w:tab w:val="left" w:pos="9160"/>
          <w:tab w:val="left" w:pos="10992"/>
          <w:tab w:val="left" w:pos="11908"/>
          <w:tab w:val="left" w:pos="12824"/>
          <w:tab w:val="left" w:pos="13740"/>
          <w:tab w:val="left" w:pos="14656"/>
        </w:tabs>
        <w:ind w:left="567" w:hanging="567"/>
        <w:jc w:val="both"/>
        <w:rPr>
          <w:rFonts w:ascii="Times New Roman" w:hAnsi="Times New Roman"/>
          <w:sz w:val="22"/>
          <w:szCs w:val="22"/>
          <w:lang w:eastAsia="en-US"/>
        </w:rPr>
      </w:pPr>
      <w:r w:rsidRPr="00D93269">
        <w:rPr>
          <w:rFonts w:ascii="Times New Roman" w:hAnsi="Times New Roman"/>
          <w:sz w:val="22"/>
          <w:szCs w:val="22"/>
          <w:lang w:eastAsia="en-US"/>
        </w:rPr>
        <w:t xml:space="preserve">5.5. Ja PIEGĀDĀTĀJS palielina preču cenas, kas nav pamatotas šī līguma 3.1.11., 3.1.12. punktos noteiktajā kārtībā, PIEGĀDĀTĀJS  PIRCĒJAM maksā </w:t>
      </w:r>
      <w:r w:rsidR="001B2883">
        <w:rPr>
          <w:rFonts w:ascii="Times New Roman" w:hAnsi="Times New Roman"/>
          <w:sz w:val="22"/>
          <w:szCs w:val="22"/>
          <w:lang w:eastAsia="en-US"/>
        </w:rPr>
        <w:t>Līgums</w:t>
      </w:r>
      <w:r w:rsidRPr="00D93269">
        <w:rPr>
          <w:rFonts w:ascii="Times New Roman" w:hAnsi="Times New Roman"/>
          <w:sz w:val="22"/>
          <w:szCs w:val="22"/>
          <w:lang w:eastAsia="en-US"/>
        </w:rPr>
        <w:t>odu 10 % apmērā no šī līguma kopējas līgumcenas.</w:t>
      </w:r>
    </w:p>
    <w:p w:rsidR="00D93269" w:rsidRPr="00D93269" w:rsidRDefault="00D93269" w:rsidP="00D93269">
      <w:pPr>
        <w:tabs>
          <w:tab w:val="left" w:pos="-627"/>
          <w:tab w:val="left" w:pos="8493"/>
          <w:tab w:val="left" w:pos="9160"/>
          <w:tab w:val="left" w:pos="10992"/>
          <w:tab w:val="left" w:pos="11908"/>
          <w:tab w:val="left" w:pos="12824"/>
          <w:tab w:val="left" w:pos="13740"/>
          <w:tab w:val="left" w:pos="14656"/>
        </w:tabs>
        <w:ind w:left="567" w:hanging="567"/>
        <w:jc w:val="both"/>
        <w:rPr>
          <w:rFonts w:ascii="Times New Roman" w:hAnsi="Times New Roman"/>
          <w:sz w:val="22"/>
          <w:szCs w:val="22"/>
          <w:lang w:eastAsia="en-US"/>
        </w:rPr>
      </w:pPr>
      <w:r w:rsidRPr="00D93269">
        <w:rPr>
          <w:rFonts w:ascii="Times New Roman" w:hAnsi="Times New Roman"/>
          <w:sz w:val="22"/>
          <w:szCs w:val="22"/>
        </w:rPr>
        <w:t xml:space="preserve">5.6. Ja PIEGĀDĀTĀJS vienpusēji atkāpjas no Līguma, tas maksā </w:t>
      </w:r>
      <w:r w:rsidR="001B2883">
        <w:rPr>
          <w:rFonts w:ascii="Times New Roman" w:hAnsi="Times New Roman"/>
          <w:sz w:val="22"/>
          <w:szCs w:val="22"/>
        </w:rPr>
        <w:t>Līgums</w:t>
      </w:r>
      <w:r w:rsidRPr="00D93269">
        <w:rPr>
          <w:rFonts w:ascii="Times New Roman" w:hAnsi="Times New Roman"/>
          <w:sz w:val="22"/>
          <w:szCs w:val="22"/>
        </w:rPr>
        <w:t>odu 10% (desmit procentu) apmērā no kopējās Līgum</w:t>
      </w:r>
      <w:r w:rsidR="001B2883">
        <w:rPr>
          <w:rFonts w:ascii="Times New Roman" w:hAnsi="Times New Roman"/>
          <w:sz w:val="22"/>
          <w:szCs w:val="22"/>
        </w:rPr>
        <w:t xml:space="preserve">a </w:t>
      </w:r>
      <w:r w:rsidRPr="00D93269">
        <w:rPr>
          <w:rFonts w:ascii="Times New Roman" w:hAnsi="Times New Roman"/>
          <w:sz w:val="22"/>
          <w:szCs w:val="22"/>
        </w:rPr>
        <w:t>summas (bez PVN).</w:t>
      </w:r>
    </w:p>
    <w:p w:rsidR="00D93269" w:rsidRPr="00D93269" w:rsidRDefault="00D93269" w:rsidP="00D93269">
      <w:pPr>
        <w:tabs>
          <w:tab w:val="left" w:pos="-2280"/>
          <w:tab w:val="left" w:pos="-2223"/>
          <w:tab w:val="left" w:pos="8493"/>
          <w:tab w:val="left" w:pos="10992"/>
          <w:tab w:val="left" w:pos="11908"/>
          <w:tab w:val="left" w:pos="12824"/>
          <w:tab w:val="left" w:pos="13740"/>
          <w:tab w:val="left" w:pos="14656"/>
        </w:tabs>
        <w:rPr>
          <w:rFonts w:ascii="Times New Roman" w:hAnsi="Times New Roman"/>
          <w:b/>
          <w:bCs/>
          <w:sz w:val="22"/>
          <w:szCs w:val="22"/>
          <w:lang w:eastAsia="en-US"/>
        </w:rPr>
      </w:pPr>
    </w:p>
    <w:p w:rsidR="00D93269" w:rsidRPr="00D93269" w:rsidRDefault="00D93269" w:rsidP="00D93269">
      <w:pPr>
        <w:tabs>
          <w:tab w:val="left" w:pos="-2280"/>
          <w:tab w:val="left" w:pos="-2223"/>
          <w:tab w:val="left" w:pos="8493"/>
          <w:tab w:val="left" w:pos="10992"/>
          <w:tab w:val="left" w:pos="11908"/>
          <w:tab w:val="left" w:pos="12824"/>
          <w:tab w:val="left" w:pos="13740"/>
          <w:tab w:val="left" w:pos="14656"/>
        </w:tabs>
        <w:ind w:left="450"/>
        <w:jc w:val="center"/>
        <w:rPr>
          <w:rFonts w:ascii="Times New Roman" w:hAnsi="Times New Roman"/>
          <w:b/>
          <w:bCs/>
          <w:sz w:val="22"/>
          <w:szCs w:val="22"/>
          <w:lang w:eastAsia="en-US"/>
        </w:rPr>
      </w:pPr>
      <w:r w:rsidRPr="00D93269">
        <w:rPr>
          <w:rFonts w:ascii="Times New Roman" w:hAnsi="Times New Roman"/>
          <w:b/>
          <w:bCs/>
          <w:sz w:val="22"/>
          <w:szCs w:val="22"/>
          <w:lang w:eastAsia="en-US"/>
        </w:rPr>
        <w:t>6.</w:t>
      </w:r>
      <w:r w:rsidR="00BF28A1">
        <w:rPr>
          <w:rFonts w:ascii="Times New Roman" w:hAnsi="Times New Roman"/>
          <w:b/>
          <w:bCs/>
          <w:sz w:val="22"/>
          <w:szCs w:val="22"/>
          <w:lang w:eastAsia="en-US"/>
        </w:rPr>
        <w:t xml:space="preserve"> </w:t>
      </w:r>
      <w:r w:rsidRPr="00D93269">
        <w:rPr>
          <w:rFonts w:ascii="Times New Roman" w:hAnsi="Times New Roman"/>
          <w:b/>
          <w:bCs/>
          <w:sz w:val="22"/>
          <w:szCs w:val="22"/>
          <w:lang w:eastAsia="en-US"/>
        </w:rPr>
        <w:t>PUŠU ATBILDĪBA</w:t>
      </w:r>
    </w:p>
    <w:p w:rsidR="00D93269" w:rsidRPr="00D93269" w:rsidRDefault="00D93269" w:rsidP="00D93269">
      <w:pPr>
        <w:tabs>
          <w:tab w:val="left" w:pos="-627"/>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2"/>
          <w:szCs w:val="22"/>
          <w:lang w:eastAsia="en-US"/>
        </w:rPr>
      </w:pPr>
      <w:r w:rsidRPr="00D93269">
        <w:rPr>
          <w:rFonts w:ascii="Times New Roman" w:hAnsi="Times New Roman"/>
          <w:sz w:val="22"/>
          <w:szCs w:val="22"/>
          <w:lang w:eastAsia="en-US"/>
        </w:rPr>
        <w:t>6.1. PUSES atbild viena pret otru saskaņā ar šo LĪGUMU un citiem Latvijas Republikas normatīvajiem aktiem.</w:t>
      </w:r>
    </w:p>
    <w:p w:rsidR="00D93269" w:rsidRPr="00D93269" w:rsidRDefault="00D93269" w:rsidP="00D93269">
      <w:pPr>
        <w:ind w:left="426" w:hanging="426"/>
        <w:jc w:val="both"/>
        <w:rPr>
          <w:rFonts w:ascii="Times New Roman" w:hAnsi="Times New Roman"/>
          <w:sz w:val="22"/>
          <w:szCs w:val="22"/>
          <w:lang w:eastAsia="en-US"/>
        </w:rPr>
      </w:pPr>
      <w:r w:rsidRPr="00D93269">
        <w:rPr>
          <w:rFonts w:ascii="Times New Roman" w:hAnsi="Times New Roman"/>
          <w:sz w:val="22"/>
          <w:szCs w:val="22"/>
          <w:lang w:eastAsia="en-US"/>
        </w:rPr>
        <w:t xml:space="preserve">6.2. </w:t>
      </w:r>
      <w:r w:rsidR="001B2883">
        <w:rPr>
          <w:rFonts w:ascii="Times New Roman" w:hAnsi="Times New Roman"/>
          <w:sz w:val="22"/>
          <w:szCs w:val="22"/>
          <w:lang w:eastAsia="en-US"/>
        </w:rPr>
        <w:t>Līgums</w:t>
      </w:r>
      <w:r w:rsidRPr="00D93269">
        <w:rPr>
          <w:rFonts w:ascii="Times New Roman" w:hAnsi="Times New Roman"/>
          <w:sz w:val="22"/>
          <w:szCs w:val="22"/>
          <w:lang w:eastAsia="en-US"/>
        </w:rPr>
        <w:t xml:space="preserve">lēdzēji nav atbildīgi par </w:t>
      </w:r>
      <w:r w:rsidR="001B2883">
        <w:rPr>
          <w:rFonts w:ascii="Times New Roman" w:hAnsi="Times New Roman"/>
          <w:sz w:val="22"/>
          <w:szCs w:val="22"/>
          <w:lang w:eastAsia="en-US"/>
        </w:rPr>
        <w:t>Līgums</w:t>
      </w:r>
      <w:r w:rsidRPr="00D93269">
        <w:rPr>
          <w:rFonts w:ascii="Times New Roman" w:hAnsi="Times New Roman"/>
          <w:sz w:val="22"/>
          <w:szCs w:val="22"/>
          <w:lang w:eastAsia="en-US"/>
        </w:rPr>
        <w:t xml:space="preserve">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w:t>
      </w:r>
      <w:r w:rsidR="001B2883">
        <w:rPr>
          <w:rFonts w:ascii="Times New Roman" w:hAnsi="Times New Roman"/>
          <w:sz w:val="22"/>
          <w:szCs w:val="22"/>
          <w:lang w:eastAsia="en-US"/>
        </w:rPr>
        <w:t>Līgums</w:t>
      </w:r>
      <w:r w:rsidRPr="00D93269">
        <w:rPr>
          <w:rFonts w:ascii="Times New Roman" w:hAnsi="Times New Roman"/>
          <w:sz w:val="22"/>
          <w:szCs w:val="22"/>
          <w:lang w:eastAsia="en-US"/>
        </w:rPr>
        <w:t xml:space="preserve">lēdzēji nevarēja paredzēt līguma slēgšanas laikā. Par </w:t>
      </w:r>
      <w:r w:rsidR="001B2883">
        <w:rPr>
          <w:rFonts w:ascii="Times New Roman" w:hAnsi="Times New Roman"/>
          <w:sz w:val="22"/>
          <w:szCs w:val="22"/>
          <w:lang w:eastAsia="en-US"/>
        </w:rPr>
        <w:t>Līgums</w:t>
      </w:r>
      <w:r w:rsidRPr="00D93269">
        <w:rPr>
          <w:rFonts w:ascii="Times New Roman" w:hAnsi="Times New Roman"/>
          <w:sz w:val="22"/>
          <w:szCs w:val="22"/>
          <w:lang w:eastAsia="en-US"/>
        </w:rPr>
        <w:t>aistību izpildes neiespējamību minēto apstākļu dēļ viena puse rakstiski informē otru pusi 20 dienu laikā un, ja nepieciešams, risina jautājumu par turpmāku līguma izpildes kārtību vai izbeigšanu.</w:t>
      </w:r>
    </w:p>
    <w:p w:rsidR="00D93269" w:rsidRPr="00D93269" w:rsidRDefault="00D93269" w:rsidP="00D93269">
      <w:pPr>
        <w:tabs>
          <w:tab w:val="left" w:pos="-627"/>
          <w:tab w:val="left" w:pos="4580"/>
          <w:tab w:val="left" w:pos="5496"/>
          <w:tab w:val="left" w:pos="6412"/>
          <w:tab w:val="left" w:pos="7328"/>
          <w:tab w:val="left" w:pos="8244"/>
          <w:tab w:val="left" w:pos="9160"/>
          <w:tab w:val="left" w:pos="10146"/>
          <w:tab w:val="left" w:pos="10992"/>
          <w:tab w:val="left" w:pos="11908"/>
          <w:tab w:val="left" w:pos="12824"/>
          <w:tab w:val="left" w:pos="13740"/>
          <w:tab w:val="left" w:pos="14656"/>
        </w:tabs>
        <w:rPr>
          <w:rFonts w:ascii="Times New Roman" w:hAnsi="Times New Roman"/>
          <w:b/>
          <w:sz w:val="22"/>
          <w:szCs w:val="22"/>
          <w:lang w:eastAsia="en-US"/>
        </w:rPr>
      </w:pPr>
    </w:p>
    <w:p w:rsidR="00D93269" w:rsidRPr="00D93269" w:rsidRDefault="00D93269" w:rsidP="00D93269">
      <w:pPr>
        <w:tabs>
          <w:tab w:val="left" w:pos="-627"/>
          <w:tab w:val="left" w:pos="4580"/>
          <w:tab w:val="left" w:pos="5496"/>
          <w:tab w:val="left" w:pos="6412"/>
          <w:tab w:val="left" w:pos="7328"/>
          <w:tab w:val="left" w:pos="8244"/>
          <w:tab w:val="left" w:pos="9160"/>
          <w:tab w:val="left" w:pos="10146"/>
          <w:tab w:val="left" w:pos="10992"/>
          <w:tab w:val="left" w:pos="11908"/>
          <w:tab w:val="left" w:pos="12824"/>
          <w:tab w:val="left" w:pos="13740"/>
          <w:tab w:val="left" w:pos="14656"/>
        </w:tabs>
        <w:jc w:val="center"/>
        <w:rPr>
          <w:rFonts w:ascii="Times New Roman" w:hAnsi="Times New Roman"/>
          <w:b/>
          <w:sz w:val="22"/>
          <w:szCs w:val="22"/>
          <w:lang w:eastAsia="en-US"/>
        </w:rPr>
      </w:pPr>
      <w:r w:rsidRPr="00D93269">
        <w:rPr>
          <w:rFonts w:ascii="Times New Roman" w:hAnsi="Times New Roman"/>
          <w:b/>
          <w:sz w:val="22"/>
          <w:szCs w:val="22"/>
          <w:lang w:eastAsia="en-US"/>
        </w:rPr>
        <w:t>7.</w:t>
      </w:r>
      <w:r w:rsidR="00BF28A1">
        <w:rPr>
          <w:rFonts w:ascii="Times New Roman" w:hAnsi="Times New Roman"/>
          <w:b/>
          <w:sz w:val="22"/>
          <w:szCs w:val="22"/>
          <w:lang w:eastAsia="en-US"/>
        </w:rPr>
        <w:t xml:space="preserve"> </w:t>
      </w:r>
      <w:r w:rsidRPr="00D93269">
        <w:rPr>
          <w:rFonts w:ascii="Times New Roman" w:hAnsi="Times New Roman"/>
          <w:b/>
          <w:sz w:val="22"/>
          <w:szCs w:val="22"/>
          <w:lang w:eastAsia="en-US"/>
        </w:rPr>
        <w:t>LĪGUMA IZBEIGŠANA</w:t>
      </w:r>
    </w:p>
    <w:p w:rsidR="00D93269" w:rsidRPr="00D93269" w:rsidRDefault="00D93269" w:rsidP="00D93269">
      <w:pPr>
        <w:tabs>
          <w:tab w:val="left" w:pos="916"/>
          <w:tab w:val="left" w:pos="1832"/>
          <w:tab w:val="left" w:pos="2748"/>
          <w:tab w:val="left" w:pos="3664"/>
          <w:tab w:val="left" w:pos="4580"/>
          <w:tab w:val="left" w:pos="5496"/>
          <w:tab w:val="left" w:pos="6412"/>
          <w:tab w:val="left" w:pos="7328"/>
          <w:tab w:val="left" w:pos="8222"/>
          <w:tab w:val="left" w:pos="9160"/>
          <w:tab w:val="left" w:pos="9356"/>
          <w:tab w:val="left" w:pos="10076"/>
          <w:tab w:val="left" w:pos="10992"/>
          <w:tab w:val="left" w:pos="11908"/>
          <w:tab w:val="left" w:pos="12824"/>
          <w:tab w:val="left" w:pos="13740"/>
          <w:tab w:val="left" w:pos="14656"/>
        </w:tabs>
        <w:ind w:right="-341"/>
        <w:jc w:val="both"/>
        <w:rPr>
          <w:rFonts w:ascii="Times New Roman" w:hAnsi="Times New Roman"/>
          <w:sz w:val="22"/>
          <w:szCs w:val="22"/>
          <w:lang w:eastAsia="en-US"/>
        </w:rPr>
      </w:pPr>
      <w:r w:rsidRPr="00D93269">
        <w:rPr>
          <w:rFonts w:ascii="Times New Roman" w:hAnsi="Times New Roman"/>
          <w:sz w:val="22"/>
          <w:szCs w:val="22"/>
          <w:lang w:eastAsia="en-US"/>
        </w:rPr>
        <w:t xml:space="preserve">Šis </w:t>
      </w:r>
      <w:r w:rsidR="001B2883">
        <w:rPr>
          <w:rFonts w:ascii="Times New Roman" w:hAnsi="Times New Roman"/>
          <w:sz w:val="22"/>
          <w:szCs w:val="22"/>
          <w:lang w:eastAsia="en-US"/>
        </w:rPr>
        <w:t>Līgums</w:t>
      </w:r>
      <w:r w:rsidRPr="00D93269">
        <w:rPr>
          <w:rFonts w:ascii="Times New Roman" w:hAnsi="Times New Roman"/>
          <w:sz w:val="22"/>
          <w:szCs w:val="22"/>
          <w:lang w:eastAsia="en-US"/>
        </w:rPr>
        <w:t xml:space="preserve"> izbeidzas un zaudē savu likumīgo spēku:</w:t>
      </w:r>
    </w:p>
    <w:p w:rsidR="00D93269" w:rsidRPr="00D93269" w:rsidRDefault="00D93269" w:rsidP="00D93269">
      <w:pPr>
        <w:tabs>
          <w:tab w:val="left" w:pos="916"/>
          <w:tab w:val="left" w:pos="1832"/>
          <w:tab w:val="left" w:pos="2748"/>
          <w:tab w:val="left" w:pos="3664"/>
          <w:tab w:val="left" w:pos="4580"/>
          <w:tab w:val="left" w:pos="5496"/>
          <w:tab w:val="left" w:pos="6412"/>
          <w:tab w:val="left" w:pos="7328"/>
          <w:tab w:val="left" w:pos="8222"/>
          <w:tab w:val="left" w:pos="9160"/>
          <w:tab w:val="left" w:pos="9356"/>
          <w:tab w:val="left" w:pos="10076"/>
          <w:tab w:val="left" w:pos="10992"/>
          <w:tab w:val="left" w:pos="11908"/>
          <w:tab w:val="left" w:pos="12824"/>
          <w:tab w:val="left" w:pos="13740"/>
          <w:tab w:val="left" w:pos="14656"/>
        </w:tabs>
        <w:ind w:right="-341"/>
        <w:jc w:val="both"/>
        <w:rPr>
          <w:rFonts w:ascii="Times New Roman" w:hAnsi="Times New Roman"/>
          <w:sz w:val="22"/>
          <w:szCs w:val="22"/>
          <w:lang w:eastAsia="en-US"/>
        </w:rPr>
      </w:pPr>
      <w:r w:rsidRPr="00D93269">
        <w:rPr>
          <w:rFonts w:ascii="Times New Roman" w:hAnsi="Times New Roman"/>
          <w:sz w:val="22"/>
          <w:szCs w:val="22"/>
          <w:lang w:eastAsia="en-US"/>
        </w:rPr>
        <w:t>7.1. izbeidzoties līguma termiņam;</w:t>
      </w:r>
    </w:p>
    <w:p w:rsidR="00D93269" w:rsidRPr="00D93269" w:rsidRDefault="00D93269" w:rsidP="00D93269">
      <w:pPr>
        <w:tabs>
          <w:tab w:val="left" w:pos="916"/>
          <w:tab w:val="left" w:pos="1832"/>
          <w:tab w:val="left" w:pos="2748"/>
          <w:tab w:val="left" w:pos="3664"/>
          <w:tab w:val="left" w:pos="4580"/>
          <w:tab w:val="left" w:pos="5496"/>
          <w:tab w:val="left" w:pos="6412"/>
          <w:tab w:val="left" w:pos="7328"/>
          <w:tab w:val="left" w:pos="8222"/>
          <w:tab w:val="left" w:pos="9160"/>
          <w:tab w:val="left" w:pos="9356"/>
          <w:tab w:val="left" w:pos="10076"/>
          <w:tab w:val="left" w:pos="10992"/>
          <w:tab w:val="left" w:pos="11908"/>
          <w:tab w:val="left" w:pos="12824"/>
          <w:tab w:val="left" w:pos="13740"/>
          <w:tab w:val="left" w:pos="14656"/>
        </w:tabs>
        <w:ind w:right="-341"/>
        <w:jc w:val="both"/>
        <w:rPr>
          <w:rFonts w:ascii="Times New Roman" w:hAnsi="Times New Roman"/>
          <w:sz w:val="22"/>
          <w:szCs w:val="22"/>
          <w:lang w:eastAsia="en-US"/>
        </w:rPr>
      </w:pPr>
      <w:r w:rsidRPr="00D93269">
        <w:rPr>
          <w:rFonts w:ascii="Times New Roman" w:hAnsi="Times New Roman"/>
          <w:sz w:val="22"/>
          <w:szCs w:val="22"/>
          <w:lang w:eastAsia="en-US"/>
        </w:rPr>
        <w:t>7.2. Pusēm rakstveidā vienojoties, pirms līguma termiņa notecēšanas;</w:t>
      </w:r>
    </w:p>
    <w:p w:rsidR="00D93269" w:rsidRPr="00D93269" w:rsidRDefault="00D93269" w:rsidP="00D93269">
      <w:pPr>
        <w:ind w:left="426" w:hanging="426"/>
        <w:jc w:val="both"/>
        <w:rPr>
          <w:rFonts w:ascii="Times New Roman" w:hAnsi="Times New Roman"/>
          <w:sz w:val="22"/>
          <w:szCs w:val="22"/>
        </w:rPr>
      </w:pPr>
      <w:r w:rsidRPr="00D93269">
        <w:rPr>
          <w:rFonts w:ascii="Times New Roman" w:hAnsi="Times New Roman"/>
          <w:sz w:val="22"/>
          <w:szCs w:val="22"/>
        </w:rPr>
        <w:t xml:space="preserve">7.4. PIRCĒJS var vienpusēji atkāpties no šī līguma septiņas kalendārās dienas iepriekš brīdinot PIEGĀDĀTĀJU, nemaksājot </w:t>
      </w:r>
      <w:r w:rsidR="001B2883">
        <w:rPr>
          <w:rFonts w:ascii="Times New Roman" w:hAnsi="Times New Roman"/>
          <w:sz w:val="22"/>
          <w:szCs w:val="22"/>
        </w:rPr>
        <w:t>Līgums</w:t>
      </w:r>
      <w:r w:rsidRPr="00D93269">
        <w:rPr>
          <w:rFonts w:ascii="Times New Roman" w:hAnsi="Times New Roman"/>
          <w:sz w:val="22"/>
          <w:szCs w:val="22"/>
        </w:rPr>
        <w:t>odus un neatlīdzinot tam zaudējumus, ja PIEGĀDĀTĀJS maina šī līguma pielikumā noteiktās preču cenas, neievēro šo līgumu vai nepiegādā pasūtītās preces šajā līgumā noteiktajā laikā un saskaņotā vietā</w:t>
      </w:r>
      <w:r w:rsidR="00FC5183">
        <w:rPr>
          <w:rFonts w:ascii="Times New Roman" w:hAnsi="Times New Roman"/>
          <w:sz w:val="22"/>
          <w:szCs w:val="22"/>
        </w:rPr>
        <w:t xml:space="preserve"> vai piegādā zemākas kvalitātes preces</w:t>
      </w:r>
      <w:r w:rsidRPr="00D93269">
        <w:rPr>
          <w:rFonts w:ascii="Times New Roman" w:hAnsi="Times New Roman"/>
          <w:sz w:val="22"/>
          <w:szCs w:val="22"/>
        </w:rPr>
        <w:t>, par to sastādot defektu aktu, kas ir minēts Līguma 4.8.punktā .</w:t>
      </w:r>
    </w:p>
    <w:p w:rsidR="00D93269" w:rsidRPr="00D93269" w:rsidRDefault="00D93269" w:rsidP="00D93269">
      <w:pPr>
        <w:ind w:left="426" w:hanging="426"/>
        <w:jc w:val="both"/>
        <w:rPr>
          <w:rFonts w:ascii="Times New Roman" w:hAnsi="Times New Roman"/>
          <w:sz w:val="22"/>
          <w:szCs w:val="22"/>
        </w:rPr>
      </w:pPr>
      <w:r w:rsidRPr="00D93269">
        <w:rPr>
          <w:rFonts w:ascii="Times New Roman" w:hAnsi="Times New Roman"/>
          <w:sz w:val="22"/>
          <w:szCs w:val="22"/>
        </w:rPr>
        <w:t xml:space="preserve">7.5. Pēc 2(otrā) defektu akta sastādīšanas, </w:t>
      </w:r>
      <w:r w:rsidR="001B2883">
        <w:rPr>
          <w:rFonts w:ascii="Times New Roman" w:hAnsi="Times New Roman"/>
          <w:sz w:val="22"/>
          <w:szCs w:val="22"/>
        </w:rPr>
        <w:t>Līgums</w:t>
      </w:r>
      <w:r w:rsidRPr="00D93269">
        <w:rPr>
          <w:rFonts w:ascii="Times New Roman" w:hAnsi="Times New Roman"/>
          <w:sz w:val="22"/>
          <w:szCs w:val="22"/>
        </w:rPr>
        <w:t xml:space="preserve"> uzskatāms par spēkā neesošu, par ko PIRCĒJS informē PIEGĀDĀTĀJU 5 ( piecu) darba dienu laikā no otrā defektu akta parakstīšanas brīža.</w:t>
      </w:r>
    </w:p>
    <w:p w:rsidR="00D93269" w:rsidRP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p>
    <w:p w:rsidR="00D93269" w:rsidRP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eastAsia="en-US"/>
        </w:rPr>
      </w:pPr>
      <w:r w:rsidRPr="00D93269">
        <w:rPr>
          <w:rFonts w:ascii="Times New Roman" w:hAnsi="Times New Roman"/>
          <w:b/>
          <w:bCs/>
          <w:sz w:val="22"/>
          <w:szCs w:val="22"/>
          <w:lang w:eastAsia="en-US"/>
        </w:rPr>
        <w:t>8. STRĪDU IZSKATĪŠANA</w:t>
      </w:r>
    </w:p>
    <w:p w:rsidR="00D93269" w:rsidRP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sz w:val="22"/>
          <w:szCs w:val="22"/>
          <w:lang w:eastAsia="en-US"/>
        </w:rPr>
        <w:t>8.1. Domstarpības starp Pusēm un attiecības, kas saistītas ar Līguma izpildi, tiek risinātas sarunu ceļā, bet, ja vienošanās netiek panākta, strīds izskatāms Latvijas Republikas normatīvajos aktos noteiktajā kārtībā.</w:t>
      </w:r>
    </w:p>
    <w:p w:rsidR="00D93269" w:rsidRP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p>
    <w:p w:rsidR="00D93269" w:rsidRPr="00D93269" w:rsidRDefault="00D93269" w:rsidP="00D93269">
      <w:pPr>
        <w:numPr>
          <w:ilvl w:val="0"/>
          <w:numId w:val="26"/>
        </w:numPr>
        <w:tabs>
          <w:tab w:val="left" w:pos="-627"/>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firstLine="567"/>
        <w:rPr>
          <w:rFonts w:ascii="Times New Roman" w:hAnsi="Times New Roman"/>
          <w:b/>
          <w:bCs/>
          <w:sz w:val="22"/>
          <w:szCs w:val="22"/>
          <w:lang w:eastAsia="en-US"/>
        </w:rPr>
      </w:pPr>
      <w:r w:rsidRPr="00D93269">
        <w:rPr>
          <w:rFonts w:ascii="Times New Roman" w:hAnsi="Times New Roman"/>
          <w:b/>
          <w:bCs/>
          <w:sz w:val="22"/>
          <w:szCs w:val="22"/>
          <w:lang w:eastAsia="en-US"/>
        </w:rPr>
        <w:t>NOSLĒGUMA NOTEIKUMI</w:t>
      </w:r>
    </w:p>
    <w:p w:rsid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sz w:val="22"/>
          <w:szCs w:val="22"/>
          <w:lang w:eastAsia="en-US"/>
        </w:rPr>
        <w:t xml:space="preserve">9.1. Izmaiņas </w:t>
      </w:r>
      <w:r w:rsidR="00DF25DE">
        <w:rPr>
          <w:rFonts w:ascii="Times New Roman" w:hAnsi="Times New Roman"/>
          <w:sz w:val="22"/>
          <w:szCs w:val="22"/>
          <w:lang w:eastAsia="en-US"/>
        </w:rPr>
        <w:t>Līgumā</w:t>
      </w:r>
      <w:r w:rsidRPr="00D93269">
        <w:rPr>
          <w:rFonts w:ascii="Times New Roman" w:hAnsi="Times New Roman"/>
          <w:sz w:val="22"/>
          <w:szCs w:val="22"/>
          <w:lang w:eastAsia="en-US"/>
        </w:rPr>
        <w:t xml:space="preserve"> un papildinājumi stājas spēkā tikai tad, ja par to ir panākta rakstiska vienošanās, kuru apstiprinājušas abas PUSES.</w:t>
      </w:r>
    </w:p>
    <w:p w:rsidR="00243065" w:rsidRDefault="00243065" w:rsidP="00243065">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Pr>
          <w:rFonts w:ascii="Times New Roman" w:hAnsi="Times New Roman"/>
          <w:sz w:val="22"/>
          <w:szCs w:val="22"/>
          <w:lang w:eastAsia="en-US"/>
        </w:rPr>
        <w:t>9.2. Šā līguma dokumenti ir:</w:t>
      </w:r>
    </w:p>
    <w:p w:rsidR="00653FEF" w:rsidRDefault="00653FEF" w:rsidP="00653FEF">
      <w:pPr>
        <w:pStyle w:val="Sarakstarindkopa"/>
        <w:numPr>
          <w:ilvl w:val="2"/>
          <w:numId w:val="26"/>
        </w:num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Pr>
          <w:rFonts w:ascii="Times New Roman" w:hAnsi="Times New Roman"/>
          <w:sz w:val="22"/>
          <w:szCs w:val="22"/>
          <w:lang w:eastAsia="en-US"/>
        </w:rPr>
        <w:t xml:space="preserve">Šis </w:t>
      </w:r>
      <w:r w:rsidR="001B2883">
        <w:rPr>
          <w:rFonts w:ascii="Times New Roman" w:hAnsi="Times New Roman"/>
          <w:sz w:val="22"/>
          <w:szCs w:val="22"/>
          <w:lang w:eastAsia="en-US"/>
        </w:rPr>
        <w:t>Līgums</w:t>
      </w:r>
      <w:r>
        <w:rPr>
          <w:rFonts w:ascii="Times New Roman" w:hAnsi="Times New Roman"/>
          <w:sz w:val="22"/>
          <w:szCs w:val="22"/>
          <w:lang w:eastAsia="en-US"/>
        </w:rPr>
        <w:t xml:space="preserve">, </w:t>
      </w:r>
    </w:p>
    <w:p w:rsidR="00243065" w:rsidRDefault="00243065" w:rsidP="00243065">
      <w:pPr>
        <w:pStyle w:val="Sarakstarindkopa"/>
        <w:numPr>
          <w:ilvl w:val="2"/>
          <w:numId w:val="26"/>
        </w:num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sidRPr="00243065">
        <w:rPr>
          <w:rFonts w:ascii="Times New Roman" w:hAnsi="Times New Roman"/>
          <w:sz w:val="22"/>
          <w:szCs w:val="22"/>
          <w:lang w:eastAsia="en-US"/>
        </w:rPr>
        <w:lastRenderedPageBreak/>
        <w:t>Iepirkuma instrukcija</w:t>
      </w:r>
      <w:r>
        <w:rPr>
          <w:rFonts w:ascii="Times New Roman" w:hAnsi="Times New Roman"/>
          <w:sz w:val="22"/>
          <w:szCs w:val="22"/>
          <w:lang w:eastAsia="en-US"/>
        </w:rPr>
        <w:t xml:space="preserve"> (</w:t>
      </w:r>
      <w:bookmarkStart w:id="2" w:name="_Hlk515538294"/>
      <w:r>
        <w:rPr>
          <w:rFonts w:ascii="Times New Roman" w:hAnsi="Times New Roman"/>
          <w:sz w:val="22"/>
          <w:szCs w:val="22"/>
          <w:lang w:eastAsia="en-US"/>
        </w:rPr>
        <w:t>glabājas pie pasūtītāja</w:t>
      </w:r>
      <w:bookmarkEnd w:id="2"/>
      <w:r>
        <w:rPr>
          <w:rFonts w:ascii="Times New Roman" w:hAnsi="Times New Roman"/>
          <w:sz w:val="22"/>
          <w:szCs w:val="22"/>
          <w:lang w:eastAsia="en-US"/>
        </w:rPr>
        <w:t>),</w:t>
      </w:r>
    </w:p>
    <w:p w:rsidR="00653FEF" w:rsidRDefault="00653FEF" w:rsidP="00243065">
      <w:pPr>
        <w:pStyle w:val="Sarakstarindkopa"/>
        <w:numPr>
          <w:ilvl w:val="2"/>
          <w:numId w:val="26"/>
        </w:num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Pr>
          <w:rFonts w:ascii="Times New Roman" w:hAnsi="Times New Roman"/>
          <w:sz w:val="22"/>
          <w:szCs w:val="22"/>
          <w:lang w:eastAsia="en-US"/>
        </w:rPr>
        <w:t>Piegādātāja piedāvājums iepirkumam (glabājas pie pasūtītāja)</w:t>
      </w:r>
    </w:p>
    <w:p w:rsidR="00243065" w:rsidRDefault="00243065" w:rsidP="00243065">
      <w:pPr>
        <w:pStyle w:val="Sarakstarindkopa"/>
        <w:numPr>
          <w:ilvl w:val="2"/>
          <w:numId w:val="26"/>
        </w:num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Pr>
          <w:rFonts w:ascii="Times New Roman" w:hAnsi="Times New Roman"/>
          <w:sz w:val="22"/>
          <w:szCs w:val="22"/>
          <w:lang w:eastAsia="en-US"/>
        </w:rPr>
        <w:t>Līguma pielikumi,</w:t>
      </w:r>
    </w:p>
    <w:p w:rsidR="00243065" w:rsidRPr="00243065" w:rsidRDefault="00243065" w:rsidP="00243065">
      <w:pPr>
        <w:pStyle w:val="Sarakstarindkopa"/>
        <w:numPr>
          <w:ilvl w:val="2"/>
          <w:numId w:val="26"/>
        </w:num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Pr>
          <w:rFonts w:ascii="Times New Roman" w:hAnsi="Times New Roman"/>
          <w:sz w:val="22"/>
          <w:szCs w:val="22"/>
          <w:lang w:eastAsia="en-US"/>
        </w:rPr>
        <w:t>Līguma grozījumi, ja tādi būs.</w:t>
      </w:r>
    </w:p>
    <w:p w:rsidR="00D93269" w:rsidRPr="00243065" w:rsidRDefault="00DF25DE" w:rsidP="00243065">
      <w:pPr>
        <w:pStyle w:val="Sarakstarindkopa"/>
        <w:numPr>
          <w:ilvl w:val="1"/>
          <w:numId w:val="26"/>
        </w:num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r>
        <w:rPr>
          <w:rFonts w:ascii="Times New Roman" w:hAnsi="Times New Roman"/>
          <w:sz w:val="22"/>
          <w:szCs w:val="22"/>
          <w:lang w:eastAsia="en-US"/>
        </w:rPr>
        <w:t>līguma</w:t>
      </w:r>
      <w:r w:rsidR="00D93269" w:rsidRPr="00243065">
        <w:rPr>
          <w:rFonts w:ascii="Times New Roman" w:hAnsi="Times New Roman"/>
          <w:sz w:val="22"/>
          <w:szCs w:val="22"/>
          <w:lang w:eastAsia="en-US"/>
        </w:rPr>
        <w:t xml:space="preserve"> ir izstrādāts un parakstīts </w:t>
      </w:r>
      <w:r>
        <w:rPr>
          <w:rFonts w:ascii="Times New Roman" w:hAnsi="Times New Roman"/>
          <w:sz w:val="22"/>
          <w:szCs w:val="22"/>
          <w:lang w:eastAsia="en-US"/>
        </w:rPr>
        <w:t>divos</w:t>
      </w:r>
      <w:r w:rsidR="00D93269" w:rsidRPr="00243065">
        <w:rPr>
          <w:rFonts w:ascii="Times New Roman" w:hAnsi="Times New Roman"/>
          <w:sz w:val="22"/>
          <w:szCs w:val="22"/>
          <w:lang w:eastAsia="en-US"/>
        </w:rPr>
        <w:t xml:space="preserve"> eksemplāros ar vienādu juridisko spēku, no kuriem </w:t>
      </w:r>
      <w:r>
        <w:rPr>
          <w:rFonts w:ascii="Times New Roman" w:hAnsi="Times New Roman"/>
          <w:sz w:val="22"/>
          <w:szCs w:val="22"/>
          <w:lang w:eastAsia="en-US"/>
        </w:rPr>
        <w:t>viens</w:t>
      </w:r>
      <w:r w:rsidR="00D93269" w:rsidRPr="00243065">
        <w:rPr>
          <w:rFonts w:ascii="Times New Roman" w:hAnsi="Times New Roman"/>
          <w:sz w:val="22"/>
          <w:szCs w:val="22"/>
          <w:lang w:eastAsia="en-US"/>
        </w:rPr>
        <w:t xml:space="preserve"> eksemplār</w:t>
      </w:r>
      <w:r>
        <w:rPr>
          <w:rFonts w:ascii="Times New Roman" w:hAnsi="Times New Roman"/>
          <w:sz w:val="22"/>
          <w:szCs w:val="22"/>
          <w:lang w:eastAsia="en-US"/>
        </w:rPr>
        <w:t xml:space="preserve">s </w:t>
      </w:r>
      <w:r w:rsidR="00D93269" w:rsidRPr="00243065">
        <w:rPr>
          <w:rFonts w:ascii="Times New Roman" w:hAnsi="Times New Roman"/>
          <w:sz w:val="22"/>
          <w:szCs w:val="22"/>
          <w:lang w:eastAsia="en-US"/>
        </w:rPr>
        <w:t xml:space="preserve">atrodas pie PIRCĒJA, bet </w:t>
      </w:r>
      <w:r>
        <w:rPr>
          <w:rFonts w:ascii="Times New Roman" w:hAnsi="Times New Roman"/>
          <w:sz w:val="22"/>
          <w:szCs w:val="22"/>
          <w:lang w:eastAsia="en-US"/>
        </w:rPr>
        <w:t>otrs</w:t>
      </w:r>
      <w:r w:rsidR="00D93269" w:rsidRPr="00243065">
        <w:rPr>
          <w:rFonts w:ascii="Times New Roman" w:hAnsi="Times New Roman"/>
          <w:sz w:val="22"/>
          <w:szCs w:val="22"/>
          <w:lang w:eastAsia="en-US"/>
        </w:rPr>
        <w:t xml:space="preserve"> </w:t>
      </w:r>
      <w:r>
        <w:rPr>
          <w:rFonts w:ascii="Times New Roman" w:hAnsi="Times New Roman"/>
          <w:sz w:val="22"/>
          <w:szCs w:val="22"/>
          <w:lang w:eastAsia="en-US"/>
        </w:rPr>
        <w:t>-</w:t>
      </w:r>
      <w:r w:rsidR="00D93269" w:rsidRPr="00243065">
        <w:rPr>
          <w:rFonts w:ascii="Times New Roman" w:hAnsi="Times New Roman"/>
          <w:sz w:val="22"/>
          <w:szCs w:val="22"/>
          <w:lang w:eastAsia="en-US"/>
        </w:rPr>
        <w:t xml:space="preserve"> pie PIEGĀDĀTĀJA. </w:t>
      </w:r>
      <w:r w:rsidR="001B2883">
        <w:rPr>
          <w:rFonts w:ascii="Times New Roman" w:hAnsi="Times New Roman"/>
          <w:sz w:val="22"/>
          <w:szCs w:val="22"/>
          <w:lang w:eastAsia="en-US"/>
        </w:rPr>
        <w:t>LĪGUMS</w:t>
      </w:r>
      <w:r w:rsidR="00D93269" w:rsidRPr="00243065">
        <w:rPr>
          <w:rFonts w:ascii="Times New Roman" w:hAnsi="Times New Roman"/>
          <w:sz w:val="22"/>
          <w:szCs w:val="22"/>
          <w:lang w:eastAsia="en-US"/>
        </w:rPr>
        <w:t xml:space="preserve"> ir saistošs PUSĒM no tā parakstīšanas brīža. </w:t>
      </w:r>
    </w:p>
    <w:p w:rsidR="00D93269" w:rsidRP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2"/>
          <w:szCs w:val="22"/>
          <w:lang w:eastAsia="en-US"/>
        </w:rPr>
      </w:pPr>
      <w:r w:rsidRPr="00D93269">
        <w:rPr>
          <w:rFonts w:ascii="Times New Roman" w:hAnsi="Times New Roman"/>
          <w:sz w:val="22"/>
          <w:szCs w:val="22"/>
          <w:lang w:eastAsia="en-US"/>
        </w:rPr>
        <w:t>9.3. Līguma pielikums – finanšu/tehniskais piedāvājums.</w:t>
      </w:r>
    </w:p>
    <w:p w:rsidR="00D93269" w:rsidRPr="00D93269" w:rsidRDefault="00D93269" w:rsidP="00D93269">
      <w:pPr>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eastAsia="en-US"/>
        </w:rPr>
      </w:pPr>
    </w:p>
    <w:p w:rsidR="00D93269" w:rsidRPr="00D93269" w:rsidRDefault="00D93269" w:rsidP="00D93269">
      <w:pPr>
        <w:ind w:left="357"/>
        <w:rPr>
          <w:rFonts w:ascii="Times New Roman" w:hAnsi="Times New Roman"/>
          <w:sz w:val="22"/>
          <w:szCs w:val="22"/>
        </w:rPr>
      </w:pPr>
    </w:p>
    <w:p w:rsidR="00D93269" w:rsidRPr="002A34B5" w:rsidRDefault="00D93269" w:rsidP="002A34B5">
      <w:pPr>
        <w:pStyle w:val="Sarakstarindkopa"/>
        <w:widowControl w:val="0"/>
        <w:numPr>
          <w:ilvl w:val="0"/>
          <w:numId w:val="26"/>
        </w:numPr>
        <w:shd w:val="clear" w:color="auto" w:fill="FFFFFF"/>
        <w:autoSpaceDE w:val="0"/>
        <w:autoSpaceDN w:val="0"/>
        <w:adjustRightInd w:val="0"/>
        <w:jc w:val="center"/>
        <w:rPr>
          <w:rFonts w:ascii="Times New Roman" w:hAnsi="Times New Roman"/>
          <w:b/>
          <w:sz w:val="22"/>
          <w:szCs w:val="22"/>
        </w:rPr>
      </w:pPr>
      <w:r w:rsidRPr="002A34B5">
        <w:rPr>
          <w:rFonts w:ascii="Times New Roman" w:hAnsi="Times New Roman"/>
          <w:b/>
          <w:sz w:val="22"/>
          <w:szCs w:val="22"/>
        </w:rPr>
        <w:t>Pušu rekvizīti</w:t>
      </w:r>
      <w:r w:rsidR="002A34B5">
        <w:rPr>
          <w:rFonts w:ascii="Times New Roman" w:hAnsi="Times New Roman"/>
          <w:b/>
          <w:sz w:val="22"/>
          <w:szCs w:val="22"/>
        </w:rPr>
        <w:t xml:space="preserve"> un paraksti</w:t>
      </w:r>
    </w:p>
    <w:p w:rsidR="00D93269" w:rsidRPr="00D93269" w:rsidRDefault="00D93269" w:rsidP="00D93269">
      <w:pPr>
        <w:ind w:left="36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93269" w:rsidRPr="00D93269" w:rsidTr="00AF050C">
        <w:tc>
          <w:tcPr>
            <w:tcW w:w="4261" w:type="dxa"/>
            <w:tcBorders>
              <w:top w:val="nil"/>
              <w:left w:val="nil"/>
              <w:bottom w:val="nil"/>
            </w:tcBorders>
          </w:tcPr>
          <w:p w:rsidR="00D93269" w:rsidRPr="00D93269" w:rsidRDefault="00D93269" w:rsidP="00AF050C">
            <w:pPr>
              <w:rPr>
                <w:rFonts w:ascii="Times New Roman" w:hAnsi="Times New Roman"/>
                <w:b/>
                <w:sz w:val="22"/>
                <w:szCs w:val="22"/>
              </w:rPr>
            </w:pPr>
            <w:r w:rsidRPr="00D93269">
              <w:rPr>
                <w:rFonts w:ascii="Times New Roman" w:hAnsi="Times New Roman"/>
                <w:b/>
                <w:sz w:val="22"/>
                <w:szCs w:val="22"/>
              </w:rPr>
              <w:t>PASŪTĪTĀJS</w:t>
            </w:r>
          </w:p>
          <w:p w:rsidR="00D93269" w:rsidRPr="00D93269" w:rsidRDefault="00D93269" w:rsidP="00AF050C">
            <w:pPr>
              <w:rPr>
                <w:rFonts w:ascii="Times New Roman" w:hAnsi="Times New Roman"/>
                <w:sz w:val="22"/>
                <w:szCs w:val="22"/>
              </w:rPr>
            </w:pPr>
          </w:p>
        </w:tc>
        <w:tc>
          <w:tcPr>
            <w:tcW w:w="4261" w:type="dxa"/>
            <w:tcBorders>
              <w:top w:val="nil"/>
              <w:bottom w:val="nil"/>
              <w:right w:val="nil"/>
            </w:tcBorders>
          </w:tcPr>
          <w:p w:rsidR="00D93269" w:rsidRPr="00D93269" w:rsidRDefault="00D93269" w:rsidP="00AF050C">
            <w:pPr>
              <w:rPr>
                <w:rFonts w:ascii="Times New Roman" w:hAnsi="Times New Roman"/>
                <w:b/>
                <w:caps/>
                <w:sz w:val="22"/>
                <w:szCs w:val="22"/>
              </w:rPr>
            </w:pPr>
            <w:r w:rsidRPr="00D93269">
              <w:rPr>
                <w:rFonts w:ascii="Times New Roman" w:hAnsi="Times New Roman"/>
                <w:b/>
                <w:caps/>
                <w:sz w:val="22"/>
                <w:szCs w:val="22"/>
              </w:rPr>
              <w:t xml:space="preserve">Piegādātājs </w:t>
            </w:r>
          </w:p>
          <w:p w:rsidR="00D93269" w:rsidRPr="00D93269" w:rsidRDefault="00D93269" w:rsidP="00AF050C">
            <w:pPr>
              <w:rPr>
                <w:rFonts w:ascii="Times New Roman" w:hAnsi="Times New Roman"/>
                <w:sz w:val="22"/>
                <w:szCs w:val="22"/>
              </w:rPr>
            </w:pPr>
          </w:p>
          <w:p w:rsidR="00D93269" w:rsidRPr="00D93269" w:rsidRDefault="00D93269" w:rsidP="00AF050C">
            <w:pPr>
              <w:rPr>
                <w:rFonts w:ascii="Times New Roman" w:hAnsi="Times New Roman"/>
                <w:sz w:val="22"/>
                <w:szCs w:val="22"/>
              </w:rPr>
            </w:pP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pStyle w:val="heading"/>
              <w:rPr>
                <w:szCs w:val="22"/>
              </w:rPr>
            </w:pPr>
            <w:r w:rsidRPr="00D93269">
              <w:rPr>
                <w:szCs w:val="22"/>
              </w:rPr>
              <w:t>Viesītes novada pašvaldība.</w:t>
            </w: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rPr>
                <w:rFonts w:ascii="Times New Roman" w:hAnsi="Times New Roman"/>
                <w:sz w:val="22"/>
                <w:szCs w:val="22"/>
              </w:rPr>
            </w:pPr>
            <w:r w:rsidRPr="00D93269">
              <w:rPr>
                <w:rFonts w:ascii="Times New Roman" w:hAnsi="Times New Roman"/>
                <w:sz w:val="22"/>
                <w:szCs w:val="22"/>
              </w:rPr>
              <w:t>juridiskā adrese: Brīvības iela 10, Viesīte, Viesītes novads, LV-5237</w:t>
            </w: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rPr>
                <w:rFonts w:ascii="Times New Roman" w:hAnsi="Times New Roman"/>
                <w:sz w:val="22"/>
                <w:szCs w:val="22"/>
              </w:rPr>
            </w:pPr>
            <w:r w:rsidRPr="00D93269">
              <w:rPr>
                <w:rFonts w:ascii="Times New Roman" w:hAnsi="Times New Roman"/>
                <w:sz w:val="22"/>
                <w:szCs w:val="22"/>
              </w:rPr>
              <w:t>faktiskā adrese:  Brīvības iela 10, Viesīte, Viesītes novads, LV-5237</w:t>
            </w: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rPr>
                <w:rFonts w:ascii="Times New Roman" w:hAnsi="Times New Roman"/>
                <w:sz w:val="22"/>
                <w:szCs w:val="22"/>
              </w:rPr>
            </w:pPr>
            <w:r w:rsidRPr="00D93269">
              <w:rPr>
                <w:rFonts w:ascii="Times New Roman" w:hAnsi="Times New Roman"/>
                <w:sz w:val="22"/>
                <w:szCs w:val="22"/>
              </w:rPr>
              <w:t>Vienotais reģistrācijas Nr.: 90000045353</w:t>
            </w: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rPr>
                <w:rFonts w:ascii="Times New Roman" w:hAnsi="Times New Roman"/>
                <w:sz w:val="22"/>
                <w:szCs w:val="22"/>
              </w:rPr>
            </w:pPr>
            <w:r w:rsidRPr="00D93269">
              <w:rPr>
                <w:rFonts w:ascii="Times New Roman" w:hAnsi="Times New Roman"/>
                <w:sz w:val="22"/>
                <w:szCs w:val="22"/>
              </w:rPr>
              <w:t>Konts: LV66UNLA0009013130395</w:t>
            </w: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rPr>
                <w:rFonts w:ascii="Times New Roman" w:hAnsi="Times New Roman"/>
                <w:sz w:val="22"/>
                <w:szCs w:val="22"/>
              </w:rPr>
            </w:pPr>
            <w:r w:rsidRPr="00D93269">
              <w:rPr>
                <w:rFonts w:ascii="Times New Roman" w:hAnsi="Times New Roman"/>
                <w:sz w:val="22"/>
                <w:szCs w:val="22"/>
              </w:rPr>
              <w:t>Banka: AS SEB banka</w:t>
            </w:r>
          </w:p>
        </w:tc>
      </w:tr>
      <w:tr w:rsidR="00D93269" w:rsidRPr="00D93269" w:rsidTr="00AF0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61" w:type="dxa"/>
        </w:trPr>
        <w:tc>
          <w:tcPr>
            <w:tcW w:w="4261" w:type="dxa"/>
            <w:tcBorders>
              <w:top w:val="nil"/>
              <w:left w:val="nil"/>
              <w:bottom w:val="nil"/>
              <w:right w:val="nil"/>
            </w:tcBorders>
          </w:tcPr>
          <w:p w:rsidR="00D93269" w:rsidRPr="00D93269" w:rsidRDefault="00D93269" w:rsidP="00AF050C">
            <w:pPr>
              <w:pStyle w:val="Body"/>
              <w:overflowPunct/>
              <w:autoSpaceDE/>
              <w:autoSpaceDN/>
              <w:adjustRightInd/>
              <w:rPr>
                <w:szCs w:val="22"/>
              </w:rPr>
            </w:pPr>
            <w:r w:rsidRPr="00D93269">
              <w:rPr>
                <w:szCs w:val="22"/>
              </w:rPr>
              <w:t xml:space="preserve">Bankas kods: </w:t>
            </w:r>
            <w:r w:rsidRPr="00D93269">
              <w:rPr>
                <w:rFonts w:eastAsia="Calibri"/>
                <w:szCs w:val="22"/>
              </w:rPr>
              <w:t>UNLALV2X</w:t>
            </w:r>
          </w:p>
        </w:tc>
      </w:tr>
    </w:tbl>
    <w:p w:rsidR="00D93269" w:rsidRPr="00D93269" w:rsidRDefault="00D93269" w:rsidP="00D93269">
      <w:pPr>
        <w:rPr>
          <w:rFonts w:ascii="Times New Roman" w:hAnsi="Times New Roman"/>
          <w:b/>
          <w:sz w:val="22"/>
          <w:szCs w:val="22"/>
        </w:rPr>
      </w:pPr>
    </w:p>
    <w:p w:rsidR="00CE7BA5" w:rsidRDefault="00CE7BA5" w:rsidP="00FD276C">
      <w:pPr>
        <w:pStyle w:val="Parasts1"/>
        <w:spacing w:after="0" w:line="240" w:lineRule="auto"/>
        <w:ind w:left="720"/>
        <w:jc w:val="right"/>
        <w:rPr>
          <w:rFonts w:ascii="Times New Roman" w:hAnsi="Times New Roman"/>
          <w:sz w:val="24"/>
          <w:szCs w:val="24"/>
          <w:lang w:val="lv-LV"/>
        </w:rPr>
      </w:pPr>
    </w:p>
    <w:sectPr w:rsidR="00CE7BA5" w:rsidSect="00F316FF">
      <w:footerReference w:type="first" r:id="rId17"/>
      <w:pgSz w:w="12240" w:h="15840"/>
      <w:pgMar w:top="851" w:right="851"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52FD" w:rsidRDefault="000D52FD" w:rsidP="00CC68A8">
      <w:r>
        <w:separator/>
      </w:r>
    </w:p>
  </w:endnote>
  <w:endnote w:type="continuationSeparator" w:id="0">
    <w:p w:rsidR="000D52FD" w:rsidRDefault="000D52FD"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FD4" w:rsidRPr="00F316FF" w:rsidRDefault="003376DA">
    <w:pPr>
      <w:pStyle w:val="Kjene"/>
      <w:jc w:val="center"/>
      <w:rPr>
        <w:rFonts w:ascii="Times New Roman" w:hAnsi="Times New Roman"/>
        <w:sz w:val="20"/>
        <w:szCs w:val="20"/>
      </w:rPr>
    </w:pPr>
    <w:r w:rsidRPr="00F316FF">
      <w:rPr>
        <w:rFonts w:ascii="Times New Roman" w:hAnsi="Times New Roman"/>
        <w:sz w:val="20"/>
        <w:szCs w:val="20"/>
      </w:rPr>
      <w:fldChar w:fldCharType="begin"/>
    </w:r>
    <w:r w:rsidRPr="00F316FF">
      <w:rPr>
        <w:rFonts w:ascii="Times New Roman" w:hAnsi="Times New Roman"/>
        <w:sz w:val="20"/>
        <w:szCs w:val="20"/>
      </w:rPr>
      <w:instrText xml:space="preserve"> PAGE   \* MERGEFORMAT </w:instrText>
    </w:r>
    <w:r w:rsidRPr="00F316FF">
      <w:rPr>
        <w:rFonts w:ascii="Times New Roman" w:hAnsi="Times New Roman"/>
        <w:sz w:val="20"/>
        <w:szCs w:val="20"/>
      </w:rPr>
      <w:fldChar w:fldCharType="separate"/>
    </w:r>
    <w:r w:rsidR="00EC3257" w:rsidRPr="00F316FF">
      <w:rPr>
        <w:rFonts w:ascii="Times New Roman" w:hAnsi="Times New Roman"/>
        <w:noProof/>
        <w:sz w:val="20"/>
        <w:szCs w:val="20"/>
      </w:rPr>
      <w:t>2</w:t>
    </w:r>
    <w:r w:rsidRPr="00F316FF">
      <w:rPr>
        <w:rFonts w:ascii="Times New Roman" w:hAnsi="Times New Roman"/>
        <w:noProof/>
        <w:sz w:val="20"/>
        <w:szCs w:val="20"/>
      </w:rPr>
      <w:fldChar w:fldCharType="end"/>
    </w:r>
  </w:p>
  <w:p w:rsidR="00106FD4" w:rsidRDefault="00106F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0648"/>
      <w:docPartObj>
        <w:docPartGallery w:val="Page Numbers (Bottom of Page)"/>
        <w:docPartUnique/>
      </w:docPartObj>
    </w:sdtPr>
    <w:sdtEndPr>
      <w:rPr>
        <w:rFonts w:ascii="Times New Roman" w:hAnsi="Times New Roman"/>
        <w:sz w:val="20"/>
        <w:szCs w:val="20"/>
      </w:rPr>
    </w:sdtEndPr>
    <w:sdtContent>
      <w:p w:rsidR="00DB5712" w:rsidRPr="00F316FF" w:rsidRDefault="003376DA">
        <w:pPr>
          <w:pStyle w:val="Kjene"/>
          <w:jc w:val="center"/>
          <w:rPr>
            <w:rFonts w:ascii="Times New Roman" w:hAnsi="Times New Roman"/>
            <w:sz w:val="20"/>
            <w:szCs w:val="20"/>
          </w:rPr>
        </w:pPr>
        <w:r w:rsidRPr="00F316FF">
          <w:rPr>
            <w:rFonts w:ascii="Times New Roman" w:hAnsi="Times New Roman"/>
            <w:sz w:val="20"/>
            <w:szCs w:val="20"/>
          </w:rPr>
          <w:fldChar w:fldCharType="begin"/>
        </w:r>
        <w:r w:rsidRPr="00F316FF">
          <w:rPr>
            <w:rFonts w:ascii="Times New Roman" w:hAnsi="Times New Roman"/>
            <w:sz w:val="20"/>
            <w:szCs w:val="20"/>
          </w:rPr>
          <w:instrText xml:space="preserve"> PAGE   \* MERGEFORMAT </w:instrText>
        </w:r>
        <w:r w:rsidRPr="00F316FF">
          <w:rPr>
            <w:rFonts w:ascii="Times New Roman" w:hAnsi="Times New Roman"/>
            <w:sz w:val="20"/>
            <w:szCs w:val="20"/>
          </w:rPr>
          <w:fldChar w:fldCharType="separate"/>
        </w:r>
        <w:r w:rsidR="00EC3257" w:rsidRPr="00F316FF">
          <w:rPr>
            <w:rFonts w:ascii="Times New Roman" w:hAnsi="Times New Roman"/>
            <w:noProof/>
            <w:sz w:val="20"/>
            <w:szCs w:val="20"/>
          </w:rPr>
          <w:t>5</w:t>
        </w:r>
        <w:r w:rsidRPr="00F316FF">
          <w:rPr>
            <w:rFonts w:ascii="Times New Roman" w:hAnsi="Times New Roman"/>
            <w:noProof/>
            <w:sz w:val="20"/>
            <w:szCs w:val="20"/>
          </w:rPr>
          <w:fldChar w:fldCharType="end"/>
        </w:r>
      </w:p>
    </w:sdtContent>
  </w:sdt>
  <w:p w:rsidR="00DB5712" w:rsidRDefault="00DB5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52FD" w:rsidRDefault="000D52FD" w:rsidP="00CC68A8">
      <w:r>
        <w:separator/>
      </w:r>
    </w:p>
  </w:footnote>
  <w:footnote w:type="continuationSeparator" w:id="0">
    <w:p w:rsidR="000D52FD" w:rsidRDefault="000D52FD" w:rsidP="00CC68A8">
      <w:r>
        <w:continuationSeparator/>
      </w:r>
    </w:p>
  </w:footnote>
  <w:footnote w:id="1">
    <w:p w:rsidR="007B5347" w:rsidRDefault="007B5347" w:rsidP="007B5347">
      <w:pPr>
        <w:pStyle w:val="Vresteksts"/>
      </w:pPr>
      <w:r>
        <w:rPr>
          <w:rStyle w:val="Vresatsauce"/>
        </w:rPr>
        <w:footnoteRef/>
      </w:r>
      <w:r>
        <w:t xml:space="preserve"> </w:t>
      </w:r>
      <w:r w:rsidRPr="007B5347">
        <w:rPr>
          <w:rFonts w:ascii="Times New Roman" w:hAnsi="Times New Roman"/>
        </w:rPr>
        <w:t>Iepirkuma priekšmeta 1. daļā (piena produktiem) tiek pieņemts, ka viens litrs produkta atbilst vienam kilogramam</w:t>
      </w:r>
    </w:p>
  </w:footnote>
  <w:footnote w:id="2">
    <w:p w:rsidR="007B5347" w:rsidRPr="00680941" w:rsidRDefault="007B5347" w:rsidP="007B5347">
      <w:pPr>
        <w:pStyle w:val="Vresteksts"/>
        <w:rPr>
          <w:rFonts w:ascii="Times New Roman" w:hAnsi="Times New Roman"/>
          <w:bCs/>
          <w:sz w:val="24"/>
          <w:szCs w:val="24"/>
          <w:lang w:eastAsia="ar-SA"/>
        </w:rPr>
      </w:pPr>
      <w:r w:rsidRPr="00680941">
        <w:rPr>
          <w:rFonts w:ascii="Times New Roman" w:hAnsi="Times New Roman"/>
          <w:bCs/>
          <w:sz w:val="24"/>
          <w:szCs w:val="24"/>
          <w:vertAlign w:val="superscript"/>
          <w:lang w:eastAsia="ar-SA"/>
        </w:rPr>
        <w:footnoteRef/>
      </w:r>
      <w:r w:rsidRPr="00680941">
        <w:rPr>
          <w:rFonts w:ascii="Times New Roman" w:hAnsi="Times New Roman"/>
          <w:bCs/>
          <w:sz w:val="24"/>
          <w:szCs w:val="24"/>
          <w:vertAlign w:val="superscript"/>
          <w:lang w:eastAsia="ar-SA"/>
        </w:rPr>
        <w:t xml:space="preserve"> </w:t>
      </w:r>
      <w:r w:rsidRPr="00AF4915">
        <w:rPr>
          <w:rFonts w:ascii="Times New Roman" w:hAnsi="Times New Roman"/>
          <w:bCs/>
          <w:lang w:eastAsia="ar-SA"/>
        </w:rPr>
        <w:t>Punktu skaitu aprēķina līdz 2 cipariem aiz komata</w:t>
      </w:r>
      <w:r w:rsidRPr="00680941">
        <w:rPr>
          <w:rFonts w:ascii="Times New Roman" w:hAnsi="Times New Roman"/>
          <w:bCs/>
          <w:sz w:val="24"/>
          <w:szCs w:val="24"/>
          <w:lang w:eastAsia="ar-S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C106CC0"/>
    <w:multiLevelType w:val="multilevel"/>
    <w:tmpl w:val="C956893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514A1C"/>
    <w:multiLevelType w:val="multilevel"/>
    <w:tmpl w:val="A302319C"/>
    <w:lvl w:ilvl="0">
      <w:start w:val="4"/>
      <w:numFmt w:val="decimal"/>
      <w:lvlText w:val="%1."/>
      <w:lvlJc w:val="left"/>
      <w:pPr>
        <w:ind w:left="72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2572513C"/>
    <w:multiLevelType w:val="hybridMultilevel"/>
    <w:tmpl w:val="5DFE610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8D8314E"/>
    <w:multiLevelType w:val="multilevel"/>
    <w:tmpl w:val="99C22C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7"/>
        </w:tabs>
        <w:ind w:left="547"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E482266"/>
    <w:multiLevelType w:val="multilevel"/>
    <w:tmpl w:val="69043362"/>
    <w:lvl w:ilvl="0">
      <w:start w:val="5"/>
      <w:numFmt w:val="decimal"/>
      <w:lvlText w:val="%1."/>
      <w:lvlJc w:val="left"/>
      <w:pPr>
        <w:ind w:left="360" w:hanging="360"/>
      </w:pPr>
      <w:rPr>
        <w:rFonts w:eastAsia="Times-Roman" w:hint="default"/>
        <w:color w:val="000000"/>
      </w:rPr>
    </w:lvl>
    <w:lvl w:ilvl="1">
      <w:start w:val="1"/>
      <w:numFmt w:val="decimal"/>
      <w:lvlText w:val="%1.%2."/>
      <w:lvlJc w:val="left"/>
      <w:pPr>
        <w:ind w:left="720" w:hanging="360"/>
      </w:pPr>
      <w:rPr>
        <w:rFonts w:eastAsia="Times-Roman" w:hint="default"/>
        <w:color w:val="000000"/>
      </w:rPr>
    </w:lvl>
    <w:lvl w:ilvl="2">
      <w:start w:val="1"/>
      <w:numFmt w:val="decimal"/>
      <w:lvlText w:val="%1.%2.%3."/>
      <w:lvlJc w:val="left"/>
      <w:pPr>
        <w:ind w:left="1440" w:hanging="720"/>
      </w:pPr>
      <w:rPr>
        <w:rFonts w:eastAsia="Times-Roman" w:hint="default"/>
        <w:color w:val="000000"/>
      </w:rPr>
    </w:lvl>
    <w:lvl w:ilvl="3">
      <w:start w:val="1"/>
      <w:numFmt w:val="decimal"/>
      <w:lvlText w:val="%1.%2.%3.%4."/>
      <w:lvlJc w:val="left"/>
      <w:pPr>
        <w:ind w:left="1800" w:hanging="720"/>
      </w:pPr>
      <w:rPr>
        <w:rFonts w:eastAsia="Times-Roman" w:hint="default"/>
        <w:color w:val="000000"/>
      </w:rPr>
    </w:lvl>
    <w:lvl w:ilvl="4">
      <w:start w:val="1"/>
      <w:numFmt w:val="decimal"/>
      <w:lvlText w:val="%1.%2.%3.%4.%5."/>
      <w:lvlJc w:val="left"/>
      <w:pPr>
        <w:ind w:left="2520" w:hanging="1080"/>
      </w:pPr>
      <w:rPr>
        <w:rFonts w:eastAsia="Times-Roman" w:hint="default"/>
        <w:color w:val="000000"/>
      </w:rPr>
    </w:lvl>
    <w:lvl w:ilvl="5">
      <w:start w:val="1"/>
      <w:numFmt w:val="decimal"/>
      <w:lvlText w:val="%1.%2.%3.%4.%5.%6."/>
      <w:lvlJc w:val="left"/>
      <w:pPr>
        <w:ind w:left="2880" w:hanging="1080"/>
      </w:pPr>
      <w:rPr>
        <w:rFonts w:eastAsia="Times-Roman" w:hint="default"/>
        <w:color w:val="000000"/>
      </w:rPr>
    </w:lvl>
    <w:lvl w:ilvl="6">
      <w:start w:val="1"/>
      <w:numFmt w:val="decimal"/>
      <w:lvlText w:val="%1.%2.%3.%4.%5.%6.%7."/>
      <w:lvlJc w:val="left"/>
      <w:pPr>
        <w:ind w:left="3600" w:hanging="1440"/>
      </w:pPr>
      <w:rPr>
        <w:rFonts w:eastAsia="Times-Roman" w:hint="default"/>
        <w:color w:val="000000"/>
      </w:rPr>
    </w:lvl>
    <w:lvl w:ilvl="7">
      <w:start w:val="1"/>
      <w:numFmt w:val="decimal"/>
      <w:lvlText w:val="%1.%2.%3.%4.%5.%6.%7.%8."/>
      <w:lvlJc w:val="left"/>
      <w:pPr>
        <w:ind w:left="3960" w:hanging="1440"/>
      </w:pPr>
      <w:rPr>
        <w:rFonts w:eastAsia="Times-Roman" w:hint="default"/>
        <w:color w:val="000000"/>
      </w:rPr>
    </w:lvl>
    <w:lvl w:ilvl="8">
      <w:start w:val="1"/>
      <w:numFmt w:val="decimal"/>
      <w:lvlText w:val="%1.%2.%3.%4.%5.%6.%7.%8.%9."/>
      <w:lvlJc w:val="left"/>
      <w:pPr>
        <w:ind w:left="4680" w:hanging="1800"/>
      </w:pPr>
      <w:rPr>
        <w:rFonts w:eastAsia="Times-Roman" w:hint="default"/>
        <w:color w:val="000000"/>
      </w:rPr>
    </w:lvl>
  </w:abstractNum>
  <w:abstractNum w:abstractNumId="17"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7EB4ECE"/>
    <w:multiLevelType w:val="hybridMultilevel"/>
    <w:tmpl w:val="11622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22"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3" w15:restartNumberingAfterBreak="0">
    <w:nsid w:val="4F1632A4"/>
    <w:multiLevelType w:val="hybridMultilevel"/>
    <w:tmpl w:val="13D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4DD5F71"/>
    <w:multiLevelType w:val="multilevel"/>
    <w:tmpl w:val="6C521050"/>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2E1D54"/>
    <w:multiLevelType w:val="multilevel"/>
    <w:tmpl w:val="BC8AB2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7741F2"/>
    <w:multiLevelType w:val="multilevel"/>
    <w:tmpl w:val="46BC2BDC"/>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52905F2"/>
    <w:multiLevelType w:val="hybridMultilevel"/>
    <w:tmpl w:val="A03A4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5F5960"/>
    <w:multiLevelType w:val="multilevel"/>
    <w:tmpl w:val="38E638EA"/>
    <w:lvl w:ilvl="0">
      <w:start w:val="2"/>
      <w:numFmt w:val="decimal"/>
      <w:lvlText w:val="%1."/>
      <w:lvlJc w:val="left"/>
      <w:pPr>
        <w:ind w:left="78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34" w15:restartNumberingAfterBreak="0">
    <w:nsid w:val="7E35090D"/>
    <w:multiLevelType w:val="hybridMultilevel"/>
    <w:tmpl w:val="E9B0AE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6" w15:restartNumberingAfterBreak="0">
    <w:nsid w:val="7FFB167D"/>
    <w:multiLevelType w:val="hybridMultilevel"/>
    <w:tmpl w:val="BA74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8"/>
  </w:num>
  <w:num w:numId="3">
    <w:abstractNumId w:val="11"/>
  </w:num>
  <w:num w:numId="4">
    <w:abstractNumId w:val="7"/>
  </w:num>
  <w:num w:numId="5">
    <w:abstractNumId w:val="32"/>
  </w:num>
  <w:num w:numId="6">
    <w:abstractNumId w:val="5"/>
  </w:num>
  <w:num w:numId="7">
    <w:abstractNumId w:val="17"/>
  </w:num>
  <w:num w:numId="8">
    <w:abstractNumId w:val="1"/>
  </w:num>
  <w:num w:numId="9">
    <w:abstractNumId w:val="9"/>
  </w:num>
  <w:num w:numId="10">
    <w:abstractNumId w:val="12"/>
  </w:num>
  <w:num w:numId="11">
    <w:abstractNumId w:val="21"/>
  </w:num>
  <w:num w:numId="1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0"/>
  </w:num>
  <w:num w:numId="24">
    <w:abstractNumId w:val="33"/>
  </w:num>
  <w:num w:numId="25">
    <w:abstractNumId w:val="15"/>
  </w:num>
  <w:num w:numId="26">
    <w:abstractNumId w:val="29"/>
  </w:num>
  <w:num w:numId="27">
    <w:abstractNumId w:val="31"/>
  </w:num>
  <w:num w:numId="28">
    <w:abstractNumId w:val="6"/>
  </w:num>
  <w:num w:numId="29">
    <w:abstractNumId w:val="23"/>
  </w:num>
  <w:num w:numId="30">
    <w:abstractNumId w:val="19"/>
  </w:num>
  <w:num w:numId="31">
    <w:abstractNumId w:val="34"/>
  </w:num>
  <w:num w:numId="32">
    <w:abstractNumId w:val="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6"/>
  </w:num>
  <w:num w:numId="36">
    <w:abstractNumId w:val="16"/>
  </w:num>
  <w:num w:numId="37">
    <w:abstractNumId w:val="4"/>
  </w:num>
  <w:num w:numId="38">
    <w:abstractNumId w:val="27"/>
  </w:num>
  <w:num w:numId="3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11DEA"/>
    <w:rsid w:val="00021BBA"/>
    <w:rsid w:val="00036D45"/>
    <w:rsid w:val="00037868"/>
    <w:rsid w:val="00040245"/>
    <w:rsid w:val="000424EA"/>
    <w:rsid w:val="00061501"/>
    <w:rsid w:val="00077000"/>
    <w:rsid w:val="00084172"/>
    <w:rsid w:val="000852E3"/>
    <w:rsid w:val="000A00C0"/>
    <w:rsid w:val="000A7101"/>
    <w:rsid w:val="000B43FF"/>
    <w:rsid w:val="000B44CB"/>
    <w:rsid w:val="000C4677"/>
    <w:rsid w:val="000C6455"/>
    <w:rsid w:val="000D09D9"/>
    <w:rsid w:val="000D52FD"/>
    <w:rsid w:val="000F6D51"/>
    <w:rsid w:val="00106FD4"/>
    <w:rsid w:val="001164F3"/>
    <w:rsid w:val="0012130F"/>
    <w:rsid w:val="00127C47"/>
    <w:rsid w:val="00131B6F"/>
    <w:rsid w:val="001328A7"/>
    <w:rsid w:val="00142779"/>
    <w:rsid w:val="00151C7A"/>
    <w:rsid w:val="001577E7"/>
    <w:rsid w:val="00157E30"/>
    <w:rsid w:val="00172331"/>
    <w:rsid w:val="001773DF"/>
    <w:rsid w:val="001829A0"/>
    <w:rsid w:val="00182DD0"/>
    <w:rsid w:val="001836B5"/>
    <w:rsid w:val="0018568D"/>
    <w:rsid w:val="0019343C"/>
    <w:rsid w:val="001B2883"/>
    <w:rsid w:val="001C29D6"/>
    <w:rsid w:val="001D501B"/>
    <w:rsid w:val="001F373E"/>
    <w:rsid w:val="00202189"/>
    <w:rsid w:val="002030EB"/>
    <w:rsid w:val="00211453"/>
    <w:rsid w:val="0022033E"/>
    <w:rsid w:val="002204B3"/>
    <w:rsid w:val="00241F2A"/>
    <w:rsid w:val="00243065"/>
    <w:rsid w:val="002541A5"/>
    <w:rsid w:val="0025499A"/>
    <w:rsid w:val="00257688"/>
    <w:rsid w:val="0028025B"/>
    <w:rsid w:val="00283242"/>
    <w:rsid w:val="0029154B"/>
    <w:rsid w:val="002930AF"/>
    <w:rsid w:val="00293FDA"/>
    <w:rsid w:val="00294472"/>
    <w:rsid w:val="002A34B5"/>
    <w:rsid w:val="002B1639"/>
    <w:rsid w:val="002B2861"/>
    <w:rsid w:val="002B6D7B"/>
    <w:rsid w:val="002C3D7E"/>
    <w:rsid w:val="002D09A5"/>
    <w:rsid w:val="002E5084"/>
    <w:rsid w:val="002F07CC"/>
    <w:rsid w:val="00306D0F"/>
    <w:rsid w:val="0030786F"/>
    <w:rsid w:val="00317E2C"/>
    <w:rsid w:val="00330D90"/>
    <w:rsid w:val="00333EF3"/>
    <w:rsid w:val="003376DA"/>
    <w:rsid w:val="00344794"/>
    <w:rsid w:val="00361F7A"/>
    <w:rsid w:val="003662FB"/>
    <w:rsid w:val="00372208"/>
    <w:rsid w:val="00372EE6"/>
    <w:rsid w:val="0038299F"/>
    <w:rsid w:val="00394DBE"/>
    <w:rsid w:val="003A2368"/>
    <w:rsid w:val="003A24EF"/>
    <w:rsid w:val="003B0BB9"/>
    <w:rsid w:val="003D53B1"/>
    <w:rsid w:val="003E4B67"/>
    <w:rsid w:val="003F3DD0"/>
    <w:rsid w:val="003F787D"/>
    <w:rsid w:val="00400BC3"/>
    <w:rsid w:val="0040260B"/>
    <w:rsid w:val="004038DB"/>
    <w:rsid w:val="004068AB"/>
    <w:rsid w:val="00410C61"/>
    <w:rsid w:val="004129B7"/>
    <w:rsid w:val="004252DA"/>
    <w:rsid w:val="0042645C"/>
    <w:rsid w:val="00426826"/>
    <w:rsid w:val="0043296D"/>
    <w:rsid w:val="00432A56"/>
    <w:rsid w:val="00443020"/>
    <w:rsid w:val="00446C4F"/>
    <w:rsid w:val="00447939"/>
    <w:rsid w:val="00456E7A"/>
    <w:rsid w:val="00457032"/>
    <w:rsid w:val="00463ADF"/>
    <w:rsid w:val="0048326D"/>
    <w:rsid w:val="00484DB1"/>
    <w:rsid w:val="0048677B"/>
    <w:rsid w:val="00497459"/>
    <w:rsid w:val="004A0F90"/>
    <w:rsid w:val="004B0243"/>
    <w:rsid w:val="004C269E"/>
    <w:rsid w:val="004C2E31"/>
    <w:rsid w:val="004C5CAE"/>
    <w:rsid w:val="004D7A53"/>
    <w:rsid w:val="004E0233"/>
    <w:rsid w:val="004E3B40"/>
    <w:rsid w:val="004E7CA1"/>
    <w:rsid w:val="004F1E6E"/>
    <w:rsid w:val="004F4331"/>
    <w:rsid w:val="005117DE"/>
    <w:rsid w:val="00520924"/>
    <w:rsid w:val="00533CF2"/>
    <w:rsid w:val="0054252A"/>
    <w:rsid w:val="00557137"/>
    <w:rsid w:val="00585B50"/>
    <w:rsid w:val="00587B0F"/>
    <w:rsid w:val="00596B73"/>
    <w:rsid w:val="005A1AF3"/>
    <w:rsid w:val="005B0A08"/>
    <w:rsid w:val="005B79A9"/>
    <w:rsid w:val="005D2BEB"/>
    <w:rsid w:val="005D4F25"/>
    <w:rsid w:val="005D6156"/>
    <w:rsid w:val="00601D34"/>
    <w:rsid w:val="006115A1"/>
    <w:rsid w:val="0061316A"/>
    <w:rsid w:val="0062050F"/>
    <w:rsid w:val="00626722"/>
    <w:rsid w:val="00633B6A"/>
    <w:rsid w:val="0064550F"/>
    <w:rsid w:val="00650450"/>
    <w:rsid w:val="00653FEF"/>
    <w:rsid w:val="00655F62"/>
    <w:rsid w:val="006711B4"/>
    <w:rsid w:val="00681995"/>
    <w:rsid w:val="00685457"/>
    <w:rsid w:val="00693445"/>
    <w:rsid w:val="006945FE"/>
    <w:rsid w:val="006974A6"/>
    <w:rsid w:val="006A2860"/>
    <w:rsid w:val="006C5CA3"/>
    <w:rsid w:val="006D4427"/>
    <w:rsid w:val="006E4F18"/>
    <w:rsid w:val="006F3130"/>
    <w:rsid w:val="006F32E0"/>
    <w:rsid w:val="007026C5"/>
    <w:rsid w:val="0070726A"/>
    <w:rsid w:val="00712385"/>
    <w:rsid w:val="0073412D"/>
    <w:rsid w:val="007432B3"/>
    <w:rsid w:val="00750247"/>
    <w:rsid w:val="00754BD1"/>
    <w:rsid w:val="00755B08"/>
    <w:rsid w:val="0076737B"/>
    <w:rsid w:val="00775760"/>
    <w:rsid w:val="00775F04"/>
    <w:rsid w:val="00777557"/>
    <w:rsid w:val="00783710"/>
    <w:rsid w:val="007929FC"/>
    <w:rsid w:val="00793452"/>
    <w:rsid w:val="007B5347"/>
    <w:rsid w:val="007D0407"/>
    <w:rsid w:val="007F25B1"/>
    <w:rsid w:val="007F49E6"/>
    <w:rsid w:val="008126BE"/>
    <w:rsid w:val="0082262B"/>
    <w:rsid w:val="00825299"/>
    <w:rsid w:val="00831F08"/>
    <w:rsid w:val="00833014"/>
    <w:rsid w:val="0083668A"/>
    <w:rsid w:val="00846D30"/>
    <w:rsid w:val="008604A8"/>
    <w:rsid w:val="0086407D"/>
    <w:rsid w:val="00866E1C"/>
    <w:rsid w:val="00870D95"/>
    <w:rsid w:val="008843CA"/>
    <w:rsid w:val="008849C7"/>
    <w:rsid w:val="008907E8"/>
    <w:rsid w:val="008C2BB7"/>
    <w:rsid w:val="008D2E39"/>
    <w:rsid w:val="008D5893"/>
    <w:rsid w:val="008E123A"/>
    <w:rsid w:val="008E7CAD"/>
    <w:rsid w:val="008F159A"/>
    <w:rsid w:val="008F2329"/>
    <w:rsid w:val="008F282B"/>
    <w:rsid w:val="008F2889"/>
    <w:rsid w:val="009136F1"/>
    <w:rsid w:val="00943DF2"/>
    <w:rsid w:val="00943E56"/>
    <w:rsid w:val="009441FF"/>
    <w:rsid w:val="00960920"/>
    <w:rsid w:val="009752E4"/>
    <w:rsid w:val="00975364"/>
    <w:rsid w:val="00984E9C"/>
    <w:rsid w:val="00986C37"/>
    <w:rsid w:val="009957DA"/>
    <w:rsid w:val="009B2670"/>
    <w:rsid w:val="009C655A"/>
    <w:rsid w:val="009D107E"/>
    <w:rsid w:val="009E41C1"/>
    <w:rsid w:val="009E54BB"/>
    <w:rsid w:val="009E638E"/>
    <w:rsid w:val="009F65D6"/>
    <w:rsid w:val="00A01333"/>
    <w:rsid w:val="00A41735"/>
    <w:rsid w:val="00A5551A"/>
    <w:rsid w:val="00A766F3"/>
    <w:rsid w:val="00A77A45"/>
    <w:rsid w:val="00AA4918"/>
    <w:rsid w:val="00AB58EE"/>
    <w:rsid w:val="00AC6FF4"/>
    <w:rsid w:val="00AC7ABF"/>
    <w:rsid w:val="00AD4C32"/>
    <w:rsid w:val="00AD591B"/>
    <w:rsid w:val="00AE090F"/>
    <w:rsid w:val="00AE1391"/>
    <w:rsid w:val="00AE4463"/>
    <w:rsid w:val="00AE6AAE"/>
    <w:rsid w:val="00B00F8B"/>
    <w:rsid w:val="00B43ADB"/>
    <w:rsid w:val="00B62381"/>
    <w:rsid w:val="00B7579B"/>
    <w:rsid w:val="00B866C4"/>
    <w:rsid w:val="00B94CE8"/>
    <w:rsid w:val="00BA2024"/>
    <w:rsid w:val="00BD5C9B"/>
    <w:rsid w:val="00BE02CC"/>
    <w:rsid w:val="00BE42DB"/>
    <w:rsid w:val="00BE6F02"/>
    <w:rsid w:val="00BF218B"/>
    <w:rsid w:val="00BF28A1"/>
    <w:rsid w:val="00BF63A2"/>
    <w:rsid w:val="00C16452"/>
    <w:rsid w:val="00C22D7A"/>
    <w:rsid w:val="00C231E5"/>
    <w:rsid w:val="00C242F9"/>
    <w:rsid w:val="00C34315"/>
    <w:rsid w:val="00C37E25"/>
    <w:rsid w:val="00C5444E"/>
    <w:rsid w:val="00C566A4"/>
    <w:rsid w:val="00C6452B"/>
    <w:rsid w:val="00C9336F"/>
    <w:rsid w:val="00C954A4"/>
    <w:rsid w:val="00CB2BF5"/>
    <w:rsid w:val="00CC68A8"/>
    <w:rsid w:val="00CE7BA5"/>
    <w:rsid w:val="00CF04B1"/>
    <w:rsid w:val="00CF57C2"/>
    <w:rsid w:val="00D06612"/>
    <w:rsid w:val="00D07395"/>
    <w:rsid w:val="00D16DDE"/>
    <w:rsid w:val="00D267AA"/>
    <w:rsid w:val="00D36DE6"/>
    <w:rsid w:val="00D41971"/>
    <w:rsid w:val="00D5175B"/>
    <w:rsid w:val="00D60967"/>
    <w:rsid w:val="00D611A2"/>
    <w:rsid w:val="00D639C2"/>
    <w:rsid w:val="00D6478F"/>
    <w:rsid w:val="00D6507C"/>
    <w:rsid w:val="00D72732"/>
    <w:rsid w:val="00D839FE"/>
    <w:rsid w:val="00D85613"/>
    <w:rsid w:val="00D90F9A"/>
    <w:rsid w:val="00D93269"/>
    <w:rsid w:val="00D96E49"/>
    <w:rsid w:val="00D97ED9"/>
    <w:rsid w:val="00DA6FD0"/>
    <w:rsid w:val="00DB47F1"/>
    <w:rsid w:val="00DB5712"/>
    <w:rsid w:val="00DC47DA"/>
    <w:rsid w:val="00DC56C1"/>
    <w:rsid w:val="00DC72BF"/>
    <w:rsid w:val="00DD243F"/>
    <w:rsid w:val="00DD5DA8"/>
    <w:rsid w:val="00DE4276"/>
    <w:rsid w:val="00DF2309"/>
    <w:rsid w:val="00DF25DE"/>
    <w:rsid w:val="00DF29BD"/>
    <w:rsid w:val="00E160E0"/>
    <w:rsid w:val="00E311EA"/>
    <w:rsid w:val="00E43B4A"/>
    <w:rsid w:val="00E471F9"/>
    <w:rsid w:val="00E53037"/>
    <w:rsid w:val="00E64618"/>
    <w:rsid w:val="00E6645F"/>
    <w:rsid w:val="00E74122"/>
    <w:rsid w:val="00E83251"/>
    <w:rsid w:val="00E92DA0"/>
    <w:rsid w:val="00E95B4B"/>
    <w:rsid w:val="00EB0A0D"/>
    <w:rsid w:val="00EC3257"/>
    <w:rsid w:val="00EE62E8"/>
    <w:rsid w:val="00EF1F44"/>
    <w:rsid w:val="00EF599C"/>
    <w:rsid w:val="00EF64C1"/>
    <w:rsid w:val="00EF6847"/>
    <w:rsid w:val="00F02527"/>
    <w:rsid w:val="00F02559"/>
    <w:rsid w:val="00F03DE4"/>
    <w:rsid w:val="00F05C2E"/>
    <w:rsid w:val="00F065C9"/>
    <w:rsid w:val="00F111BF"/>
    <w:rsid w:val="00F20A43"/>
    <w:rsid w:val="00F27EF6"/>
    <w:rsid w:val="00F316FF"/>
    <w:rsid w:val="00F3788B"/>
    <w:rsid w:val="00F57277"/>
    <w:rsid w:val="00F643DA"/>
    <w:rsid w:val="00F70700"/>
    <w:rsid w:val="00F71F1B"/>
    <w:rsid w:val="00F83ED8"/>
    <w:rsid w:val="00F842DB"/>
    <w:rsid w:val="00F85524"/>
    <w:rsid w:val="00F86392"/>
    <w:rsid w:val="00F912B5"/>
    <w:rsid w:val="00F9159E"/>
    <w:rsid w:val="00F937DC"/>
    <w:rsid w:val="00FA20DD"/>
    <w:rsid w:val="00FA62C0"/>
    <w:rsid w:val="00FB0663"/>
    <w:rsid w:val="00FB3431"/>
    <w:rsid w:val="00FB7B30"/>
    <w:rsid w:val="00FC0B48"/>
    <w:rsid w:val="00FC36F8"/>
    <w:rsid w:val="00FC5183"/>
    <w:rsid w:val="00FC5A1E"/>
    <w:rsid w:val="00FD276C"/>
    <w:rsid w:val="00FD30FB"/>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E2E5"/>
  <w15:docId w15:val="{CE9361CD-6BCB-47E1-B094-83C6F6CD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243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customStyle="1" w:styleId="Virsraksts1Rakstz">
    <w:name w:val="Virsraksts 1 Rakstz."/>
    <w:basedOn w:val="Noklusjumarindkopasfonts"/>
    <w:link w:val="Virsraksts1"/>
    <w:uiPriority w:val="9"/>
    <w:rsid w:val="00243065"/>
    <w:rPr>
      <w:rFonts w:asciiTheme="majorHAnsi" w:eastAsiaTheme="majorEastAsia" w:hAnsiTheme="majorHAnsi" w:cstheme="majorBidi"/>
      <w:b/>
      <w:bCs/>
      <w:color w:val="365F91" w:themeColor="accent1" w:themeShade="BF"/>
      <w:sz w:val="28"/>
      <w:szCs w:val="28"/>
      <w:lang w:eastAsia="lv-LV"/>
    </w:rPr>
  </w:style>
  <w:style w:type="paragraph" w:styleId="Pamattekstsaratkpi">
    <w:name w:val="Body Text Indent"/>
    <w:basedOn w:val="Parasts"/>
    <w:link w:val="PamattekstsaratkpiRakstz"/>
    <w:uiPriority w:val="99"/>
    <w:unhideWhenUsed/>
    <w:rsid w:val="00243065"/>
    <w:pPr>
      <w:spacing w:after="120"/>
      <w:ind w:left="283"/>
    </w:pPr>
  </w:style>
  <w:style w:type="character" w:customStyle="1" w:styleId="PamattekstsaratkpiRakstz">
    <w:name w:val="Pamatteksts ar atkāpi Rakstz."/>
    <w:basedOn w:val="Noklusjumarindkopasfonts"/>
    <w:link w:val="Pamattekstsaratkpi"/>
    <w:uiPriority w:val="99"/>
    <w:rsid w:val="00243065"/>
    <w:rPr>
      <w:rFonts w:ascii="Calibri" w:eastAsia="Calibri" w:hAnsi="Calibri"/>
      <w:sz w:val="20"/>
      <w:szCs w:val="20"/>
      <w:lang w:eastAsia="lv-LV"/>
    </w:rPr>
  </w:style>
  <w:style w:type="paragraph" w:customStyle="1" w:styleId="FR2">
    <w:name w:val="FR2"/>
    <w:rsid w:val="00243065"/>
    <w:pPr>
      <w:widowControl w:val="0"/>
      <w:autoSpaceDE w:val="0"/>
      <w:autoSpaceDN w:val="0"/>
      <w:adjustRightInd w:val="0"/>
      <w:spacing w:line="300" w:lineRule="auto"/>
      <w:ind w:left="40" w:firstLine="60"/>
      <w:jc w:val="both"/>
    </w:pPr>
    <w:rPr>
      <w:rFonts w:ascii="Arial" w:eastAsia="Times New Roman" w:hAnsi="Arial" w:cs="Arial"/>
      <w:i/>
      <w:iCs/>
      <w:sz w:val="24"/>
      <w:szCs w:val="24"/>
    </w:rPr>
  </w:style>
  <w:style w:type="character" w:styleId="Neatrisintapieminana">
    <w:name w:val="Unresolved Mention"/>
    <w:basedOn w:val="Noklusjumarindkopasfonts"/>
    <w:uiPriority w:val="99"/>
    <w:semiHidden/>
    <w:unhideWhenUsed/>
    <w:rsid w:val="00463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 w:id="397750260">
      <w:bodyDiv w:val="1"/>
      <w:marLeft w:val="0"/>
      <w:marRight w:val="0"/>
      <w:marTop w:val="0"/>
      <w:marBottom w:val="0"/>
      <w:divBdr>
        <w:top w:val="none" w:sz="0" w:space="0" w:color="auto"/>
        <w:left w:val="none" w:sz="0" w:space="0" w:color="auto"/>
        <w:bottom w:val="none" w:sz="0" w:space="0" w:color="auto"/>
        <w:right w:val="none" w:sz="0" w:space="0" w:color="auto"/>
      </w:divBdr>
      <w:divsChild>
        <w:div w:id="1025137633">
          <w:marLeft w:val="0"/>
          <w:marRight w:val="0"/>
          <w:marTop w:val="0"/>
          <w:marBottom w:val="0"/>
          <w:divBdr>
            <w:top w:val="none" w:sz="0" w:space="0" w:color="auto"/>
            <w:left w:val="none" w:sz="0" w:space="0" w:color="auto"/>
            <w:bottom w:val="none" w:sz="0" w:space="0" w:color="auto"/>
            <w:right w:val="none" w:sz="0" w:space="0" w:color="auto"/>
          </w:divBdr>
        </w:div>
        <w:div w:id="1885361902">
          <w:marLeft w:val="0"/>
          <w:marRight w:val="0"/>
          <w:marTop w:val="0"/>
          <w:marBottom w:val="0"/>
          <w:divBdr>
            <w:top w:val="none" w:sz="0" w:space="0" w:color="auto"/>
            <w:left w:val="none" w:sz="0" w:space="0" w:color="auto"/>
            <w:bottom w:val="none" w:sz="0" w:space="0" w:color="auto"/>
            <w:right w:val="none" w:sz="0" w:space="0" w:color="auto"/>
          </w:divBdr>
        </w:div>
      </w:divsChild>
    </w:div>
    <w:div w:id="19905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yperlink" Target="https://www6.vid.gov.lv/SDA"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eta.masevska@viesite.lv" TargetMode="External"/><Relationship Id="rId14" Type="http://schemas.openxmlformats.org/officeDocument/2006/relationships/hyperlink" Target="https://registri.pvd.gov.lv/cr"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4B74-4FC6-4D02-B3B8-859A62D5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9</Pages>
  <Words>12603</Words>
  <Characters>7185</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193</cp:revision>
  <cp:lastPrinted>2017-07-12T08:43:00Z</cp:lastPrinted>
  <dcterms:created xsi:type="dcterms:W3CDTF">2017-01-23T07:08:00Z</dcterms:created>
  <dcterms:modified xsi:type="dcterms:W3CDTF">2020-07-07T10:24:00Z</dcterms:modified>
</cp:coreProperties>
</file>