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 xml:space="preserve">a </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04D2E">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04D2E">
        <w:rPr>
          <w:rFonts w:ascii="Times New Roman" w:hAnsi="Times New Roman"/>
          <w:bCs/>
          <w:sz w:val="24"/>
          <w:szCs w:val="24"/>
          <w:lang w:val="lv-LV"/>
        </w:rPr>
        <w:t>Puzāne</w:t>
      </w:r>
    </w:p>
    <w:p w:rsidR="008F2329" w:rsidRPr="00BE287F" w:rsidRDefault="008F2329" w:rsidP="00FC59A1">
      <w:pPr>
        <w:pStyle w:val="Parasts1"/>
        <w:spacing w:after="0" w:line="240" w:lineRule="auto"/>
        <w:jc w:val="right"/>
        <w:rPr>
          <w:rFonts w:ascii="Times New Roman" w:hAnsi="Times New Roman"/>
          <w:bCs/>
          <w:i/>
          <w:caps/>
          <w:sz w:val="24"/>
          <w:szCs w:val="24"/>
          <w:lang w:val="lv-LV"/>
        </w:rPr>
      </w:pPr>
      <w:r w:rsidRPr="00BE287F">
        <w:rPr>
          <w:rFonts w:ascii="Times New Roman" w:hAnsi="Times New Roman"/>
          <w:bCs/>
          <w:sz w:val="24"/>
          <w:szCs w:val="24"/>
          <w:lang w:val="lv-LV"/>
        </w:rPr>
        <w:t>20</w:t>
      </w:r>
      <w:r w:rsidR="00116A03">
        <w:rPr>
          <w:rFonts w:ascii="Times New Roman" w:hAnsi="Times New Roman"/>
          <w:bCs/>
          <w:sz w:val="24"/>
          <w:szCs w:val="24"/>
          <w:lang w:val="lv-LV"/>
        </w:rPr>
        <w:t>20</w:t>
      </w:r>
      <w:r w:rsidRPr="00BE287F">
        <w:rPr>
          <w:rFonts w:ascii="Times New Roman" w:hAnsi="Times New Roman"/>
          <w:bCs/>
          <w:sz w:val="24"/>
          <w:szCs w:val="24"/>
          <w:lang w:val="lv-LV"/>
        </w:rPr>
        <w:t>.</w:t>
      </w:r>
      <w:r w:rsidRPr="00B8491B">
        <w:rPr>
          <w:rFonts w:ascii="Times New Roman" w:hAnsi="Times New Roman"/>
          <w:bCs/>
          <w:sz w:val="24"/>
          <w:szCs w:val="24"/>
          <w:lang w:val="lv-LV"/>
        </w:rPr>
        <w:t xml:space="preserve">gada </w:t>
      </w:r>
      <w:r w:rsidR="007D43A9" w:rsidRPr="00B8491B">
        <w:rPr>
          <w:rFonts w:ascii="Times New Roman" w:hAnsi="Times New Roman"/>
          <w:bCs/>
          <w:sz w:val="24"/>
          <w:szCs w:val="24"/>
          <w:lang w:val="lv-LV"/>
        </w:rPr>
        <w:t>1</w:t>
      </w:r>
      <w:r w:rsidR="00116A03" w:rsidRPr="00B8491B">
        <w:rPr>
          <w:rFonts w:ascii="Times New Roman" w:hAnsi="Times New Roman"/>
          <w:bCs/>
          <w:sz w:val="24"/>
          <w:szCs w:val="24"/>
          <w:lang w:val="lv-LV"/>
        </w:rPr>
        <w:t>8</w:t>
      </w:r>
      <w:r w:rsidR="009D53DD" w:rsidRPr="00B8491B">
        <w:rPr>
          <w:rFonts w:ascii="Times New Roman" w:hAnsi="Times New Roman"/>
          <w:bCs/>
          <w:sz w:val="24"/>
          <w:szCs w:val="24"/>
          <w:lang w:val="lv-LV"/>
        </w:rPr>
        <w:t>.</w:t>
      </w:r>
      <w:r w:rsidR="009D53DD">
        <w:rPr>
          <w:rFonts w:ascii="Times New Roman" w:hAnsi="Times New Roman"/>
          <w:bCs/>
          <w:sz w:val="24"/>
          <w:szCs w:val="24"/>
          <w:lang w:val="lv-LV"/>
        </w:rPr>
        <w:t xml:space="preserve"> </w:t>
      </w:r>
      <w:r w:rsidR="00116A03">
        <w:rPr>
          <w:rFonts w:ascii="Times New Roman" w:hAnsi="Times New Roman"/>
          <w:bCs/>
          <w:sz w:val="24"/>
          <w:szCs w:val="24"/>
          <w:lang w:val="lv-LV"/>
        </w:rPr>
        <w:t>februārī</w:t>
      </w: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BF3C82" w:rsidRPr="00B8491B" w:rsidRDefault="00BF3C82" w:rsidP="003E75D0">
      <w:pPr>
        <w:pStyle w:val="Parasts1"/>
        <w:spacing w:after="0" w:line="240" w:lineRule="auto"/>
        <w:jc w:val="center"/>
        <w:rPr>
          <w:rFonts w:ascii="Times New Roman" w:hAnsi="Times New Roman"/>
          <w:bCs/>
          <w:sz w:val="24"/>
          <w:szCs w:val="24"/>
          <w:lang w:val="lv-LV"/>
        </w:rPr>
      </w:pPr>
      <w:r w:rsidRPr="00B8491B">
        <w:rPr>
          <w:rFonts w:ascii="Times New Roman" w:eastAsia="Times New Roman" w:hAnsi="Times New Roman"/>
          <w:b/>
          <w:sz w:val="24"/>
          <w:szCs w:val="24"/>
          <w:lang w:val="lv-LV"/>
        </w:rPr>
        <w:t>Apliecinājuma karte vienkāršotai fasādes atjaunošanai</w:t>
      </w:r>
      <w:r w:rsidRPr="00B8491B">
        <w:rPr>
          <w:rFonts w:ascii="Times New Roman" w:hAnsi="Times New Roman"/>
          <w:bCs/>
          <w:sz w:val="24"/>
          <w:szCs w:val="24"/>
          <w:lang w:val="lv-LV"/>
        </w:rPr>
        <w:t xml:space="preserve"> </w:t>
      </w:r>
    </w:p>
    <w:p w:rsidR="003E75D0" w:rsidRPr="003E75D0" w:rsidRDefault="003E75D0" w:rsidP="003E75D0">
      <w:pPr>
        <w:pStyle w:val="Parasts1"/>
        <w:spacing w:after="0" w:line="240" w:lineRule="auto"/>
        <w:jc w:val="center"/>
        <w:rPr>
          <w:rFonts w:ascii="Times New Roman" w:hAnsi="Times New Roman"/>
          <w:bCs/>
          <w:sz w:val="24"/>
          <w:szCs w:val="24"/>
          <w:lang w:val="lv-LV"/>
        </w:rPr>
      </w:pPr>
      <w:r w:rsidRPr="00B8491B">
        <w:rPr>
          <w:rFonts w:ascii="Times New Roman" w:hAnsi="Times New Roman"/>
          <w:bCs/>
          <w:sz w:val="24"/>
          <w:szCs w:val="24"/>
          <w:lang w:val="lv-LV"/>
        </w:rPr>
        <w:t>ID Nr. VNP 20</w:t>
      </w:r>
      <w:r w:rsidR="00BF3C82" w:rsidRPr="00B8491B">
        <w:rPr>
          <w:rFonts w:ascii="Times New Roman" w:hAnsi="Times New Roman"/>
          <w:bCs/>
          <w:sz w:val="24"/>
          <w:szCs w:val="24"/>
          <w:lang w:val="lv-LV"/>
        </w:rPr>
        <w:t>20</w:t>
      </w:r>
      <w:r w:rsidRPr="00B8491B">
        <w:rPr>
          <w:rFonts w:ascii="Times New Roman" w:hAnsi="Times New Roman"/>
          <w:bCs/>
          <w:sz w:val="24"/>
          <w:szCs w:val="24"/>
          <w:lang w:val="lv-LV"/>
        </w:rPr>
        <w:t xml:space="preserve">/N – </w:t>
      </w:r>
      <w:r w:rsidR="00B8491B" w:rsidRPr="00B8491B">
        <w:rPr>
          <w:rFonts w:ascii="Times New Roman" w:hAnsi="Times New Roman"/>
          <w:bCs/>
          <w:sz w:val="24"/>
          <w:szCs w:val="24"/>
          <w:lang w:val="lv-LV"/>
        </w:rPr>
        <w:t>0</w:t>
      </w:r>
      <w:r w:rsidR="00BF3C82" w:rsidRPr="00B8491B">
        <w:rPr>
          <w:rFonts w:ascii="Times New Roman" w:hAnsi="Times New Roman"/>
          <w:bCs/>
          <w:sz w:val="24"/>
          <w:szCs w:val="24"/>
          <w:lang w:val="lv-LV"/>
        </w:rPr>
        <w:t>9</w:t>
      </w:r>
    </w:p>
    <w:p w:rsidR="003E75D0" w:rsidRPr="008F2329" w:rsidRDefault="003E75D0"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E30C6E">
      <w:pPr>
        <w:pStyle w:val="Sarakstanumurs2"/>
        <w:numPr>
          <w:ilvl w:val="0"/>
          <w:numId w:val="3"/>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C04D2E" w:rsidRPr="00C263A4"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116A03" w:rsidRPr="0090367E" w:rsidRDefault="00116A03" w:rsidP="00116A03">
      <w:pPr>
        <w:pStyle w:val="Sarakstanumurs2"/>
        <w:numPr>
          <w:ilvl w:val="0"/>
          <w:numId w:val="3"/>
        </w:numPr>
        <w:rPr>
          <w:b/>
          <w:sz w:val="22"/>
          <w:szCs w:val="22"/>
        </w:rPr>
      </w:pPr>
      <w:r w:rsidRPr="0090367E">
        <w:rPr>
          <w:b/>
          <w:sz w:val="22"/>
          <w:szCs w:val="22"/>
        </w:rPr>
        <w:t>Iepirkuma metode</w:t>
      </w:r>
    </w:p>
    <w:p w:rsidR="00116A03" w:rsidRPr="0090367E" w:rsidRDefault="00116A03" w:rsidP="00116A03">
      <w:pPr>
        <w:pStyle w:val="Sarakstanumurs2"/>
        <w:numPr>
          <w:ilvl w:val="1"/>
          <w:numId w:val="3"/>
        </w:numPr>
        <w:jc w:val="both"/>
        <w:rPr>
          <w:sz w:val="22"/>
          <w:szCs w:val="22"/>
        </w:rPr>
      </w:pPr>
      <w:r w:rsidRPr="0090367E">
        <w:rPr>
          <w:sz w:val="22"/>
          <w:szCs w:val="22"/>
        </w:rPr>
        <w:t>Iepirkums tiek organizēts atbilstīgi Viesītes novada domes 201</w:t>
      </w:r>
      <w:r>
        <w:rPr>
          <w:sz w:val="22"/>
          <w:szCs w:val="22"/>
        </w:rPr>
        <w:t>8</w:t>
      </w:r>
      <w:r w:rsidRPr="0090367E">
        <w:rPr>
          <w:sz w:val="22"/>
          <w:szCs w:val="22"/>
        </w:rPr>
        <w:t xml:space="preserve">.gada </w:t>
      </w:r>
      <w:r>
        <w:rPr>
          <w:sz w:val="22"/>
          <w:szCs w:val="22"/>
        </w:rPr>
        <w:t>19</w:t>
      </w:r>
      <w:r w:rsidRPr="0090367E">
        <w:rPr>
          <w:sz w:val="22"/>
          <w:szCs w:val="22"/>
        </w:rPr>
        <w:t>.</w:t>
      </w:r>
      <w:r>
        <w:rPr>
          <w:sz w:val="22"/>
          <w:szCs w:val="22"/>
        </w:rPr>
        <w:t>aprīlī</w:t>
      </w:r>
      <w:r w:rsidRPr="0090367E">
        <w:rPr>
          <w:sz w:val="22"/>
          <w:szCs w:val="22"/>
        </w:rPr>
        <w:t xml:space="preserve"> apstiprinātajiem noteikumiem Nr.</w:t>
      </w:r>
      <w:r>
        <w:rPr>
          <w:sz w:val="22"/>
          <w:szCs w:val="22"/>
        </w:rPr>
        <w:t>2018/4</w:t>
      </w:r>
      <w:r w:rsidRPr="0090367E">
        <w:rPr>
          <w:sz w:val="22"/>
          <w:szCs w:val="22"/>
        </w:rPr>
        <w:t xml:space="preserve"> „Par kārtību, kādā tiek veikti Publisko iepirkumu likumā nereglamentētie iepirkumi” ( lēmums Nr.1</w:t>
      </w:r>
      <w:r>
        <w:rPr>
          <w:sz w:val="22"/>
          <w:szCs w:val="22"/>
        </w:rPr>
        <w:t>0</w:t>
      </w:r>
      <w:r w:rsidRPr="0090367E">
        <w:rPr>
          <w:sz w:val="22"/>
          <w:szCs w:val="22"/>
        </w:rPr>
        <w:t>, protokols Nr.</w:t>
      </w:r>
      <w:r>
        <w:rPr>
          <w:sz w:val="22"/>
          <w:szCs w:val="22"/>
        </w:rPr>
        <w:t>5</w:t>
      </w:r>
      <w:r w:rsidRPr="0090367E">
        <w:rPr>
          <w:sz w:val="22"/>
          <w:szCs w:val="22"/>
        </w:rPr>
        <w:t>)</w:t>
      </w:r>
      <w:r>
        <w:rPr>
          <w:sz w:val="22"/>
          <w:szCs w:val="22"/>
        </w:rPr>
        <w:t xml:space="preserve"> </w:t>
      </w:r>
      <w:hyperlink r:id="rId10" w:history="1">
        <w:r w:rsidRPr="0031037E">
          <w:rPr>
            <w:rStyle w:val="Hipersaite"/>
            <w:sz w:val="22"/>
            <w:szCs w:val="22"/>
          </w:rPr>
          <w:t>http://www.viesite.lv/wp-content/uploads/2018/04/Kartiba_Nereglamentetiem_iepirkumiem.pdf</w:t>
        </w:r>
      </w:hyperlink>
      <w:r>
        <w:rPr>
          <w:sz w:val="22"/>
          <w:szCs w:val="22"/>
        </w:rPr>
        <w:t xml:space="preserve">. </w:t>
      </w:r>
    </w:p>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C263A4" w:rsidRPr="00BF3C82" w:rsidRDefault="00C263A4" w:rsidP="00BF3C82">
      <w:pPr>
        <w:pStyle w:val="Sarakstarindkopa"/>
        <w:numPr>
          <w:ilvl w:val="1"/>
          <w:numId w:val="3"/>
        </w:numPr>
        <w:jc w:val="both"/>
        <w:rPr>
          <w:rFonts w:ascii="Times New Roman" w:eastAsia="Times New Roman" w:hAnsi="Times New Roman"/>
          <w:bCs/>
          <w:sz w:val="24"/>
          <w:szCs w:val="30"/>
          <w:lang w:eastAsia="en-US"/>
        </w:rPr>
      </w:pPr>
      <w:r w:rsidRPr="00BF3C82">
        <w:rPr>
          <w:rFonts w:ascii="Times New Roman" w:hAnsi="Times New Roman"/>
          <w:sz w:val="22"/>
          <w:szCs w:val="22"/>
          <w:lang w:eastAsia="en-US"/>
        </w:rPr>
        <w:t>Iepirkuma priekšmets ir</w:t>
      </w:r>
      <w:r w:rsidR="007D43A9" w:rsidRPr="00BF3C82">
        <w:rPr>
          <w:rFonts w:ascii="Times New Roman" w:hAnsi="Times New Roman"/>
          <w:sz w:val="22"/>
          <w:szCs w:val="22"/>
          <w:lang w:eastAsia="en-US"/>
        </w:rPr>
        <w:t xml:space="preserve"> būvniecības ieceres dokumentācijas - </w:t>
      </w:r>
      <w:r w:rsidR="00A7454C" w:rsidRPr="00BF3C82">
        <w:rPr>
          <w:rFonts w:ascii="Times New Roman" w:hAnsi="Times New Roman"/>
          <w:sz w:val="22"/>
          <w:szCs w:val="22"/>
          <w:lang w:eastAsia="en-US"/>
        </w:rPr>
        <w:t xml:space="preserve">apliecinājumu kartes </w:t>
      </w:r>
      <w:r w:rsidR="00BF3C82" w:rsidRPr="00BF3C82">
        <w:rPr>
          <w:rFonts w:ascii="Times New Roman" w:eastAsia="Times New Roman" w:hAnsi="Times New Roman"/>
          <w:bCs/>
          <w:sz w:val="24"/>
          <w:szCs w:val="30"/>
          <w:lang w:eastAsia="en-US"/>
        </w:rPr>
        <w:t>Viesītes muzeja “Sēlija”, Paula Stradiņa skolas</w:t>
      </w:r>
      <w:r w:rsidR="00BF3C82">
        <w:rPr>
          <w:rFonts w:ascii="Times New Roman" w:eastAsia="Times New Roman" w:hAnsi="Times New Roman"/>
          <w:bCs/>
          <w:sz w:val="24"/>
          <w:szCs w:val="30"/>
          <w:lang w:eastAsia="en-US"/>
        </w:rPr>
        <w:t xml:space="preserve"> </w:t>
      </w:r>
      <w:r w:rsidR="00BF3C82" w:rsidRPr="00BF3C82">
        <w:rPr>
          <w:rFonts w:ascii="Times New Roman" w:hAnsi="Times New Roman"/>
          <w:bCs/>
          <w:sz w:val="24"/>
          <w:szCs w:val="30"/>
          <w:lang w:eastAsia="en-US"/>
        </w:rPr>
        <w:t xml:space="preserve">vienkāršotai fasādes atjaunošanai </w:t>
      </w:r>
      <w:r w:rsidR="00A7454C" w:rsidRPr="00BF3C82">
        <w:rPr>
          <w:rFonts w:ascii="Times New Roman" w:hAnsi="Times New Roman"/>
          <w:sz w:val="22"/>
          <w:szCs w:val="22"/>
          <w:lang w:eastAsia="en-US"/>
        </w:rPr>
        <w:t>sagatavošana</w:t>
      </w:r>
      <w:r w:rsidRPr="00BF3C82">
        <w:rPr>
          <w:rFonts w:ascii="Times New Roman" w:hAnsi="Times New Roman"/>
          <w:sz w:val="22"/>
          <w:szCs w:val="22"/>
          <w:lang w:eastAsia="en-US"/>
        </w:rPr>
        <w:t xml:space="preserve"> (turpmāk tekstā – pakalpojums) saskaņā ar </w:t>
      </w:r>
      <w:r w:rsidR="00BF3C82">
        <w:rPr>
          <w:rFonts w:ascii="Times New Roman" w:hAnsi="Times New Roman"/>
          <w:sz w:val="22"/>
          <w:szCs w:val="22"/>
          <w:lang w:eastAsia="en-US"/>
        </w:rPr>
        <w:t>projektēšanas uzdevumu</w:t>
      </w:r>
      <w:r w:rsidRPr="00BF3C82">
        <w:rPr>
          <w:rFonts w:ascii="Times New Roman" w:hAnsi="Times New Roman"/>
          <w:sz w:val="22"/>
          <w:szCs w:val="22"/>
          <w:lang w:eastAsia="en-US"/>
        </w:rPr>
        <w:t xml:space="preserve"> (</w:t>
      </w:r>
      <w:r w:rsidR="00F24126" w:rsidRPr="00BF3C82">
        <w:rPr>
          <w:rFonts w:ascii="Times New Roman" w:hAnsi="Times New Roman"/>
          <w:sz w:val="22"/>
          <w:szCs w:val="22"/>
          <w:lang w:eastAsia="en-US"/>
        </w:rPr>
        <w:t>3</w:t>
      </w:r>
      <w:r w:rsidRPr="00BF3C82">
        <w:rPr>
          <w:rFonts w:ascii="Times New Roman" w:hAnsi="Times New Roman"/>
          <w:sz w:val="22"/>
          <w:szCs w:val="22"/>
          <w:lang w:eastAsia="en-US"/>
        </w:rPr>
        <w:t xml:space="preserve">.pielikums). </w:t>
      </w:r>
    </w:p>
    <w:p w:rsidR="008F2329" w:rsidRPr="0090367E" w:rsidRDefault="008F2329" w:rsidP="008F2329">
      <w:pPr>
        <w:pStyle w:val="Parasts1"/>
        <w:spacing w:after="0" w:line="240" w:lineRule="auto"/>
        <w:jc w:val="both"/>
        <w:rPr>
          <w:rFonts w:ascii="Times New Roman" w:hAnsi="Times New Roman"/>
          <w:lang w:val="lv-LV"/>
        </w:rPr>
      </w:pPr>
    </w:p>
    <w:p w:rsidR="00C263A4" w:rsidRPr="0090367E"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t>Līguma izpildes termiņš un izpildes vieta</w:t>
      </w:r>
    </w:p>
    <w:p w:rsidR="00C263A4" w:rsidRPr="0090367E" w:rsidRDefault="00C263A4" w:rsidP="00E30C6E">
      <w:pPr>
        <w:pStyle w:val="Sarakstanumurs2"/>
        <w:numPr>
          <w:ilvl w:val="1"/>
          <w:numId w:val="3"/>
        </w:numPr>
        <w:jc w:val="both"/>
        <w:rPr>
          <w:sz w:val="22"/>
          <w:szCs w:val="22"/>
        </w:rPr>
      </w:pPr>
      <w:r w:rsidRPr="0090367E">
        <w:rPr>
          <w:sz w:val="22"/>
          <w:szCs w:val="22"/>
        </w:rPr>
        <w:t xml:space="preserve">Līguma izpildes </w:t>
      </w:r>
      <w:r w:rsidR="00A7454C">
        <w:rPr>
          <w:sz w:val="22"/>
          <w:szCs w:val="22"/>
        </w:rPr>
        <w:t xml:space="preserve">maksimālais </w:t>
      </w:r>
      <w:r w:rsidRPr="0090367E">
        <w:rPr>
          <w:sz w:val="22"/>
          <w:szCs w:val="22"/>
        </w:rPr>
        <w:t xml:space="preserve">termiņš ir </w:t>
      </w:r>
      <w:r w:rsidR="00BF3C82">
        <w:rPr>
          <w:sz w:val="22"/>
          <w:szCs w:val="22"/>
        </w:rPr>
        <w:t>četri mēneši</w:t>
      </w:r>
      <w:r w:rsidR="00A7454C">
        <w:rPr>
          <w:sz w:val="22"/>
          <w:szCs w:val="22"/>
        </w:rPr>
        <w:t xml:space="preserve"> no līguma noslēgšanas</w:t>
      </w:r>
      <w:r w:rsidR="00BF3C82">
        <w:rPr>
          <w:sz w:val="22"/>
          <w:szCs w:val="22"/>
        </w:rPr>
        <w:t xml:space="preserve"> dienas</w:t>
      </w:r>
      <w:r w:rsidR="00A7454C">
        <w:rPr>
          <w:sz w:val="22"/>
          <w:szCs w:val="22"/>
        </w:rPr>
        <w:t>.</w:t>
      </w:r>
    </w:p>
    <w:p w:rsidR="0054252A" w:rsidRPr="0090367E" w:rsidRDefault="0054252A" w:rsidP="0054252A">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w:t>
      </w:r>
      <w:r w:rsidR="00A7454C">
        <w:rPr>
          <w:sz w:val="22"/>
          <w:szCs w:val="22"/>
        </w:rPr>
        <w:t xml:space="preserve">fiziskas personas un </w:t>
      </w:r>
      <w:r w:rsidR="001477E8">
        <w:rPr>
          <w:sz w:val="22"/>
          <w:szCs w:val="22"/>
        </w:rPr>
        <w:t>būvkomersanti</w:t>
      </w:r>
      <w:r w:rsidRPr="0090367E">
        <w:rPr>
          <w:sz w:val="22"/>
          <w:szCs w:val="22"/>
        </w:rPr>
        <w:t xml:space="preserve">, kuriem ir tiesības </w:t>
      </w:r>
      <w:r w:rsidR="00A7454C">
        <w:rPr>
          <w:sz w:val="22"/>
          <w:szCs w:val="22"/>
        </w:rPr>
        <w:t>sniegt</w:t>
      </w:r>
      <w:r w:rsidRPr="0090367E">
        <w:rPr>
          <w:sz w:val="22"/>
          <w:szCs w:val="22"/>
        </w:rPr>
        <w:t xml:space="preserve"> </w:t>
      </w:r>
      <w:r w:rsidR="00A7454C">
        <w:rPr>
          <w:sz w:val="22"/>
          <w:szCs w:val="22"/>
        </w:rPr>
        <w:t>atbilstošu</w:t>
      </w:r>
      <w:r w:rsidRPr="0090367E">
        <w:rPr>
          <w:sz w:val="22"/>
          <w:szCs w:val="22"/>
        </w:rPr>
        <w:t xml:space="preserve"> </w:t>
      </w:r>
      <w:r w:rsidR="00A7454C">
        <w:rPr>
          <w:sz w:val="22"/>
          <w:szCs w:val="22"/>
        </w:rPr>
        <w:t>projektēšanas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būvniecības informācijas sistēmā </w:t>
      </w:r>
      <w:hyperlink r:id="rId11" w:history="1">
        <w:r w:rsidR="00C860B7" w:rsidRPr="00A5399F">
          <w:rPr>
            <w:rStyle w:val="Hipersaite"/>
            <w:sz w:val="22"/>
            <w:szCs w:val="22"/>
          </w:rPr>
          <w:t>https://bis.gov.lv</w:t>
        </w:r>
      </w:hyperlink>
      <w:r w:rsidR="00943ED7">
        <w:rPr>
          <w:sz w:val="22"/>
          <w:szCs w:val="22"/>
        </w:rPr>
        <w:t>);</w:t>
      </w:r>
    </w:p>
    <w:p w:rsidR="00E7660B" w:rsidRPr="0090367E" w:rsidRDefault="00E7660B" w:rsidP="00E7660B">
      <w:pPr>
        <w:pStyle w:val="Sarakstanumurs2"/>
        <w:tabs>
          <w:tab w:val="clear" w:pos="643"/>
        </w:tabs>
        <w:jc w:val="both"/>
        <w:rPr>
          <w:sz w:val="22"/>
          <w:szCs w:val="22"/>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Pr="0090367E"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1477E8">
        <w:rPr>
          <w:rFonts w:ascii="Times New Roman" w:hAnsi="Times New Roman"/>
          <w:lang w:val="lv-LV"/>
        </w:rPr>
        <w:t>2</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nolikumā noteiktajām prasībām.</w:t>
      </w:r>
    </w:p>
    <w:p w:rsidR="008F2329" w:rsidRDefault="008F2329"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FD559B">
        <w:rPr>
          <w:rFonts w:ascii="Times New Roman" w:hAnsi="Times New Roman"/>
          <w:lang w:val="lv-LV"/>
        </w:rPr>
        <w:t>i</w:t>
      </w:r>
      <w:r w:rsidR="00D06805" w:rsidRPr="0090367E">
        <w:rPr>
          <w:rFonts w:ascii="Times New Roman" w:hAnsi="Times New Roman"/>
          <w:lang w:val="lv-LV"/>
        </w:rPr>
        <w:t>nīga.</w:t>
      </w:r>
    </w:p>
    <w:p w:rsidR="00D06805" w:rsidRPr="0090367E" w:rsidRDefault="00D0680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 xml:space="preserve">Piedāvājuma iesniegšanas laiks un </w:t>
      </w:r>
      <w:r w:rsidR="0081283A">
        <w:rPr>
          <w:rFonts w:ascii="Times New Roman" w:hAnsi="Times New Roman"/>
          <w:b/>
          <w:lang w:val="lv-LV"/>
        </w:rPr>
        <w:t>veids</w:t>
      </w:r>
    </w:p>
    <w:p w:rsidR="0081283A"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Piedāvājums iesniedzams </w:t>
      </w:r>
      <w:r w:rsidRPr="0081283A">
        <w:rPr>
          <w:rFonts w:ascii="Times New Roman" w:hAnsi="Times New Roman"/>
          <w:u w:val="single"/>
          <w:lang w:val="lv-LV"/>
        </w:rPr>
        <w:t>ieskenētā</w:t>
      </w:r>
      <w:r w:rsidRPr="0081283A">
        <w:rPr>
          <w:rFonts w:ascii="Times New Roman" w:hAnsi="Times New Roman"/>
          <w:lang w:val="lv-LV"/>
        </w:rPr>
        <w:t xml:space="preserve"> veidā </w:t>
      </w:r>
      <w:r w:rsidR="000C3F2D">
        <w:rPr>
          <w:rFonts w:ascii="Times New Roman" w:hAnsi="Times New Roman"/>
          <w:lang w:val="lv-LV"/>
        </w:rPr>
        <w:t xml:space="preserve">vai ar drošu elektronisko parakstu </w:t>
      </w:r>
      <w:r w:rsidRPr="0081283A">
        <w:rPr>
          <w:rFonts w:ascii="Times New Roman" w:hAnsi="Times New Roman"/>
          <w:lang w:val="lv-LV"/>
        </w:rPr>
        <w:t xml:space="preserve">uz e-pastu </w:t>
      </w:r>
      <w:hyperlink r:id="rId12" w:history="1">
        <w:r w:rsidRPr="0081283A">
          <w:rPr>
            <w:rStyle w:val="Hipersaite"/>
            <w:rFonts w:ascii="Times New Roman" w:hAnsi="Times New Roman"/>
            <w:lang w:val="lv-LV"/>
          </w:rPr>
          <w:t>silvija.eglite@viesite.lv</w:t>
        </w:r>
      </w:hyperlink>
      <w:r w:rsidRPr="0081283A">
        <w:rPr>
          <w:rFonts w:ascii="Times New Roman" w:hAnsi="Times New Roman"/>
          <w:lang w:val="lv-LV"/>
        </w:rPr>
        <w:t xml:space="preserve"> līdz </w:t>
      </w:r>
      <w:r w:rsidRPr="0081283A">
        <w:rPr>
          <w:rFonts w:ascii="Times New Roman" w:hAnsi="Times New Roman"/>
          <w:b/>
          <w:iCs/>
          <w:shd w:val="clear" w:color="auto" w:fill="FFFFFF"/>
        </w:rPr>
        <w:t>20</w:t>
      </w:r>
      <w:r w:rsidR="00B8491B">
        <w:rPr>
          <w:rFonts w:ascii="Times New Roman" w:hAnsi="Times New Roman"/>
          <w:b/>
          <w:iCs/>
          <w:shd w:val="clear" w:color="auto" w:fill="FFFFFF"/>
        </w:rPr>
        <w:t>20</w:t>
      </w:r>
      <w:r w:rsidRPr="0081283A">
        <w:rPr>
          <w:rFonts w:ascii="Times New Roman" w:hAnsi="Times New Roman"/>
          <w:b/>
          <w:iCs/>
          <w:shd w:val="clear" w:color="auto" w:fill="FFFFFF"/>
        </w:rPr>
        <w:t>. gada 2</w:t>
      </w:r>
      <w:r w:rsidR="00B8491B">
        <w:rPr>
          <w:rFonts w:ascii="Times New Roman" w:hAnsi="Times New Roman"/>
          <w:b/>
          <w:iCs/>
          <w:shd w:val="clear" w:color="auto" w:fill="FFFFFF"/>
        </w:rPr>
        <w:t>4</w:t>
      </w:r>
      <w:r w:rsidRPr="0081283A">
        <w:rPr>
          <w:rFonts w:ascii="Times New Roman" w:hAnsi="Times New Roman"/>
          <w:b/>
          <w:iCs/>
          <w:shd w:val="clear" w:color="auto" w:fill="FFFFFF"/>
        </w:rPr>
        <w:t xml:space="preserve">. </w:t>
      </w:r>
      <w:r w:rsidR="00B8491B">
        <w:rPr>
          <w:rFonts w:ascii="Times New Roman" w:hAnsi="Times New Roman"/>
          <w:b/>
          <w:iCs/>
          <w:shd w:val="clear" w:color="auto" w:fill="FFFFFF"/>
        </w:rPr>
        <w:t>februārim</w:t>
      </w:r>
      <w:r w:rsidRPr="0081283A">
        <w:rPr>
          <w:rFonts w:ascii="Times New Roman" w:hAnsi="Times New Roman"/>
          <w:b/>
          <w:iCs/>
          <w:shd w:val="clear" w:color="auto" w:fill="FFFFFF"/>
        </w:rPr>
        <w:t>, plkst.1</w:t>
      </w:r>
      <w:r w:rsidR="00B8491B">
        <w:rPr>
          <w:rFonts w:ascii="Times New Roman" w:hAnsi="Times New Roman"/>
          <w:b/>
          <w:iCs/>
          <w:shd w:val="clear" w:color="auto" w:fill="FFFFFF"/>
        </w:rPr>
        <w:t>7</w:t>
      </w:r>
      <w:r w:rsidRPr="0081283A">
        <w:rPr>
          <w:rFonts w:ascii="Times New Roman" w:hAnsi="Times New Roman"/>
          <w:b/>
          <w:iCs/>
          <w:shd w:val="clear" w:color="auto" w:fill="FFFFFF"/>
        </w:rPr>
        <w:t>:00</w:t>
      </w:r>
      <w:r w:rsidR="00832EE4" w:rsidRPr="0081283A">
        <w:rPr>
          <w:rFonts w:ascii="Times New Roman" w:hAnsi="Times New Roman"/>
          <w:b/>
          <w:iCs/>
          <w:shd w:val="clear" w:color="auto" w:fill="FFFFFF"/>
        </w:rPr>
        <w:t>.</w:t>
      </w:r>
      <w:r w:rsidRPr="0081283A">
        <w:rPr>
          <w:rFonts w:ascii="Times New Roman" w:hAnsi="Times New Roman"/>
          <w:iCs/>
          <w:shd w:val="clear" w:color="auto" w:fill="FFFFFF"/>
        </w:rPr>
        <w:t xml:space="preserve"> </w:t>
      </w:r>
    </w:p>
    <w:p w:rsidR="00613173"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rPr>
          <w:rFonts w:ascii="Times New Roman" w:hAnsi="Times New Roman"/>
          <w:lang w:val="lv-LV"/>
        </w:rPr>
      </w:pPr>
    </w:p>
    <w:p w:rsidR="00B8491B" w:rsidRPr="00AE6D0F" w:rsidRDefault="00B8491B" w:rsidP="00B8491B">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AE6D0F">
        <w:rPr>
          <w:rFonts w:ascii="Times New Roman" w:eastAsia="Times New Roman" w:hAnsi="Times New Roman"/>
          <w:b/>
          <w:lang w:val="lv-LV" w:eastAsia="ar-SA"/>
        </w:rPr>
        <w:t>Vērtēšana un tās  kritēriji</w:t>
      </w:r>
    </w:p>
    <w:p w:rsidR="00B8491B" w:rsidRPr="00AE6D0F" w:rsidRDefault="00B8491B" w:rsidP="00B8491B">
      <w:pPr>
        <w:pStyle w:val="Parasts1"/>
        <w:numPr>
          <w:ilvl w:val="1"/>
          <w:numId w:val="3"/>
        </w:numPr>
        <w:overflowPunct w:val="0"/>
        <w:spacing w:after="0" w:line="240" w:lineRule="auto"/>
        <w:ind w:left="786"/>
        <w:jc w:val="both"/>
        <w:rPr>
          <w:rFonts w:ascii="Times New Roman" w:eastAsia="Times New Roman" w:hAnsi="Times New Roman"/>
          <w:lang w:val="lv-LV" w:eastAsia="lv-LV"/>
        </w:rPr>
      </w:pPr>
      <w:r w:rsidRPr="00AE6D0F">
        <w:rPr>
          <w:rFonts w:ascii="Times New Roman" w:eastAsia="Times New Roman" w:hAnsi="Times New Roman"/>
          <w:lang w:val="lv-LV" w:eastAsia="lv-LV"/>
        </w:rPr>
        <w:t xml:space="preserve">Līguma slēgšanai tiks izvēlēts piedāvājums ar </w:t>
      </w:r>
      <w:r w:rsidRPr="00AE6D0F">
        <w:rPr>
          <w:rFonts w:ascii="Times New Roman" w:eastAsia="Times New Roman" w:hAnsi="Times New Roman"/>
          <w:b/>
          <w:i/>
          <w:lang w:val="lv-LV" w:eastAsia="lv-LV"/>
        </w:rPr>
        <w:t>zemāko cenu</w:t>
      </w:r>
      <w:r w:rsidRPr="00AE6D0F">
        <w:rPr>
          <w:rFonts w:eastAsia="Times New Roman"/>
          <w:i/>
          <w:lang w:val="lv-LV"/>
        </w:rPr>
        <w:t xml:space="preserve"> </w:t>
      </w:r>
      <w:r w:rsidRPr="00AE6D0F">
        <w:rPr>
          <w:rFonts w:ascii="Times New Roman" w:eastAsia="Times New Roman" w:hAnsi="Times New Roman"/>
          <w:lang w:val="lv-LV"/>
        </w:rPr>
        <w:t>(tiks ņemta vērā kopējā finanšu piedāvājumā norādītā cena EUR bez PVN)</w:t>
      </w:r>
      <w:r w:rsidRPr="00AE6D0F">
        <w:rPr>
          <w:rFonts w:ascii="Times New Roman" w:eastAsia="Times New Roman" w:hAnsi="Times New Roman"/>
          <w:lang w:val="lv-LV" w:eastAsia="lv-LV"/>
        </w:rPr>
        <w:t xml:space="preserve">. </w:t>
      </w:r>
    </w:p>
    <w:p w:rsidR="00B8491B" w:rsidRPr="00AE6D0F" w:rsidRDefault="00B8491B" w:rsidP="00B8491B">
      <w:pPr>
        <w:pStyle w:val="Parasts1"/>
        <w:numPr>
          <w:ilvl w:val="1"/>
          <w:numId w:val="3"/>
        </w:numPr>
        <w:overflowPunct w:val="0"/>
        <w:spacing w:after="0" w:line="240" w:lineRule="auto"/>
        <w:ind w:left="786"/>
        <w:jc w:val="both"/>
        <w:rPr>
          <w:rFonts w:ascii="Times New Roman" w:eastAsia="Times New Roman" w:hAnsi="Times New Roman"/>
          <w:lang w:val="lv-LV" w:eastAsia="lv-LV"/>
        </w:rPr>
      </w:pPr>
      <w:r w:rsidRPr="00AE6D0F">
        <w:rPr>
          <w:rFonts w:ascii="Times New Roman" w:eastAsia="Times New Roman" w:hAnsi="Times New Roman"/>
          <w:lang w:val="lv-LV" w:eastAsia="lv-LV"/>
        </w:rPr>
        <w:t>Ja pretendenta piedāvājums neatbilst šīs instrukcijas  prasībām, pretendenta piedāvājums tiks noraidīts.</w:t>
      </w:r>
    </w:p>
    <w:p w:rsidR="00B8491B" w:rsidRPr="00AE6D0F" w:rsidRDefault="00B8491B" w:rsidP="00B8491B">
      <w:pPr>
        <w:pStyle w:val="Parasts1"/>
        <w:numPr>
          <w:ilvl w:val="1"/>
          <w:numId w:val="3"/>
        </w:numPr>
        <w:overflowPunct w:val="0"/>
        <w:spacing w:after="0" w:line="240" w:lineRule="auto"/>
        <w:ind w:left="786"/>
        <w:jc w:val="both"/>
        <w:rPr>
          <w:rFonts w:ascii="Times New Roman" w:eastAsia="Times New Roman" w:hAnsi="Times New Roman"/>
          <w:lang w:val="lv-LV" w:eastAsia="lv-LV"/>
        </w:rPr>
      </w:pPr>
      <w:r w:rsidRPr="00AE6D0F">
        <w:rPr>
          <w:rFonts w:ascii="Times New Roman" w:eastAsia="Times New Roman" w:hAnsi="Times New Roman"/>
          <w:lang w:val="lv-LV" w:eastAsia="lv-LV"/>
        </w:rPr>
        <w:t>Ja piedāvātā cena pārsniedz pasūtītāja finanšu iespējas, pasūtītājs tiesīgs samazināt iepirkuma priekšmeta apjomu.</w:t>
      </w:r>
    </w:p>
    <w:p w:rsidR="00B8491B" w:rsidRPr="00AE6D0F" w:rsidRDefault="00B8491B" w:rsidP="00B8491B">
      <w:pPr>
        <w:pStyle w:val="Parasts1"/>
        <w:numPr>
          <w:ilvl w:val="1"/>
          <w:numId w:val="3"/>
        </w:numPr>
        <w:overflowPunct w:val="0"/>
        <w:spacing w:after="0" w:line="240" w:lineRule="auto"/>
        <w:ind w:left="786"/>
        <w:jc w:val="both"/>
        <w:rPr>
          <w:rFonts w:ascii="Times New Roman" w:eastAsia="Times New Roman" w:hAnsi="Times New Roman"/>
          <w:lang w:val="lv-LV" w:eastAsia="lv-LV"/>
        </w:rPr>
      </w:pPr>
      <w:r w:rsidRPr="00AE6D0F">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rsidR="00B8491B" w:rsidRPr="00AE6D0F" w:rsidRDefault="00B8491B" w:rsidP="00B8491B">
      <w:pPr>
        <w:pStyle w:val="Parasts1"/>
        <w:numPr>
          <w:ilvl w:val="1"/>
          <w:numId w:val="3"/>
        </w:numPr>
        <w:overflowPunct w:val="0"/>
        <w:spacing w:after="0" w:line="240" w:lineRule="auto"/>
        <w:ind w:left="786"/>
        <w:jc w:val="both"/>
        <w:rPr>
          <w:rFonts w:ascii="Times New Roman" w:eastAsia="Times New Roman" w:hAnsi="Times New Roman"/>
          <w:lang w:val="lv-LV" w:eastAsia="lv-LV"/>
        </w:rPr>
      </w:pPr>
      <w:r w:rsidRPr="00AE6D0F">
        <w:rPr>
          <w:rFonts w:ascii="Times New Roman" w:eastAsia="Times New Roman" w:hAnsi="Times New Roman"/>
          <w:lang w:val="lv-LV" w:eastAsia="lv-LV"/>
        </w:rPr>
        <w:t xml:space="preserve"> Pasūtītājs neslēdz līgumu ar izraudzīto pretendentu, ja tam ir apturēta saimnieciskā darbība, tas ir maksātnespējīgs, uzsākta  tā likvidācija (pārbauda publiskās datu bāzēs).</w:t>
      </w:r>
    </w:p>
    <w:p w:rsidR="00B8491B" w:rsidRPr="0090367E" w:rsidRDefault="00B8491B" w:rsidP="00B8491B">
      <w:pPr>
        <w:pStyle w:val="Parasts1"/>
        <w:overflowPunct w:val="0"/>
        <w:spacing w:after="0" w:line="240" w:lineRule="auto"/>
        <w:ind w:left="426" w:hanging="426"/>
        <w:jc w:val="both"/>
        <w:rPr>
          <w:rFonts w:ascii="Times New Roman" w:eastAsia="Times New Roman" w:hAnsi="Times New Roman"/>
          <w:lang w:val="lv-LV" w:eastAsia="lv-LV"/>
        </w:rPr>
      </w:pPr>
    </w:p>
    <w:p w:rsidR="00B8491B" w:rsidRPr="0090367E" w:rsidRDefault="00B8491B" w:rsidP="00B8491B">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Pr="0090367E">
        <w:rPr>
          <w:rFonts w:ascii="Times New Roman" w:eastAsia="Times New Roman" w:hAnsi="Times New Roman"/>
          <w:b/>
          <w:lang w:val="lv-LV" w:eastAsia="lv-LV"/>
        </w:rPr>
        <w:t>epirkuma līgums</w:t>
      </w:r>
    </w:p>
    <w:p w:rsidR="00B8491B" w:rsidRDefault="00B8491B" w:rsidP="00B8491B">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w:t>
      </w:r>
      <w:r w:rsidRPr="0090367E">
        <w:rPr>
          <w:rFonts w:ascii="Times New Roman" w:hAnsi="Times New Roman"/>
          <w:lang w:val="lv-LV"/>
        </w:rPr>
        <w:t xml:space="preserve"> slēgs ar izraudzīto pretendentu iepirkuma līgumu, </w:t>
      </w:r>
      <w:r>
        <w:rPr>
          <w:rFonts w:ascii="Times New Roman" w:hAnsi="Times New Roman"/>
          <w:lang w:val="lv-LV"/>
        </w:rPr>
        <w:t>atbilstoši līguma projektam</w:t>
      </w:r>
      <w:r w:rsidRPr="0090367E">
        <w:rPr>
          <w:rFonts w:ascii="Times New Roman" w:hAnsi="Times New Roman"/>
          <w:lang w:val="lv-LV"/>
        </w:rPr>
        <w:t xml:space="preserve"> </w:t>
      </w:r>
      <w:r w:rsidRPr="007F5A02">
        <w:rPr>
          <w:rFonts w:ascii="Times New Roman" w:hAnsi="Times New Roman"/>
          <w:lang w:val="lv-LV"/>
        </w:rPr>
        <w:t>(4. pielikums).</w:t>
      </w:r>
      <w:r w:rsidRPr="0090367E">
        <w:rPr>
          <w:rFonts w:ascii="Times New Roman" w:hAnsi="Times New Roman"/>
          <w:lang w:val="lv-LV"/>
        </w:rPr>
        <w:t xml:space="preserve"> </w:t>
      </w:r>
      <w:r>
        <w:rPr>
          <w:rFonts w:ascii="Times New Roman" w:hAnsi="Times New Roman"/>
          <w:lang w:val="lv-LV"/>
        </w:rPr>
        <w:t>Ja pretendents, kā piedāvājums atbilst instrukcijas prasībām un ir ar zemāko cenu, atsakās slēgt līgumu, Pasūtītājs var slēgt līgumu ar nākamo pretendentu, kam ir zemākā cena.</w:t>
      </w:r>
    </w:p>
    <w:p w:rsidR="00B8491B" w:rsidRPr="0090367E" w:rsidRDefault="00B8491B" w:rsidP="00B8491B">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8491B"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Projektēšanas uzdevums</w:t>
      </w:r>
      <w:r w:rsidR="00BD0AFA" w:rsidRPr="0090367E">
        <w:rPr>
          <w:rFonts w:ascii="Times New Roman" w:hAnsi="Times New Roman"/>
          <w:b w:val="0"/>
          <w:szCs w:val="22"/>
        </w:rPr>
        <w:t>,</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0"/>
    </w:p>
    <w:p w:rsidR="00626722" w:rsidRPr="0090367E" w:rsidRDefault="00626722" w:rsidP="008F2329">
      <w:pPr>
        <w:pStyle w:val="Parasts1"/>
        <w:spacing w:after="0" w:line="240" w:lineRule="auto"/>
        <w:jc w:val="right"/>
        <w:rPr>
          <w:rFonts w:ascii="Times New Roman" w:hAnsi="Times New Roman"/>
          <w:lang w:val="lv-LV"/>
        </w:rPr>
      </w:pPr>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B8491B" w:rsidRDefault="00B8491B" w:rsidP="00B8491B">
      <w:pPr>
        <w:pStyle w:val="Parasts1"/>
        <w:spacing w:after="0" w:line="240" w:lineRule="auto"/>
        <w:jc w:val="center"/>
        <w:rPr>
          <w:rFonts w:ascii="Times New Roman" w:hAnsi="Times New Roman"/>
          <w:bCs/>
          <w:sz w:val="24"/>
          <w:szCs w:val="24"/>
          <w:lang w:val="lv-LV"/>
        </w:rPr>
      </w:pPr>
      <w:r w:rsidRPr="00BF3C82">
        <w:rPr>
          <w:rFonts w:ascii="Times New Roman" w:eastAsia="Times New Roman" w:hAnsi="Times New Roman"/>
          <w:b/>
          <w:lang w:val="lv-LV"/>
        </w:rPr>
        <w:t>Apliecinājuma karte vienkāršotai fasādes atjaunošanai</w:t>
      </w:r>
      <w:r>
        <w:rPr>
          <w:rFonts w:ascii="Times New Roman" w:hAnsi="Times New Roman"/>
          <w:bCs/>
          <w:sz w:val="24"/>
          <w:szCs w:val="24"/>
          <w:lang w:val="lv-LV"/>
        </w:rPr>
        <w:t xml:space="preserve"> </w:t>
      </w:r>
    </w:p>
    <w:p w:rsidR="003E75D0" w:rsidRPr="003E75D0" w:rsidRDefault="003E75D0" w:rsidP="00B8491B">
      <w:pPr>
        <w:pStyle w:val="Parasts1"/>
        <w:spacing w:after="0" w:line="240" w:lineRule="auto"/>
        <w:jc w:val="center"/>
        <w:rPr>
          <w:rFonts w:ascii="Times New Roman" w:hAnsi="Times New Roman"/>
          <w:bCs/>
          <w:lang w:val="lv-LV"/>
        </w:rPr>
      </w:pPr>
      <w:r w:rsidRPr="003E75D0">
        <w:rPr>
          <w:rFonts w:ascii="Times New Roman" w:hAnsi="Times New Roman"/>
          <w:bCs/>
          <w:lang w:val="lv-LV"/>
        </w:rPr>
        <w:t>ID Nr. VNP 20</w:t>
      </w:r>
      <w:r w:rsidR="00B8491B">
        <w:rPr>
          <w:rFonts w:ascii="Times New Roman" w:hAnsi="Times New Roman"/>
          <w:bCs/>
          <w:lang w:val="lv-LV"/>
        </w:rPr>
        <w:t>20</w:t>
      </w:r>
      <w:r w:rsidRPr="003E75D0">
        <w:rPr>
          <w:rFonts w:ascii="Times New Roman" w:hAnsi="Times New Roman"/>
          <w:bCs/>
          <w:lang w:val="lv-LV"/>
        </w:rPr>
        <w:t xml:space="preserve">/N – </w:t>
      </w:r>
      <w:r w:rsidR="00B8491B">
        <w:rPr>
          <w:rFonts w:ascii="Times New Roman" w:hAnsi="Times New Roman"/>
          <w:bCs/>
          <w:lang w:val="lv-LV"/>
        </w:rPr>
        <w:t>09</w:t>
      </w:r>
    </w:p>
    <w:p w:rsidR="00B8491B" w:rsidRPr="007338BC" w:rsidRDefault="00B8491B" w:rsidP="00B8491B">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5871"/>
      </w:tblGrid>
      <w:tr w:rsidR="00B8491B" w:rsidRPr="007338BC" w:rsidTr="00324674">
        <w:trPr>
          <w:cantSplit/>
          <w:trHeight w:val="110"/>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8491B" w:rsidRPr="007338BC" w:rsidRDefault="00B8491B" w:rsidP="00324674">
            <w:pPr>
              <w:pStyle w:val="Virsraksts7"/>
              <w:numPr>
                <w:ilvl w:val="6"/>
                <w:numId w:val="0"/>
              </w:numPr>
              <w:tabs>
                <w:tab w:val="left" w:pos="1296"/>
              </w:tabs>
              <w:spacing w:before="0"/>
              <w:ind w:left="1296" w:hanging="1296"/>
              <w:rPr>
                <w:rFonts w:ascii="Times New Roman" w:hAnsi="Times New Roman" w:cs="Times New Roman"/>
                <w:sz w:val="22"/>
                <w:szCs w:val="22"/>
              </w:rPr>
            </w:pPr>
            <w:r w:rsidRPr="007338BC">
              <w:rPr>
                <w:rFonts w:ascii="Times New Roman" w:hAnsi="Times New Roman" w:cs="Times New Roman"/>
                <w:sz w:val="22"/>
                <w:szCs w:val="22"/>
              </w:rPr>
              <w:t>Informācija par pretendentu</w:t>
            </w:r>
          </w:p>
        </w:tc>
      </w:tr>
      <w:tr w:rsidR="00B8491B" w:rsidRPr="007338BC" w:rsidTr="00324674">
        <w:trPr>
          <w:cantSplit/>
        </w:trPr>
        <w:tc>
          <w:tcPr>
            <w:tcW w:w="3414" w:type="dxa"/>
            <w:gridSpan w:val="2"/>
            <w:tcBorders>
              <w:top w:val="single" w:sz="4" w:space="0" w:color="auto"/>
            </w:tcBorders>
          </w:tcPr>
          <w:p w:rsidR="00B8491B" w:rsidRPr="007338BC" w:rsidRDefault="00B8491B" w:rsidP="00324674">
            <w:pPr>
              <w:pStyle w:val="Galvene"/>
              <w:rPr>
                <w:rFonts w:ascii="Times New Roman" w:hAnsi="Times New Roman"/>
                <w:lang w:val="lv-LV"/>
              </w:rPr>
            </w:pPr>
            <w:r w:rsidRPr="007338BC">
              <w:rPr>
                <w:rFonts w:ascii="Times New Roman" w:hAnsi="Times New Roman"/>
                <w:lang w:val="lv-LV"/>
              </w:rPr>
              <w:t>Pretendenta nosaukums: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pStyle w:val="Galvene"/>
              <w:ind w:right="-52"/>
              <w:rPr>
                <w:rFonts w:ascii="Times New Roman" w:hAnsi="Times New Roman"/>
                <w:lang w:val="lv-LV"/>
              </w:rPr>
            </w:pPr>
            <w:r w:rsidRPr="007338BC">
              <w:rPr>
                <w:rFonts w:ascii="Times New Roman" w:hAnsi="Times New Roman"/>
                <w:lang w:val="lv-LV"/>
              </w:rPr>
              <w:t>Reģistrācijas numurs un datums: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Reģistrācijas Nr. un datums Būvkomersantu reģistrā:</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Saimnieciskā darbības veicēja reģistrācijas Nr. fiziskai personai</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Juridiskā adrese:</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Pasta adrese:</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Tālrunis: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E-pasta adrese:</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Height w:val="70"/>
        </w:trPr>
        <w:tc>
          <w:tcPr>
            <w:tcW w:w="3402" w:type="dxa"/>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Interneta vietne:</w:t>
            </w:r>
          </w:p>
        </w:tc>
        <w:tc>
          <w:tcPr>
            <w:tcW w:w="5883" w:type="dxa"/>
            <w:gridSpan w:val="2"/>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Height w:val="70"/>
        </w:trPr>
        <w:tc>
          <w:tcPr>
            <w:tcW w:w="9285" w:type="dxa"/>
            <w:gridSpan w:val="3"/>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8491B" w:rsidRPr="007338BC" w:rsidRDefault="00B8491B" w:rsidP="00324674">
            <w:pPr>
              <w:pStyle w:val="Virsraksts7"/>
              <w:numPr>
                <w:ilvl w:val="6"/>
                <w:numId w:val="0"/>
              </w:numPr>
              <w:tabs>
                <w:tab w:val="left" w:pos="1296"/>
              </w:tabs>
              <w:spacing w:before="0"/>
              <w:ind w:left="1296" w:hanging="1296"/>
              <w:rPr>
                <w:rFonts w:ascii="Times New Roman" w:hAnsi="Times New Roman" w:cs="Times New Roman"/>
                <w:sz w:val="22"/>
                <w:szCs w:val="22"/>
              </w:rPr>
            </w:pPr>
            <w:r w:rsidRPr="007338BC">
              <w:rPr>
                <w:rFonts w:ascii="Times New Roman" w:hAnsi="Times New Roman" w:cs="Times New Roman"/>
                <w:sz w:val="22"/>
                <w:szCs w:val="22"/>
              </w:rPr>
              <w:t>Finanšu rekvizīti</w:t>
            </w:r>
          </w:p>
        </w:tc>
      </w:tr>
      <w:tr w:rsidR="00B8491B" w:rsidRPr="007338BC" w:rsidTr="00324674">
        <w:trPr>
          <w:cantSplit/>
        </w:trPr>
        <w:tc>
          <w:tcPr>
            <w:tcW w:w="3414" w:type="dxa"/>
            <w:gridSpan w:val="2"/>
            <w:tcBorders>
              <w:top w:val="single" w:sz="4" w:space="0" w:color="auto"/>
            </w:tcBorders>
          </w:tcPr>
          <w:p w:rsidR="00B8491B" w:rsidRPr="007338BC" w:rsidRDefault="00B8491B" w:rsidP="00324674">
            <w:pPr>
              <w:pStyle w:val="Galvene"/>
              <w:rPr>
                <w:rFonts w:ascii="Times New Roman" w:hAnsi="Times New Roman"/>
                <w:lang w:val="lv-LV"/>
              </w:rPr>
            </w:pPr>
            <w:r w:rsidRPr="007338BC">
              <w:rPr>
                <w:rFonts w:ascii="Times New Roman" w:hAnsi="Times New Roman"/>
                <w:lang w:val="lv-LV"/>
              </w:rPr>
              <w:t>Kredītiestādes nosaukums: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pStyle w:val="Galvene"/>
              <w:ind w:right="-52"/>
              <w:rPr>
                <w:rFonts w:ascii="Times New Roman" w:hAnsi="Times New Roman"/>
                <w:lang w:val="lv-LV"/>
              </w:rPr>
            </w:pPr>
            <w:r w:rsidRPr="007338BC">
              <w:rPr>
                <w:rFonts w:ascii="Times New Roman" w:hAnsi="Times New Roman"/>
                <w:lang w:val="lv-LV"/>
              </w:rPr>
              <w:t>Kredītiestādes kods: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Konta numurs:</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Height w:val="70"/>
        </w:trPr>
        <w:tc>
          <w:tcPr>
            <w:tcW w:w="9285" w:type="dxa"/>
            <w:gridSpan w:val="3"/>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8491B" w:rsidRPr="007338BC" w:rsidRDefault="00B8491B" w:rsidP="00324674">
            <w:pPr>
              <w:pStyle w:val="Virsraksts7"/>
              <w:numPr>
                <w:ilvl w:val="6"/>
                <w:numId w:val="0"/>
              </w:numPr>
              <w:tabs>
                <w:tab w:val="left" w:pos="1296"/>
              </w:tabs>
              <w:spacing w:before="0"/>
              <w:ind w:left="1296" w:hanging="1296"/>
              <w:rPr>
                <w:rFonts w:ascii="Times New Roman" w:hAnsi="Times New Roman" w:cs="Times New Roman"/>
                <w:sz w:val="22"/>
                <w:szCs w:val="22"/>
              </w:rPr>
            </w:pPr>
            <w:r w:rsidRPr="007338BC">
              <w:rPr>
                <w:rFonts w:ascii="Times New Roman" w:hAnsi="Times New Roman" w:cs="Times New Roman"/>
                <w:sz w:val="22"/>
                <w:szCs w:val="22"/>
              </w:rPr>
              <w:t>Informācija par pretendenta kontaktpersonu (atbildīgo personu)</w:t>
            </w: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Vārds, uzvārds:</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Ieņemamais amats:</w:t>
            </w:r>
          </w:p>
        </w:tc>
        <w:tc>
          <w:tcPr>
            <w:tcW w:w="5871" w:type="dxa"/>
            <w:tcBorders>
              <w:top w:val="single" w:sz="4" w:space="0" w:color="auto"/>
              <w:bottom w:val="single" w:sz="4" w:space="0" w:color="auto"/>
            </w:tcBorders>
          </w:tcPr>
          <w:p w:rsidR="00B8491B" w:rsidRPr="007338BC" w:rsidRDefault="00B8491B" w:rsidP="00324674">
            <w:pPr>
              <w:pStyle w:val="Galvene"/>
              <w:rPr>
                <w:rFonts w:ascii="Times New Roman" w:hAnsi="Times New Roman"/>
                <w:lang w:val="lv-LV"/>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Tālrunis:</w:t>
            </w:r>
          </w:p>
        </w:tc>
        <w:tc>
          <w:tcPr>
            <w:tcW w:w="5871" w:type="dxa"/>
            <w:tcBorders>
              <w:top w:val="single" w:sz="4" w:space="0" w:color="auto"/>
              <w:bottom w:val="single" w:sz="4" w:space="0" w:color="auto"/>
            </w:tcBorders>
          </w:tcPr>
          <w:p w:rsidR="00B8491B" w:rsidRPr="007338BC" w:rsidRDefault="00B8491B" w:rsidP="00324674">
            <w:pPr>
              <w:rPr>
                <w:rFonts w:ascii="Times New Roman" w:hAnsi="Times New Roman"/>
                <w:sz w:val="22"/>
                <w:szCs w:val="22"/>
              </w:rPr>
            </w:pPr>
          </w:p>
        </w:tc>
      </w:tr>
      <w:tr w:rsidR="00B8491B" w:rsidRPr="007338BC" w:rsidTr="00324674">
        <w:trPr>
          <w:cantSplit/>
        </w:trPr>
        <w:tc>
          <w:tcPr>
            <w:tcW w:w="3414" w:type="dxa"/>
            <w:gridSpan w:val="2"/>
          </w:tcPr>
          <w:p w:rsidR="00B8491B" w:rsidRPr="007338BC" w:rsidRDefault="00B8491B" w:rsidP="00324674">
            <w:pPr>
              <w:rPr>
                <w:rFonts w:ascii="Times New Roman" w:hAnsi="Times New Roman"/>
                <w:sz w:val="22"/>
                <w:szCs w:val="22"/>
              </w:rPr>
            </w:pPr>
            <w:r w:rsidRPr="007338BC">
              <w:rPr>
                <w:rFonts w:ascii="Times New Roman" w:hAnsi="Times New Roman"/>
                <w:sz w:val="22"/>
                <w:szCs w:val="22"/>
              </w:rPr>
              <w:t>E-pasta adrese:</w:t>
            </w:r>
          </w:p>
        </w:tc>
        <w:tc>
          <w:tcPr>
            <w:tcW w:w="5871" w:type="dxa"/>
            <w:tcBorders>
              <w:bottom w:val="single" w:sz="4" w:space="0" w:color="auto"/>
            </w:tcBorders>
          </w:tcPr>
          <w:p w:rsidR="00B8491B" w:rsidRPr="007338BC" w:rsidRDefault="00B8491B" w:rsidP="00324674">
            <w:pPr>
              <w:rPr>
                <w:rFonts w:ascii="Times New Roman" w:hAnsi="Times New Roman"/>
                <w:sz w:val="22"/>
                <w:szCs w:val="22"/>
              </w:rPr>
            </w:pPr>
          </w:p>
        </w:tc>
      </w:tr>
    </w:tbl>
    <w:p w:rsidR="00B8491B" w:rsidRDefault="00B8491B" w:rsidP="00B8491B">
      <w:pPr>
        <w:suppressAutoHyphens/>
        <w:autoSpaceDN w:val="0"/>
        <w:jc w:val="both"/>
        <w:textAlignment w:val="baseline"/>
        <w:rPr>
          <w:rFonts w:ascii="Times New Roman" w:hAnsi="Times New Roman"/>
          <w:sz w:val="22"/>
          <w:szCs w:val="22"/>
        </w:rPr>
      </w:pPr>
    </w:p>
    <w:p w:rsidR="00B8491B" w:rsidRPr="00145309" w:rsidRDefault="00B8491B" w:rsidP="00B8491B">
      <w:pPr>
        <w:suppressAutoHyphens/>
        <w:autoSpaceDN w:val="0"/>
        <w:jc w:val="both"/>
        <w:textAlignment w:val="baseline"/>
        <w:rPr>
          <w:sz w:val="22"/>
          <w:szCs w:val="22"/>
          <w:lang w:val="en-US" w:eastAsia="en-US"/>
        </w:rPr>
      </w:pPr>
      <w:r w:rsidRPr="00145309">
        <w:rPr>
          <w:rFonts w:ascii="Times New Roman" w:hAnsi="Times New Roman"/>
          <w:sz w:val="22"/>
          <w:szCs w:val="22"/>
        </w:rPr>
        <w:t xml:space="preserve">Ar šo apliecinām savu dalību iepirkumā </w:t>
      </w:r>
      <w:r w:rsidRPr="00B8491B">
        <w:rPr>
          <w:rFonts w:ascii="Times New Roman" w:hAnsi="Times New Roman"/>
          <w:b/>
          <w:bCs/>
          <w:sz w:val="22"/>
          <w:szCs w:val="22"/>
        </w:rPr>
        <w:t>“</w:t>
      </w:r>
      <w:r>
        <w:rPr>
          <w:rFonts w:ascii="Times New Roman" w:hAnsi="Times New Roman"/>
          <w:b/>
          <w:sz w:val="22"/>
          <w:szCs w:val="22"/>
          <w:lang w:eastAsia="en-US"/>
        </w:rPr>
        <w:t>Apliecinājuma karte vienkāršotai fasādes atjaunošanai</w:t>
      </w:r>
      <w:r>
        <w:rPr>
          <w:rFonts w:ascii="Times New Roman" w:hAnsi="Times New Roman"/>
          <w:b/>
          <w:bCs/>
          <w:sz w:val="22"/>
          <w:szCs w:val="22"/>
          <w:lang w:eastAsia="en-US"/>
        </w:rPr>
        <w:t>“</w:t>
      </w:r>
      <w:r w:rsidRPr="00A72983">
        <w:rPr>
          <w:rFonts w:ascii="Times New Roman" w:hAnsi="Times New Roman"/>
          <w:b/>
        </w:rPr>
        <w:t>,</w:t>
      </w:r>
      <w:r w:rsidRPr="00A72983">
        <w:rPr>
          <w:rFonts w:ascii="Times New Roman" w:hAnsi="Times New Roman"/>
          <w:iCs/>
        </w:rPr>
        <w:t xml:space="preserve"> </w:t>
      </w:r>
      <w:r w:rsidRPr="00145309">
        <w:rPr>
          <w:rFonts w:ascii="Times New Roman" w:hAnsi="Times New Roman"/>
          <w:iCs/>
          <w:sz w:val="22"/>
          <w:szCs w:val="22"/>
        </w:rPr>
        <w:t>identifikācijas Nr. VNP 20</w:t>
      </w:r>
      <w:r>
        <w:rPr>
          <w:rFonts w:ascii="Times New Roman" w:hAnsi="Times New Roman"/>
          <w:iCs/>
          <w:sz w:val="22"/>
          <w:szCs w:val="22"/>
        </w:rPr>
        <w:t>20</w:t>
      </w:r>
      <w:r w:rsidRPr="00145309">
        <w:rPr>
          <w:rFonts w:ascii="Times New Roman" w:hAnsi="Times New Roman"/>
          <w:iCs/>
          <w:sz w:val="22"/>
          <w:szCs w:val="22"/>
        </w:rPr>
        <w:t>/N-</w:t>
      </w:r>
      <w:r>
        <w:rPr>
          <w:rFonts w:ascii="Times New Roman" w:hAnsi="Times New Roman"/>
          <w:iCs/>
          <w:sz w:val="22"/>
          <w:szCs w:val="22"/>
        </w:rPr>
        <w:t>09</w:t>
      </w:r>
      <w:r w:rsidRPr="00145309">
        <w:rPr>
          <w:rFonts w:ascii="Times New Roman" w:hAnsi="Times New Roman"/>
          <w:iCs/>
          <w:sz w:val="22"/>
          <w:szCs w:val="22"/>
        </w:rPr>
        <w:t>.</w:t>
      </w:r>
    </w:p>
    <w:p w:rsidR="00B8491B" w:rsidRDefault="00B8491B" w:rsidP="00B8491B">
      <w:pPr>
        <w:jc w:val="both"/>
        <w:rPr>
          <w:rFonts w:ascii="Times New Roman" w:hAnsi="Times New Roman"/>
          <w:sz w:val="22"/>
          <w:szCs w:val="22"/>
        </w:rPr>
      </w:pPr>
      <w:r w:rsidRPr="00A72983">
        <w:rPr>
          <w:rFonts w:ascii="Times New Roman" w:hAnsi="Times New Roman"/>
          <w:sz w:val="22"/>
          <w:szCs w:val="22"/>
        </w:rPr>
        <w:t>Apstiprinām:</w:t>
      </w:r>
    </w:p>
    <w:p w:rsidR="00B8491B" w:rsidRPr="00A7157F" w:rsidRDefault="00B8491B" w:rsidP="00B8491B">
      <w:pPr>
        <w:widowControl w:val="0"/>
        <w:numPr>
          <w:ilvl w:val="0"/>
          <w:numId w:val="28"/>
        </w:numPr>
        <w:suppressAutoHyphens/>
        <w:adjustRightInd w:val="0"/>
        <w:jc w:val="both"/>
        <w:textAlignment w:val="baseline"/>
        <w:rPr>
          <w:rFonts w:ascii="Times New Roman" w:hAnsi="Times New Roman"/>
          <w:sz w:val="22"/>
          <w:szCs w:val="22"/>
          <w:lang w:eastAsia="ar-SA"/>
        </w:rPr>
      </w:pPr>
      <w:r>
        <w:rPr>
          <w:rFonts w:ascii="Times New Roman" w:hAnsi="Times New Roman"/>
          <w:sz w:val="22"/>
          <w:szCs w:val="22"/>
          <w:lang w:eastAsia="ar-SA"/>
        </w:rPr>
        <w:t>uzņēmumam</w:t>
      </w:r>
      <w:r w:rsidRPr="00A7157F">
        <w:rPr>
          <w:rFonts w:ascii="Times New Roman" w:hAnsi="Times New Roman"/>
          <w:sz w:val="22"/>
          <w:szCs w:val="22"/>
          <w:lang w:eastAsia="ar-SA"/>
        </w:rPr>
        <w:t xml:space="preserve">  nav apturēta saimnieciskā darbība, tas nav maksātnespējīgs un netiek likvidēts.</w:t>
      </w:r>
    </w:p>
    <w:p w:rsidR="00B8491B" w:rsidRPr="00A72983" w:rsidRDefault="00B8491B" w:rsidP="00B8491B">
      <w:pPr>
        <w:pStyle w:val="Sarakstarindkopa"/>
        <w:numPr>
          <w:ilvl w:val="0"/>
          <w:numId w:val="28"/>
        </w:numPr>
        <w:rPr>
          <w:rFonts w:ascii="Times New Roman" w:hAnsi="Times New Roman"/>
          <w:sz w:val="22"/>
          <w:szCs w:val="22"/>
        </w:rPr>
      </w:pPr>
      <w:r w:rsidRPr="00A72983">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rsidR="00B8491B" w:rsidRPr="00A72983" w:rsidRDefault="00B8491B" w:rsidP="00B8491B">
      <w:pPr>
        <w:pStyle w:val="Sarakstarindkopa"/>
        <w:numPr>
          <w:ilvl w:val="0"/>
          <w:numId w:val="28"/>
        </w:numPr>
        <w:jc w:val="both"/>
        <w:rPr>
          <w:rFonts w:ascii="Times New Roman" w:hAnsi="Times New Roman"/>
          <w:sz w:val="22"/>
          <w:szCs w:val="22"/>
        </w:rPr>
      </w:pPr>
      <w:r w:rsidRPr="00A72983">
        <w:rPr>
          <w:rFonts w:ascii="Times New Roman" w:hAnsi="Times New Roman"/>
          <w:sz w:val="22"/>
          <w:szCs w:val="22"/>
        </w:rPr>
        <w:t>piedāvājums ir spēkā līdz līguma noslēgšanai.</w:t>
      </w:r>
    </w:p>
    <w:p w:rsidR="00B8491B" w:rsidRPr="00A72983" w:rsidRDefault="00B8491B" w:rsidP="00B8491B">
      <w:pPr>
        <w:pStyle w:val="Sarakstarindkopa"/>
        <w:numPr>
          <w:ilvl w:val="0"/>
          <w:numId w:val="28"/>
        </w:numPr>
        <w:jc w:val="both"/>
        <w:rPr>
          <w:rFonts w:ascii="Times New Roman" w:hAnsi="Times New Roman"/>
          <w:sz w:val="22"/>
          <w:szCs w:val="22"/>
        </w:rPr>
      </w:pPr>
      <w:r w:rsidRPr="00A72983">
        <w:rPr>
          <w:rFonts w:ascii="Times New Roman" w:hAnsi="Times New Roman"/>
          <w:sz w:val="22"/>
          <w:szCs w:val="22"/>
        </w:rPr>
        <w:t xml:space="preserve">ja </w:t>
      </w:r>
      <w:r>
        <w:rPr>
          <w:rFonts w:ascii="Times New Roman" w:hAnsi="Times New Roman"/>
          <w:sz w:val="22"/>
          <w:szCs w:val="22"/>
        </w:rPr>
        <w:t>Pasūtītājs</w:t>
      </w:r>
      <w:r w:rsidRPr="00A72983">
        <w:rPr>
          <w:rFonts w:ascii="Times New Roman" w:hAnsi="Times New Roman"/>
          <w:sz w:val="22"/>
          <w:szCs w:val="22"/>
        </w:rPr>
        <w:t xml:space="preserve"> izvēlēsies šo piedāvājumu, apņemamies slēgt līgumu un pildīt visus līguma nosacījumus.</w:t>
      </w:r>
    </w:p>
    <w:p w:rsidR="00B8491B" w:rsidRDefault="00B8491B" w:rsidP="00B8491B">
      <w:pPr>
        <w:pStyle w:val="Sarakstarindkopa"/>
        <w:numPr>
          <w:ilvl w:val="0"/>
          <w:numId w:val="28"/>
        </w:numPr>
        <w:jc w:val="both"/>
        <w:rPr>
          <w:rFonts w:ascii="Times New Roman" w:hAnsi="Times New Roman"/>
          <w:sz w:val="22"/>
          <w:szCs w:val="22"/>
        </w:rPr>
      </w:pPr>
      <w:r w:rsidRPr="00A72983">
        <w:rPr>
          <w:rFonts w:ascii="Times New Roman" w:hAnsi="Times New Roman"/>
          <w:sz w:val="22"/>
          <w:szCs w:val="22"/>
        </w:rPr>
        <w:t>visa iesniegtā informācija ir precīza un patiesa.</w:t>
      </w:r>
    </w:p>
    <w:p w:rsidR="00B8491B" w:rsidRDefault="00B8491B" w:rsidP="00B8491B">
      <w:pPr>
        <w:numPr>
          <w:ilvl w:val="0"/>
          <w:numId w:val="28"/>
        </w:numPr>
        <w:jc w:val="both"/>
        <w:rPr>
          <w:rFonts w:ascii="Times New Roman" w:hAnsi="Times New Roman"/>
          <w:sz w:val="22"/>
          <w:szCs w:val="22"/>
        </w:rPr>
      </w:pPr>
      <w:r>
        <w:rPr>
          <w:rFonts w:ascii="Times New Roman" w:hAnsi="Times New Roman"/>
          <w:sz w:val="22"/>
          <w:szCs w:val="22"/>
        </w:rPr>
        <w:t>Projektēšanas darbus veiks ________________, sert. Nr. _______</w:t>
      </w:r>
    </w:p>
    <w:p w:rsidR="00B8491B" w:rsidRPr="00655D6A" w:rsidRDefault="00B8491B" w:rsidP="00B8491B">
      <w:pPr>
        <w:pStyle w:val="Sarakstarindkopa"/>
        <w:numPr>
          <w:ilvl w:val="0"/>
          <w:numId w:val="28"/>
        </w:numPr>
        <w:rPr>
          <w:rFonts w:ascii="Times New Roman" w:hAnsi="Times New Roman"/>
          <w:bCs/>
          <w:sz w:val="22"/>
          <w:szCs w:val="22"/>
        </w:rPr>
      </w:pPr>
      <w:r>
        <w:rPr>
          <w:rFonts w:ascii="Times New Roman" w:hAnsi="Times New Roman"/>
          <w:bCs/>
          <w:sz w:val="22"/>
          <w:szCs w:val="22"/>
        </w:rPr>
        <w:t>Apliecinājuma karte tiks sagatavota</w:t>
      </w:r>
      <w:r>
        <w:rPr>
          <w:rFonts w:ascii="Times New Roman" w:hAnsi="Times New Roman"/>
          <w:bCs/>
          <w:sz w:val="22"/>
          <w:szCs w:val="22"/>
        </w:rPr>
        <w:t xml:space="preserve">    _____  mēnešu laikā no līguma noslēgšanas.</w:t>
      </w:r>
    </w:p>
    <w:p w:rsidR="00B8491B" w:rsidRPr="00A72983" w:rsidRDefault="00B8491B" w:rsidP="00B8491B">
      <w:pPr>
        <w:ind w:left="720"/>
        <w:jc w:val="both"/>
        <w:rPr>
          <w:rFonts w:ascii="Times New Roman" w:hAnsi="Times New Roman"/>
          <w:sz w:val="22"/>
          <w:szCs w:val="22"/>
        </w:rPr>
      </w:pPr>
    </w:p>
    <w:p w:rsidR="003E75D0" w:rsidRPr="0090367E" w:rsidRDefault="003E75D0" w:rsidP="003E75D0">
      <w:pPr>
        <w:ind w:left="720"/>
        <w:jc w:val="both"/>
        <w:rPr>
          <w:rFonts w:ascii="Times New Roman" w:hAnsi="Times New Roman"/>
          <w:sz w:val="22"/>
          <w:szCs w:val="22"/>
        </w:rPr>
      </w:pP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
    <w:p w:rsidR="00106FD4" w:rsidRPr="0090367E" w:rsidRDefault="00106FD4" w:rsidP="00106FD4">
      <w:pPr>
        <w:rPr>
          <w:rFonts w:ascii="Times New Roman" w:hAnsi="Times New Roman"/>
          <w:b/>
          <w:bCs/>
          <w:sz w:val="22"/>
          <w:szCs w:val="22"/>
        </w:rPr>
      </w:pPr>
    </w:p>
    <w:p w:rsidR="0081283A" w:rsidRDefault="0081283A" w:rsidP="00C07A94">
      <w:pPr>
        <w:jc w:val="right"/>
        <w:rPr>
          <w:rFonts w:ascii="Times New Roman" w:hAnsi="Times New Roman"/>
          <w:b/>
          <w:sz w:val="22"/>
          <w:szCs w:val="22"/>
        </w:rPr>
      </w:pPr>
    </w:p>
    <w:p w:rsidR="00D8075D" w:rsidRDefault="00D8075D" w:rsidP="00C07A94">
      <w:pPr>
        <w:jc w:val="right"/>
        <w:rPr>
          <w:rFonts w:ascii="Times New Roman" w:hAnsi="Times New Roman"/>
          <w:b/>
          <w:sz w:val="22"/>
          <w:szCs w:val="22"/>
        </w:rPr>
      </w:pPr>
    </w:p>
    <w:p w:rsidR="00D8075D" w:rsidRDefault="00D8075D" w:rsidP="00C07A94">
      <w:pPr>
        <w:jc w:val="right"/>
        <w:rPr>
          <w:rFonts w:ascii="Times New Roman" w:hAnsi="Times New Roman"/>
          <w:b/>
          <w:sz w:val="22"/>
          <w:szCs w:val="22"/>
        </w:rPr>
      </w:pPr>
    </w:p>
    <w:p w:rsidR="00D8075D" w:rsidRDefault="00D8075D" w:rsidP="00C07A94">
      <w:pPr>
        <w:jc w:val="right"/>
        <w:rPr>
          <w:rFonts w:ascii="Times New Roman" w:hAnsi="Times New Roman"/>
          <w:b/>
          <w:sz w:val="22"/>
          <w:szCs w:val="22"/>
        </w:rPr>
      </w:pPr>
    </w:p>
    <w:p w:rsidR="00D8075D" w:rsidRDefault="00D8075D" w:rsidP="00C07A94">
      <w:pPr>
        <w:jc w:val="right"/>
        <w:rPr>
          <w:rFonts w:ascii="Times New Roman" w:hAnsi="Times New Roman"/>
          <w:b/>
          <w:sz w:val="22"/>
          <w:szCs w:val="22"/>
        </w:rPr>
      </w:pPr>
    </w:p>
    <w:p w:rsidR="00C07A94" w:rsidRPr="0090367E" w:rsidRDefault="00C07A94" w:rsidP="00C07A94">
      <w:pPr>
        <w:jc w:val="right"/>
        <w:rPr>
          <w:rFonts w:ascii="Times New Roman" w:hAnsi="Times New Roman"/>
          <w:b/>
          <w:sz w:val="22"/>
          <w:szCs w:val="22"/>
        </w:rPr>
      </w:pPr>
      <w:r w:rsidRPr="0090367E">
        <w:rPr>
          <w:rFonts w:ascii="Times New Roman" w:hAnsi="Times New Roman"/>
          <w:b/>
          <w:sz w:val="22"/>
          <w:szCs w:val="22"/>
        </w:rPr>
        <w:t>2.pielikums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Pr="0090367E" w:rsidRDefault="00F57152" w:rsidP="00F57152">
      <w:pPr>
        <w:jc w:val="center"/>
        <w:rPr>
          <w:rFonts w:ascii="Times New Roman" w:hAnsi="Times New Roman"/>
          <w:sz w:val="22"/>
          <w:szCs w:val="22"/>
        </w:rPr>
      </w:pPr>
      <w:r w:rsidRPr="0090367E">
        <w:rPr>
          <w:rFonts w:ascii="Times New Roman" w:hAnsi="Times New Roman"/>
          <w:sz w:val="22"/>
          <w:szCs w:val="22"/>
        </w:rPr>
        <w:t>iepirkumam</w:t>
      </w:r>
    </w:p>
    <w:p w:rsidR="00D8075D" w:rsidRDefault="00D8075D" w:rsidP="00D8075D">
      <w:pPr>
        <w:pStyle w:val="Parasts1"/>
        <w:spacing w:after="0" w:line="240" w:lineRule="auto"/>
        <w:jc w:val="center"/>
        <w:rPr>
          <w:rFonts w:ascii="Times New Roman" w:hAnsi="Times New Roman"/>
          <w:bCs/>
          <w:sz w:val="24"/>
          <w:szCs w:val="24"/>
          <w:lang w:val="lv-LV"/>
        </w:rPr>
      </w:pPr>
      <w:r w:rsidRPr="00BF3C82">
        <w:rPr>
          <w:rFonts w:ascii="Times New Roman" w:eastAsia="Times New Roman" w:hAnsi="Times New Roman"/>
          <w:b/>
          <w:lang w:val="lv-LV"/>
        </w:rPr>
        <w:t>Apliecinājuma karte vienkāršotai fasādes atjaunošanai</w:t>
      </w:r>
      <w:r>
        <w:rPr>
          <w:rFonts w:ascii="Times New Roman" w:hAnsi="Times New Roman"/>
          <w:bCs/>
          <w:sz w:val="24"/>
          <w:szCs w:val="24"/>
          <w:lang w:val="lv-LV"/>
        </w:rPr>
        <w:t xml:space="preserve"> </w:t>
      </w:r>
    </w:p>
    <w:p w:rsidR="00D8075D" w:rsidRPr="003E75D0" w:rsidRDefault="00D8075D" w:rsidP="00D8075D">
      <w:pPr>
        <w:pStyle w:val="Parasts1"/>
        <w:spacing w:after="0" w:line="240" w:lineRule="auto"/>
        <w:jc w:val="center"/>
        <w:rPr>
          <w:rFonts w:ascii="Times New Roman" w:hAnsi="Times New Roman"/>
          <w:bCs/>
          <w:lang w:val="lv-LV"/>
        </w:rPr>
      </w:pPr>
      <w:r w:rsidRPr="003E75D0">
        <w:rPr>
          <w:rFonts w:ascii="Times New Roman" w:hAnsi="Times New Roman"/>
          <w:bCs/>
          <w:lang w:val="lv-LV"/>
        </w:rPr>
        <w:t>ID Nr. VNP 20</w:t>
      </w:r>
      <w:r>
        <w:rPr>
          <w:rFonts w:ascii="Times New Roman" w:hAnsi="Times New Roman"/>
          <w:bCs/>
          <w:lang w:val="lv-LV"/>
        </w:rPr>
        <w:t>20</w:t>
      </w:r>
      <w:r w:rsidRPr="003E75D0">
        <w:rPr>
          <w:rFonts w:ascii="Times New Roman" w:hAnsi="Times New Roman"/>
          <w:bCs/>
          <w:lang w:val="lv-LV"/>
        </w:rPr>
        <w:t xml:space="preserve">/N – </w:t>
      </w:r>
      <w:r>
        <w:rPr>
          <w:rFonts w:ascii="Times New Roman" w:hAnsi="Times New Roman"/>
          <w:bCs/>
          <w:lang w:val="lv-LV"/>
        </w:rPr>
        <w:t>09</w:t>
      </w:r>
    </w:p>
    <w:p w:rsidR="00F57152" w:rsidRPr="0090367E"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78"/>
        <w:gridCol w:w="1418"/>
      </w:tblGrid>
      <w:tr w:rsidR="00F57152" w:rsidRPr="0090367E" w:rsidTr="000C3F2D">
        <w:trPr>
          <w:trHeight w:val="913"/>
        </w:trPr>
        <w:tc>
          <w:tcPr>
            <w:tcW w:w="943"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Nr.p.k.</w:t>
            </w:r>
          </w:p>
        </w:tc>
        <w:tc>
          <w:tcPr>
            <w:tcW w:w="667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w:t>
            </w:r>
          </w:p>
        </w:tc>
        <w:tc>
          <w:tcPr>
            <w:tcW w:w="141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pozīcijas cena EUR</w:t>
            </w:r>
          </w:p>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(bez PVN)</w:t>
            </w:r>
          </w:p>
        </w:tc>
      </w:tr>
      <w:tr w:rsidR="00F57152" w:rsidRPr="0090367E" w:rsidTr="000C3F2D">
        <w:trPr>
          <w:trHeight w:val="913"/>
        </w:trPr>
        <w:tc>
          <w:tcPr>
            <w:tcW w:w="943" w:type="dxa"/>
            <w:shd w:val="clear" w:color="auto" w:fill="auto"/>
            <w:vAlign w:val="center"/>
          </w:tcPr>
          <w:p w:rsidR="00F57152" w:rsidRPr="0090367E"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shd w:val="clear" w:color="auto" w:fill="auto"/>
            <w:vAlign w:val="center"/>
          </w:tcPr>
          <w:p w:rsidR="00F57152" w:rsidRPr="0090367E" w:rsidRDefault="00D8075D" w:rsidP="0061627B">
            <w:pPr>
              <w:rPr>
                <w:rFonts w:ascii="Times New Roman" w:hAnsi="Times New Roman"/>
                <w:bCs/>
                <w:sz w:val="22"/>
                <w:szCs w:val="22"/>
              </w:rPr>
            </w:pPr>
            <w:r>
              <w:rPr>
                <w:rFonts w:ascii="Times New Roman" w:hAnsi="Times New Roman"/>
                <w:sz w:val="22"/>
                <w:szCs w:val="22"/>
                <w:lang w:eastAsia="en-US"/>
              </w:rPr>
              <w:t>A</w:t>
            </w:r>
            <w:r w:rsidRPr="00BF3C82">
              <w:rPr>
                <w:rFonts w:ascii="Times New Roman" w:hAnsi="Times New Roman"/>
                <w:sz w:val="22"/>
                <w:szCs w:val="22"/>
                <w:lang w:eastAsia="en-US"/>
              </w:rPr>
              <w:t xml:space="preserve">pliecinājumu kartes </w:t>
            </w:r>
            <w:r w:rsidRPr="00BF3C82">
              <w:rPr>
                <w:rFonts w:ascii="Times New Roman" w:eastAsia="Times New Roman" w:hAnsi="Times New Roman"/>
                <w:bCs/>
                <w:sz w:val="24"/>
                <w:szCs w:val="30"/>
                <w:lang w:eastAsia="en-US"/>
              </w:rPr>
              <w:t>Viesītes muzeja “Sēlija”, Paula Stradiņa skolas</w:t>
            </w:r>
            <w:r>
              <w:rPr>
                <w:rFonts w:ascii="Times New Roman" w:eastAsia="Times New Roman" w:hAnsi="Times New Roman"/>
                <w:bCs/>
                <w:sz w:val="24"/>
                <w:szCs w:val="30"/>
                <w:lang w:eastAsia="en-US"/>
              </w:rPr>
              <w:t xml:space="preserve"> </w:t>
            </w:r>
            <w:r w:rsidRPr="00BF3C82">
              <w:rPr>
                <w:rFonts w:ascii="Times New Roman" w:hAnsi="Times New Roman"/>
                <w:bCs/>
                <w:sz w:val="24"/>
                <w:szCs w:val="30"/>
                <w:lang w:eastAsia="en-US"/>
              </w:rPr>
              <w:t xml:space="preserve">vienkāršotai fasādes atjaunošanai </w:t>
            </w:r>
            <w:r w:rsidRPr="00BF3C82">
              <w:rPr>
                <w:rFonts w:ascii="Times New Roman" w:hAnsi="Times New Roman"/>
                <w:sz w:val="22"/>
                <w:szCs w:val="22"/>
                <w:lang w:eastAsia="en-US"/>
              </w:rPr>
              <w:t>sagatavošana</w:t>
            </w:r>
          </w:p>
        </w:tc>
        <w:tc>
          <w:tcPr>
            <w:tcW w:w="1418" w:type="dxa"/>
            <w:tcBorders>
              <w:bottom w:val="single" w:sz="4" w:space="0" w:color="auto"/>
            </w:tcBorders>
            <w:shd w:val="clear" w:color="auto" w:fill="auto"/>
            <w:vAlign w:val="center"/>
          </w:tcPr>
          <w:p w:rsidR="00F57152" w:rsidRPr="0090367E" w:rsidRDefault="00F57152" w:rsidP="00624354">
            <w:pPr>
              <w:tabs>
                <w:tab w:val="left" w:pos="319"/>
              </w:tabs>
              <w:jc w:val="center"/>
              <w:rPr>
                <w:rFonts w:ascii="Times New Roman" w:hAnsi="Times New Roman"/>
                <w:bCs/>
                <w:sz w:val="22"/>
                <w:szCs w:val="22"/>
              </w:rPr>
            </w:pPr>
          </w:p>
        </w:tc>
      </w:tr>
      <w:tr w:rsidR="0061627B" w:rsidRPr="0090367E" w:rsidTr="000C3F2D">
        <w:trPr>
          <w:cantSplit/>
          <w:trHeight w:val="405"/>
        </w:trPr>
        <w:tc>
          <w:tcPr>
            <w:tcW w:w="7621" w:type="dxa"/>
            <w:gridSpan w:val="2"/>
            <w:tcBorders>
              <w:right w:val="single" w:sz="4" w:space="0" w:color="auto"/>
            </w:tcBorders>
            <w:shd w:val="clear" w:color="auto" w:fill="auto"/>
            <w:vAlign w:val="center"/>
          </w:tcPr>
          <w:p w:rsidR="0061627B" w:rsidRPr="0090367E" w:rsidRDefault="0061627B" w:rsidP="0061627B">
            <w:pPr>
              <w:tabs>
                <w:tab w:val="left" w:pos="319"/>
              </w:tabs>
              <w:jc w:val="right"/>
              <w:rPr>
                <w:rFonts w:ascii="Times New Roman" w:hAnsi="Times New Roman"/>
                <w:b/>
                <w:sz w:val="22"/>
                <w:szCs w:val="22"/>
              </w:rPr>
            </w:pPr>
            <w:r>
              <w:rPr>
                <w:rFonts w:ascii="Times New Roman" w:hAnsi="Times New Roman"/>
                <w:b/>
                <w:sz w:val="22"/>
                <w:szCs w:val="22"/>
              </w:rPr>
              <w:t>Summa kopā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627B" w:rsidRPr="0090367E" w:rsidRDefault="0061627B" w:rsidP="00624354">
            <w:pPr>
              <w:tabs>
                <w:tab w:val="left" w:pos="319"/>
              </w:tabs>
              <w:rPr>
                <w:rFonts w:ascii="Times New Roman" w:hAnsi="Times New Roman"/>
                <w:b/>
                <w:sz w:val="22"/>
                <w:szCs w:val="22"/>
              </w:rPr>
            </w:pPr>
          </w:p>
        </w:tc>
      </w:tr>
      <w:tr w:rsidR="00F57152" w:rsidRPr="0090367E" w:rsidTr="000C3F2D">
        <w:trPr>
          <w:cantSplit/>
          <w:trHeight w:val="405"/>
        </w:trPr>
        <w:tc>
          <w:tcPr>
            <w:tcW w:w="7621" w:type="dxa"/>
            <w:gridSpan w:val="2"/>
            <w:tcBorders>
              <w:right w:val="single" w:sz="4" w:space="0" w:color="auto"/>
            </w:tcBorders>
            <w:shd w:val="clear" w:color="auto" w:fill="auto"/>
            <w:vAlign w:val="center"/>
          </w:tcPr>
          <w:p w:rsidR="00F57152" w:rsidRPr="0090367E" w:rsidRDefault="00F57152" w:rsidP="0061627B">
            <w:pPr>
              <w:tabs>
                <w:tab w:val="left" w:pos="319"/>
              </w:tabs>
              <w:jc w:val="right"/>
              <w:rPr>
                <w:rFonts w:ascii="Times New Roman" w:hAnsi="Times New Roman"/>
                <w:b/>
                <w:sz w:val="22"/>
                <w:szCs w:val="22"/>
              </w:rPr>
            </w:pPr>
            <w:r w:rsidRPr="0090367E">
              <w:rPr>
                <w:rFonts w:ascii="Times New Roman" w:hAnsi="Times New Roman"/>
                <w:b/>
                <w:sz w:val="22"/>
                <w:szCs w:val="22"/>
              </w:rPr>
              <w:t>PVN  21%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r w:rsidR="00F57152" w:rsidRPr="0090367E" w:rsidTr="000C3F2D">
        <w:trPr>
          <w:cantSplit/>
          <w:trHeight w:val="567"/>
        </w:trPr>
        <w:tc>
          <w:tcPr>
            <w:tcW w:w="7621" w:type="dxa"/>
            <w:gridSpan w:val="2"/>
            <w:tcBorders>
              <w:right w:val="single" w:sz="4" w:space="0" w:color="auto"/>
            </w:tcBorders>
            <w:shd w:val="clear" w:color="auto" w:fill="auto"/>
            <w:vAlign w:val="center"/>
          </w:tcPr>
          <w:p w:rsidR="00F57152" w:rsidRPr="0090367E" w:rsidRDefault="00F57152" w:rsidP="0061627B">
            <w:pPr>
              <w:tabs>
                <w:tab w:val="left" w:pos="319"/>
              </w:tabs>
              <w:jc w:val="right"/>
              <w:rPr>
                <w:rFonts w:ascii="Times New Roman" w:hAnsi="Times New Roman"/>
                <w:b/>
                <w:sz w:val="22"/>
                <w:szCs w:val="22"/>
              </w:rPr>
            </w:pPr>
            <w:r w:rsidRPr="0090367E">
              <w:rPr>
                <w:rFonts w:ascii="Times New Roman" w:hAnsi="Times New Roman"/>
                <w:b/>
                <w:sz w:val="22"/>
                <w:szCs w:val="22"/>
              </w:rPr>
              <w:t>Pakalpojuma cena EUR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bl>
    <w:p w:rsidR="007070D7" w:rsidRDefault="007070D7" w:rsidP="00F57152">
      <w:pPr>
        <w:pStyle w:val="Rindkopa"/>
        <w:spacing w:line="240" w:lineRule="auto"/>
        <w:ind w:left="0"/>
        <w:rPr>
          <w:rFonts w:ascii="Times New Roman" w:hAnsi="Times New Roman"/>
          <w:sz w:val="22"/>
          <w:szCs w:val="22"/>
        </w:rPr>
      </w:pPr>
    </w:p>
    <w:p w:rsidR="00F57152" w:rsidRDefault="00F57152" w:rsidP="00F57152">
      <w:pPr>
        <w:pStyle w:val="Punkts"/>
        <w:rPr>
          <w:rFonts w:ascii="Times New Roman" w:hAnsi="Times New Roman"/>
          <w:b w:val="0"/>
          <w:sz w:val="22"/>
          <w:szCs w:val="22"/>
        </w:rPr>
      </w:pPr>
      <w:r w:rsidRPr="0061627B">
        <w:rPr>
          <w:rFonts w:ascii="Times New Roman" w:hAnsi="Times New Roman"/>
          <w:b w:val="0"/>
          <w:sz w:val="22"/>
          <w:szCs w:val="22"/>
        </w:rPr>
        <w:t xml:space="preserve">Apliecinu, ka finanšu piedāvājumā ir iekļautas visas izmaksas atbilstoši </w:t>
      </w:r>
      <w:r w:rsidR="00D8075D">
        <w:rPr>
          <w:rFonts w:ascii="Times New Roman" w:hAnsi="Times New Roman"/>
          <w:b w:val="0"/>
          <w:sz w:val="22"/>
          <w:szCs w:val="22"/>
        </w:rPr>
        <w:t>projektēšanas uzdevuma prasībām</w:t>
      </w:r>
    </w:p>
    <w:p w:rsidR="0061627B" w:rsidRDefault="0061627B" w:rsidP="0061627B">
      <w:pPr>
        <w:pStyle w:val="Apakpunkts"/>
      </w:pPr>
    </w:p>
    <w:p w:rsidR="0061627B" w:rsidRPr="0061627B" w:rsidRDefault="0061627B" w:rsidP="0061627B">
      <w:pPr>
        <w:pStyle w:val="Apakpunkts"/>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FD276C" w:rsidRDefault="00FD276C"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6C76BB" w:rsidRDefault="006C76BB"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D8075D" w:rsidRDefault="00D8075D" w:rsidP="00FD276C">
      <w:pPr>
        <w:pStyle w:val="Parasts1"/>
        <w:spacing w:after="0" w:line="240" w:lineRule="auto"/>
        <w:ind w:left="720"/>
        <w:jc w:val="right"/>
        <w:rPr>
          <w:rFonts w:ascii="Times New Roman" w:hAnsi="Times New Roman"/>
          <w:lang w:val="lv-LV"/>
        </w:rPr>
      </w:pPr>
    </w:p>
    <w:p w:rsidR="006C76BB" w:rsidRPr="0090367E" w:rsidRDefault="006C76BB"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F06D29" w:rsidRPr="0090367E" w:rsidRDefault="00620104"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3</w:t>
      </w:r>
      <w:r w:rsidR="00F06D29" w:rsidRPr="0090367E">
        <w:rPr>
          <w:rFonts w:ascii="Times New Roman" w:hAnsi="Times New Roman"/>
          <w:b/>
          <w:bCs/>
          <w:sz w:val="22"/>
          <w:szCs w:val="22"/>
        </w:rPr>
        <w:t>.pielikums</w:t>
      </w:r>
    </w:p>
    <w:p w:rsidR="00F06D29" w:rsidRPr="0090367E" w:rsidRDefault="00F06D29" w:rsidP="00F06D29">
      <w:pPr>
        <w:pStyle w:val="Rindkopa"/>
        <w:spacing w:line="240" w:lineRule="auto"/>
        <w:ind w:left="0"/>
        <w:jc w:val="right"/>
        <w:rPr>
          <w:rFonts w:ascii="Times New Roman" w:hAnsi="Times New Roman"/>
          <w:b/>
          <w:bCs/>
          <w:sz w:val="22"/>
          <w:szCs w:val="22"/>
        </w:rPr>
      </w:pPr>
    </w:p>
    <w:p w:rsidR="00D8075D" w:rsidRPr="00D8075D" w:rsidRDefault="00D8075D" w:rsidP="00D8075D">
      <w:pPr>
        <w:keepNext/>
        <w:tabs>
          <w:tab w:val="left" w:pos="720"/>
          <w:tab w:val="left" w:pos="1719"/>
        </w:tabs>
        <w:suppressAutoHyphens/>
        <w:autoSpaceDN w:val="0"/>
        <w:jc w:val="center"/>
        <w:textAlignment w:val="baseline"/>
        <w:outlineLvl w:val="5"/>
        <w:rPr>
          <w:rFonts w:ascii="Times New Roman" w:eastAsia="Times New Roman" w:hAnsi="Times New Roman"/>
          <w:b/>
          <w:bCs/>
          <w:sz w:val="28"/>
          <w:szCs w:val="24"/>
          <w:lang w:eastAsia="en-US"/>
        </w:rPr>
      </w:pPr>
      <w:r w:rsidRPr="00D8075D">
        <w:rPr>
          <w:rFonts w:ascii="Times New Roman" w:eastAsia="Times New Roman" w:hAnsi="Times New Roman" w:cs="Calibri"/>
          <w:b/>
          <w:bCs/>
          <w:sz w:val="28"/>
          <w:szCs w:val="30"/>
          <w:lang w:eastAsia="en-US"/>
        </w:rPr>
        <w:t>PROJEKTĒŠANAS UZDEVUMS</w:t>
      </w:r>
    </w:p>
    <w:p w:rsidR="00D8075D" w:rsidRPr="00D8075D" w:rsidRDefault="00D8075D" w:rsidP="00D8075D">
      <w:pPr>
        <w:suppressAutoHyphens/>
        <w:autoSpaceDN w:val="0"/>
        <w:jc w:val="center"/>
        <w:textAlignment w:val="baseline"/>
        <w:rPr>
          <w:rFonts w:ascii="Times New Roman" w:eastAsia="Times New Roman" w:hAnsi="Times New Roman"/>
          <w:bCs/>
          <w:sz w:val="24"/>
          <w:szCs w:val="30"/>
          <w:lang w:eastAsia="en-US"/>
        </w:rPr>
      </w:pPr>
      <w:bookmarkStart w:id="1" w:name="_Hlk32929823"/>
      <w:r w:rsidRPr="00D8075D">
        <w:rPr>
          <w:rFonts w:ascii="Times New Roman" w:eastAsia="Times New Roman" w:hAnsi="Times New Roman"/>
          <w:bCs/>
          <w:sz w:val="24"/>
          <w:szCs w:val="30"/>
          <w:lang w:eastAsia="en-US"/>
        </w:rPr>
        <w:t>Viesītes muzeja “Sēlija”, Paula Stradiņa skolas</w:t>
      </w:r>
    </w:p>
    <w:p w:rsidR="00D8075D" w:rsidRPr="00D8075D" w:rsidRDefault="00D8075D" w:rsidP="00D8075D">
      <w:pPr>
        <w:suppressAutoHyphens/>
        <w:autoSpaceDN w:val="0"/>
        <w:jc w:val="center"/>
        <w:textAlignment w:val="baseline"/>
        <w:rPr>
          <w:rFonts w:ascii="Times New Roman" w:eastAsia="Times New Roman" w:hAnsi="Times New Roman"/>
          <w:bCs/>
          <w:sz w:val="24"/>
          <w:szCs w:val="30"/>
          <w:lang w:eastAsia="en-US"/>
        </w:rPr>
      </w:pPr>
      <w:r w:rsidRPr="00D8075D">
        <w:rPr>
          <w:rFonts w:ascii="Times New Roman" w:eastAsia="Times New Roman" w:hAnsi="Times New Roman"/>
          <w:bCs/>
          <w:sz w:val="24"/>
          <w:szCs w:val="30"/>
          <w:lang w:eastAsia="en-US"/>
        </w:rPr>
        <w:t xml:space="preserve">vienkāršotai fasādes atjaunošanai </w:t>
      </w:r>
      <w:bookmarkEnd w:id="1"/>
      <w:r w:rsidRPr="00D8075D">
        <w:rPr>
          <w:rFonts w:ascii="Times New Roman" w:eastAsia="Times New Roman" w:hAnsi="Times New Roman"/>
          <w:bCs/>
          <w:sz w:val="24"/>
          <w:szCs w:val="30"/>
          <w:lang w:eastAsia="en-US"/>
        </w:rPr>
        <w:t>izstrāde</w:t>
      </w:r>
    </w:p>
    <w:p w:rsidR="00D8075D" w:rsidRPr="00D8075D" w:rsidRDefault="00D8075D" w:rsidP="00D8075D">
      <w:pPr>
        <w:suppressAutoHyphens/>
        <w:autoSpaceDN w:val="0"/>
        <w:jc w:val="center"/>
        <w:textAlignment w:val="baseline"/>
        <w:rPr>
          <w:rFonts w:ascii="Times New Roman" w:eastAsia="Times New Roman" w:hAnsi="Times New Roman"/>
          <w:bCs/>
          <w:sz w:val="24"/>
          <w:szCs w:val="30"/>
          <w:lang w:eastAsia="en-US"/>
        </w:rPr>
      </w:pPr>
      <w:r w:rsidRPr="00D8075D">
        <w:rPr>
          <w:rFonts w:ascii="Times New Roman" w:eastAsia="Times New Roman" w:hAnsi="Times New Roman"/>
          <w:bCs/>
          <w:sz w:val="24"/>
          <w:szCs w:val="30"/>
          <w:lang w:eastAsia="en-US"/>
        </w:rPr>
        <w:t>Peldu iela 2, Viesīte, Viesītes pag., Viesītes nov.</w:t>
      </w:r>
    </w:p>
    <w:p w:rsidR="00D8075D" w:rsidRPr="00D8075D" w:rsidRDefault="00D8075D" w:rsidP="00D8075D">
      <w:pPr>
        <w:suppressAutoHyphens/>
        <w:autoSpaceDN w:val="0"/>
        <w:jc w:val="center"/>
        <w:textAlignment w:val="baseline"/>
        <w:rPr>
          <w:rFonts w:ascii="Times New Roman" w:eastAsia="Times New Roman" w:hAnsi="Times New Roman"/>
          <w:bCs/>
          <w:sz w:val="24"/>
          <w:szCs w:val="30"/>
          <w:lang w:eastAsia="en-US"/>
        </w:rPr>
      </w:pPr>
    </w:p>
    <w:tbl>
      <w:tblPr>
        <w:tblW w:w="9776" w:type="dxa"/>
        <w:tblLayout w:type="fixed"/>
        <w:tblCellMar>
          <w:left w:w="10" w:type="dxa"/>
          <w:right w:w="10" w:type="dxa"/>
        </w:tblCellMar>
        <w:tblLook w:val="04A0" w:firstRow="1" w:lastRow="0" w:firstColumn="1" w:lastColumn="0" w:noHBand="0" w:noVBand="1"/>
      </w:tblPr>
      <w:tblGrid>
        <w:gridCol w:w="675"/>
        <w:gridCol w:w="2581"/>
        <w:gridCol w:w="6520"/>
      </w:tblGrid>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b/>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b/>
                <w:sz w:val="22"/>
                <w:szCs w:val="22"/>
                <w:lang w:eastAsia="en-US"/>
              </w:rPr>
              <w:t>3</w:t>
            </w:r>
          </w:p>
        </w:tc>
      </w:tr>
      <w:tr w:rsidR="00D8075D" w:rsidRPr="00D8075D" w:rsidTr="00324674">
        <w:tblPrEx>
          <w:tblCellMar>
            <w:top w:w="0" w:type="dxa"/>
            <w:bottom w:w="0" w:type="dxa"/>
          </w:tblCellMar>
        </w:tblPrEx>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bookmarkStart w:id="2" w:name="_Hlk32929635"/>
            <w:r w:rsidRPr="00D8075D">
              <w:rPr>
                <w:rFonts w:ascii="Times New Roman" w:eastAsia="Times New Roman" w:hAnsi="Times New Roman"/>
                <w:b/>
                <w:sz w:val="22"/>
                <w:szCs w:val="22"/>
                <w:lang w:eastAsia="en-US"/>
              </w:rPr>
              <w:t>Apliecinājuma karte vienkāršotai fasādes atjaunošanai, fasādes siltināšanai</w:t>
            </w:r>
            <w:bookmarkEnd w:id="2"/>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30"/>
                <w:lang w:eastAsia="en-US"/>
              </w:rPr>
              <w:t>Peldu iela 2, Viesīte, Viesītes pag., Viesītes nov.</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5615 001 0771</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5615 001 0771 001</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
                <w:sz w:val="22"/>
                <w:szCs w:val="22"/>
                <w:lang w:eastAsia="en-US"/>
              </w:rPr>
              <w:t>Viesītes novada pašvaldība</w:t>
            </w:r>
            <w:r w:rsidRPr="00D8075D">
              <w:rPr>
                <w:rFonts w:ascii="Times New Roman" w:eastAsia="Times New Roman" w:hAnsi="Times New Roman"/>
                <w:sz w:val="22"/>
                <w:szCs w:val="22"/>
                <w:lang w:eastAsia="en-US"/>
              </w:rPr>
              <w:br/>
              <w:t>Brīvības iela 10, Viesīte, Viesītes pag., Viesītes nov., LV-5237</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Vienkāršota fasādes atjaunošana</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Apliecinājuma karte vienkāršotai fasādes atjaunošanai ar grafisko materiālu</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Projektēšanas robežas aptver vienu zemes gabalu, esošo ēku ar apbūves laukumu 489.8 m</w:t>
            </w:r>
            <w:r w:rsidRPr="00D8075D">
              <w:rPr>
                <w:rFonts w:ascii="Times New Roman" w:eastAsia="Times New Roman" w:hAnsi="Times New Roman"/>
                <w:bCs/>
                <w:sz w:val="22"/>
                <w:szCs w:val="22"/>
                <w:vertAlign w:val="superscript"/>
                <w:lang w:eastAsia="en-US"/>
              </w:rPr>
              <w:t>2</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1. Ēkas kadastrālās uzmērīšanas lieta;</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bCs/>
                <w:sz w:val="24"/>
                <w:szCs w:val="24"/>
                <w:lang w:eastAsia="en-US"/>
              </w:rPr>
            </w:pPr>
            <w:r w:rsidRPr="00D8075D">
              <w:rPr>
                <w:rFonts w:ascii="Times New Roman" w:eastAsia="Times New Roman" w:hAnsi="Times New Roman"/>
                <w:bCs/>
                <w:sz w:val="22"/>
                <w:szCs w:val="22"/>
                <w:lang w:eastAsia="en-US"/>
              </w:rPr>
              <w:t>2. Ēkas tehniskās apsekošanas atzinums;</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3. Ēkas energoaudita pārskats.</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Telpu kopējā platība: 638.5 m</w:t>
            </w:r>
            <w:r w:rsidRPr="00D8075D">
              <w:rPr>
                <w:rFonts w:ascii="Times New Roman" w:eastAsia="Times New Roman" w:hAnsi="Times New Roman"/>
                <w:bCs/>
                <w:sz w:val="22"/>
                <w:szCs w:val="22"/>
                <w:vertAlign w:val="superscript"/>
                <w:lang w:eastAsia="en-US"/>
              </w:rPr>
              <w:t>2</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Ēkas apbūves laukums: 489.8 m</w:t>
            </w:r>
            <w:r w:rsidRPr="00D8075D">
              <w:rPr>
                <w:rFonts w:ascii="Times New Roman" w:eastAsia="Times New Roman" w:hAnsi="Times New Roman"/>
                <w:bCs/>
                <w:sz w:val="22"/>
                <w:szCs w:val="22"/>
                <w:vertAlign w:val="superscript"/>
                <w:lang w:eastAsia="en-US"/>
              </w:rPr>
              <w:t>2</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Ēkas stāvu skaits: 2 virszemes stāvi un 1 pagrabstāvs</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 xml:space="preserve">Būves klasifikācijas kods: 1263 – </w:t>
            </w:r>
            <w:r w:rsidRPr="00D8075D">
              <w:rPr>
                <w:rFonts w:ascii="Times New Roman" w:eastAsia="Times New Roman" w:hAnsi="Times New Roman"/>
                <w:sz w:val="22"/>
                <w:szCs w:val="24"/>
                <w:lang w:eastAsia="en-US"/>
              </w:rPr>
              <w:t>Skolas, universitātes un zinātniskajai pētniecībai paredzētās ēkas</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Ēkas grupa saskaņā ar MK noteikumu Nr. 500 “Vispārīgie būvnoteikumi” 1. pielikumu – II grupa.</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Fasādes sienu siltināšana ar akmens vati </w:t>
            </w:r>
            <w:r w:rsidRPr="00D8075D">
              <w:rPr>
                <w:rFonts w:ascii="Times New Roman" w:eastAsia="Times New Roman" w:hAnsi="Times New Roman"/>
                <w:i/>
                <w:sz w:val="22"/>
                <w:szCs w:val="22"/>
                <w:lang w:eastAsia="en-US"/>
              </w:rPr>
              <w:t>120 mm biezumā</w:t>
            </w:r>
            <w:r w:rsidRPr="00D8075D">
              <w:rPr>
                <w:rFonts w:ascii="Times New Roman" w:eastAsia="Times New Roman" w:hAnsi="Times New Roman"/>
                <w:sz w:val="22"/>
                <w:szCs w:val="22"/>
                <w:lang w:eastAsia="en-US"/>
              </w:rPr>
              <w:t>, saskaņā ar ETAG 004 sistēmu;</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Cokola un pamatu siltināšana ar ekstrudēto putu polistirolu </w:t>
            </w:r>
            <w:r w:rsidRPr="00D8075D">
              <w:rPr>
                <w:rFonts w:ascii="Times New Roman" w:eastAsia="Times New Roman" w:hAnsi="Times New Roman"/>
                <w:i/>
                <w:sz w:val="22"/>
                <w:szCs w:val="22"/>
                <w:lang w:eastAsia="en-US"/>
              </w:rPr>
              <w:t>100 mm</w:t>
            </w:r>
            <w:r w:rsidRPr="00D8075D">
              <w:rPr>
                <w:rFonts w:ascii="Times New Roman" w:eastAsia="Times New Roman" w:hAnsi="Times New Roman"/>
                <w:sz w:val="22"/>
                <w:szCs w:val="22"/>
                <w:lang w:eastAsia="en-US"/>
              </w:rPr>
              <w:t xml:space="preserve"> biezumā </w:t>
            </w:r>
            <w:r w:rsidRPr="00D8075D">
              <w:rPr>
                <w:rFonts w:ascii="Times New Roman" w:eastAsia="Times New Roman" w:hAnsi="Times New Roman"/>
                <w:i/>
                <w:sz w:val="22"/>
                <w:szCs w:val="22"/>
                <w:lang w:eastAsia="en-US"/>
              </w:rPr>
              <w:t>~1.0 m dziļumā</w:t>
            </w:r>
            <w:r w:rsidRPr="00D8075D">
              <w:rPr>
                <w:rFonts w:ascii="Times New Roman" w:eastAsia="Times New Roman" w:hAnsi="Times New Roman"/>
                <w:sz w:val="22"/>
                <w:szCs w:val="22"/>
                <w:lang w:eastAsia="en-US"/>
              </w:rPr>
              <w:t>;</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Fasādes dekoratīvā apmetuma uzklāšana;</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Logu ailu siltināšana ar ~</w:t>
            </w:r>
            <w:r w:rsidRPr="00D8075D">
              <w:rPr>
                <w:rFonts w:ascii="Times New Roman" w:eastAsia="Times New Roman" w:hAnsi="Times New Roman"/>
                <w:i/>
                <w:sz w:val="22"/>
                <w:szCs w:val="22"/>
                <w:lang w:eastAsia="en-US"/>
              </w:rPr>
              <w:t>30 mm</w:t>
            </w:r>
            <w:r w:rsidRPr="00D8075D">
              <w:rPr>
                <w:rFonts w:ascii="Times New Roman" w:eastAsia="Times New Roman" w:hAnsi="Times New Roman"/>
                <w:sz w:val="22"/>
                <w:szCs w:val="22"/>
                <w:lang w:eastAsia="en-US"/>
              </w:rPr>
              <w:t xml:space="preserve"> akmens vati;</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Ēkas pamatu hidroizolācijas atjaunošana;</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Ēkas pamatu aizsargapmales uzstādīšana;</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Jaunu skārda palodžu uzstādīšana;</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Ārdurvju izbūve esošā, aizmūrētā ailā, ēkas Z - fasādē;</w:t>
            </w:r>
          </w:p>
          <w:p w:rsidR="00D8075D" w:rsidRPr="00D8075D" w:rsidRDefault="00D8075D" w:rsidP="00D8075D">
            <w:pPr>
              <w:numPr>
                <w:ilvl w:val="0"/>
                <w:numId w:val="2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 Ieejas lieveņa atjaunošana, ēkas Z - fasādē.</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widowControl w:val="0"/>
              <w:suppressAutoHyphens/>
              <w:autoSpaceDN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1. Atbilstoši 2014. gada 2. septembra Ministru kabineta noteikumiem Nr. 529 „Ēku būvnoteikumi” prasībām;</w:t>
            </w:r>
          </w:p>
          <w:p w:rsidR="00D8075D" w:rsidRPr="00D8075D" w:rsidRDefault="00D8075D" w:rsidP="00D8075D">
            <w:pPr>
              <w:widowControl w:val="0"/>
              <w:suppressAutoHyphens/>
              <w:autoSpaceDN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2. Atbilstoši 2014. gada 19. augusta Ministru kabineta noteikumiem Nr. 500 „Vispārīgie būvnoteikumi” prasībām;</w:t>
            </w:r>
          </w:p>
          <w:p w:rsidR="00D8075D" w:rsidRPr="00D8075D" w:rsidRDefault="00D8075D" w:rsidP="00D8075D">
            <w:pPr>
              <w:widowControl w:val="0"/>
              <w:suppressAutoHyphens/>
              <w:autoSpaceDN w:val="0"/>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 xml:space="preserve">3. Atbilstoši 2017. gada 3. maija Ministru kabineta noteikumu Nr. 239 Noteikumi par Latvijas būvnormatīvu LBN 501-17 „Būvizmaksu </w:t>
            </w:r>
            <w:r w:rsidRPr="00D8075D">
              <w:rPr>
                <w:rFonts w:ascii="Times New Roman" w:eastAsia="Times New Roman" w:hAnsi="Times New Roman"/>
                <w:sz w:val="22"/>
                <w:szCs w:val="24"/>
                <w:lang w:eastAsia="en-US"/>
              </w:rPr>
              <w:lastRenderedPageBreak/>
              <w:t>noteikšanas kārtība” prasībām.</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lastRenderedPageBreak/>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numPr>
                <w:ilvl w:val="0"/>
                <w:numId w:val="29"/>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D8075D">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u.c. noteikumiem;</w:t>
            </w:r>
          </w:p>
          <w:p w:rsidR="00D8075D" w:rsidRPr="00D8075D" w:rsidRDefault="00D8075D" w:rsidP="00D8075D">
            <w:pPr>
              <w:numPr>
                <w:ilvl w:val="0"/>
                <w:numId w:val="29"/>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2</w:t>
            </w:r>
            <w:r w:rsidRPr="00D8075D">
              <w:rPr>
                <w:rFonts w:ascii="Times New Roman" w:eastAsia="Times New Roman" w:hAnsi="Times New Roman"/>
                <w:sz w:val="24"/>
                <w:szCs w:val="24"/>
                <w:lang w:eastAsia="en-US"/>
              </w:rPr>
              <w:t xml:space="preserve">. </w:t>
            </w:r>
            <w:r w:rsidRPr="00D8075D">
              <w:rPr>
                <w:rFonts w:ascii="Times New Roman" w:eastAsia="Times New Roman" w:hAnsi="Times New Roman"/>
                <w:bCs/>
                <w:sz w:val="22"/>
                <w:szCs w:val="22"/>
                <w:lang w:eastAsia="en-US"/>
              </w:rPr>
              <w:t>Projektētājs Būvniecības ieceres dokumentāciju iesniedz Būvniecības informācijas sistēmā (BIS), Krustpils novada būvvaldē ieceres akcepta saņemšanai.</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1. Būvniecības tehnisko dokumentāciju izstrādāt, ievērojot LR spēkā esošos būvnormatīvus, Latvijas valsts standartus, tehnisko noteikumu prasības;</w:t>
            </w:r>
          </w:p>
          <w:p w:rsidR="00D8075D" w:rsidRPr="00D8075D" w:rsidRDefault="00D8075D" w:rsidP="00D8075D">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2. Pēc projektēšanas uzdevuma parakstīšanas pretendents nevar atsaukties uz nepilnīgu vai neizprastu projektēšanas uzdevumu;</w:t>
            </w:r>
          </w:p>
          <w:p w:rsidR="00D8075D" w:rsidRPr="00D8075D" w:rsidRDefault="00D8075D" w:rsidP="00D8075D">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rsidR="00D8075D" w:rsidRPr="00D8075D" w:rsidRDefault="00D8075D" w:rsidP="00D8075D">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rsidR="00D8075D" w:rsidRPr="00D8075D" w:rsidRDefault="00D8075D" w:rsidP="00D8075D">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5. Būvniecības ieceres dokumentācijas kļūdainu risinājumu gadījumā Projektētājs veic nepieciešamo korekciju izstrādāšanu bez papildu izmaksām Pasūtītājam;</w:t>
            </w:r>
          </w:p>
          <w:p w:rsidR="00D8075D" w:rsidRPr="00D8075D" w:rsidRDefault="00D8075D" w:rsidP="00D8075D">
            <w:pPr>
              <w:tabs>
                <w:tab w:val="left" w:pos="314"/>
              </w:tabs>
              <w:suppressAutoHyphens/>
              <w:autoSpaceDN w:val="0"/>
              <w:ind w:left="99"/>
              <w:jc w:val="both"/>
              <w:textAlignment w:val="baseline"/>
              <w:rPr>
                <w:rFonts w:ascii="Times New Roman" w:eastAsia="Times New Roman" w:hAnsi="Times New Roman"/>
                <w:sz w:val="24"/>
                <w:szCs w:val="24"/>
                <w:lang w:eastAsia="en-US"/>
              </w:rPr>
            </w:pPr>
            <w:r w:rsidRPr="00D8075D">
              <w:rPr>
                <w:rFonts w:ascii="Times New Roman" w:hAnsi="Times New Roman"/>
                <w:sz w:val="22"/>
                <w:szCs w:val="24"/>
                <w:lang w:eastAsia="en-US"/>
              </w:rPr>
              <w:t xml:space="preserve">6. Būvizmaksu aprēķinu, veic atbilstoši </w:t>
            </w:r>
            <w:r w:rsidRPr="00D8075D">
              <w:rPr>
                <w:rFonts w:ascii="Times New Roman" w:eastAsia="Times New Roman" w:hAnsi="Times New Roman"/>
                <w:sz w:val="22"/>
                <w:szCs w:val="24"/>
                <w:lang w:eastAsia="en-US"/>
              </w:rPr>
              <w:t>2017. gada 3. maija Ministru kabineta noteikumu Nr. 239 Noteikumi par Latvijas būvnormatīvu LBN 501-17 „Būvizmaksu noteikšanas kārtība” prasībām</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1. Uzsākot apliecinājuma kartes izstrādi, Projektētājs, kopīgi ar Pasūtītāju, veic ēkas apsekošanu.</w:t>
            </w:r>
          </w:p>
          <w:p w:rsidR="00D8075D" w:rsidRPr="00D8075D" w:rsidRDefault="00D8075D" w:rsidP="00D8075D">
            <w:pPr>
              <w:suppressAutoHyphens/>
              <w:autoSpaceDN w:val="0"/>
              <w:snapToGrid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2. Projektēšanas ilgums: 4 mēneši no līguma noslēgšanas brīža;</w:t>
            </w:r>
          </w:p>
          <w:p w:rsidR="00D8075D" w:rsidRPr="00D8075D" w:rsidRDefault="00D8075D" w:rsidP="00D8075D">
            <w:pPr>
              <w:suppressAutoHyphens/>
              <w:autoSpaceDN w:val="0"/>
              <w:snapToGrid w:val="0"/>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4"/>
                <w:lang w:eastAsia="en-US"/>
              </w:rPr>
              <w:t>3. Paredzamais būvdarbu ilgums: 8 mēneši no būvdarbu uzsākšanas brīža</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Būvniecības ieceres dokumentācijas un grafiskā materiāla izdrukāti komplekti 3 eksemplāros. </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Papildus iepriekš minētajam būvniecības ieceres dokumentāciju un grafiskās daļas plānus iesniegt vienā eksemplārā CD veidā vektordatu formā, *dwg. un *PDF formātā, teksta daļa iesniedzama MS Word, MS Excel programmā</w:t>
            </w:r>
          </w:p>
        </w:tc>
      </w:tr>
      <w:tr w:rsidR="00D8075D" w:rsidRPr="00D8075D" w:rsidTr="00324674">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3" w:history="1">
              <w:r w:rsidRPr="00D8075D">
                <w:rPr>
                  <w:rFonts w:ascii="Times New Roman" w:eastAsia="Times New Roman" w:hAnsi="Times New Roman"/>
                  <w:color w:val="0000FF"/>
                  <w:sz w:val="22"/>
                  <w:szCs w:val="22"/>
                  <w:u w:val="single"/>
                  <w:lang w:eastAsia="en-US"/>
                </w:rPr>
                <w:t>gatis.puzans@viesite.lv</w:t>
              </w:r>
            </w:hyperlink>
            <w:r w:rsidRPr="00D8075D">
              <w:rPr>
                <w:rFonts w:ascii="Times New Roman" w:eastAsia="Times New Roman" w:hAnsi="Times New Roman"/>
                <w:sz w:val="22"/>
                <w:szCs w:val="22"/>
                <w:lang w:eastAsia="en-US"/>
              </w:rPr>
              <w:t>, tel.28636652</w:t>
            </w:r>
          </w:p>
          <w:p w:rsidR="00D8075D" w:rsidRPr="00D8075D" w:rsidRDefault="00D8075D" w:rsidP="00D8075D">
            <w:pPr>
              <w:suppressAutoHyphens/>
              <w:autoSpaceDN w:val="0"/>
              <w:snapToGrid w:val="0"/>
              <w:spacing w:before="120"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Viesītes muzeja “Sēlija” vadītāja</w:t>
            </w:r>
          </w:p>
          <w:p w:rsidR="00D8075D" w:rsidRPr="00D8075D" w:rsidRDefault="00D8075D" w:rsidP="00D8075D">
            <w:pPr>
              <w:suppressAutoHyphens/>
              <w:autoSpaceDN w:val="0"/>
              <w:snapToGrid w:val="0"/>
              <w:spacing w:line="276" w:lineRule="auto"/>
              <w:textAlignment w:val="baseline"/>
              <w:rPr>
                <w:rFonts w:ascii="Times New Roman" w:eastAsia="Times New Roman" w:hAnsi="Times New Roman"/>
                <w:sz w:val="24"/>
                <w:szCs w:val="24"/>
                <w:lang w:eastAsia="en-US"/>
              </w:rPr>
            </w:pPr>
            <w:r w:rsidRPr="00D8075D">
              <w:rPr>
                <w:rFonts w:ascii="Times New Roman" w:eastAsia="Times New Roman" w:hAnsi="Times New Roman"/>
                <w:sz w:val="22"/>
                <w:szCs w:val="22"/>
                <w:lang w:eastAsia="en-US"/>
              </w:rPr>
              <w:t xml:space="preserve">Anda Sloga, e-pasts: </w:t>
            </w:r>
            <w:hyperlink r:id="rId14" w:history="1">
              <w:r w:rsidRPr="00D8075D">
                <w:rPr>
                  <w:rFonts w:ascii="Times New Roman" w:eastAsia="Times New Roman" w:hAnsi="Times New Roman"/>
                  <w:color w:val="0000FF"/>
                  <w:sz w:val="22"/>
                  <w:szCs w:val="22"/>
                  <w:u w:val="single"/>
                  <w:lang w:eastAsia="en-US"/>
                </w:rPr>
                <w:t>info@muzejsselija.lv</w:t>
              </w:r>
            </w:hyperlink>
            <w:r w:rsidRPr="00D8075D">
              <w:rPr>
                <w:rFonts w:ascii="Times New Roman" w:eastAsia="Times New Roman" w:hAnsi="Times New Roman"/>
                <w:sz w:val="22"/>
                <w:szCs w:val="22"/>
                <w:lang w:eastAsia="en-US"/>
              </w:rPr>
              <w:t xml:space="preserve">, tel. </w:t>
            </w:r>
            <w:r w:rsidRPr="00D8075D">
              <w:rPr>
                <w:rFonts w:ascii="Times New Roman" w:eastAsia="Times New Roman" w:hAnsi="Times New Roman"/>
                <w:sz w:val="22"/>
                <w:szCs w:val="24"/>
                <w:lang w:eastAsia="en-US"/>
              </w:rPr>
              <w:t>29116334</w:t>
            </w:r>
          </w:p>
        </w:tc>
      </w:tr>
    </w:tbl>
    <w:p w:rsidR="00D061CB" w:rsidRPr="00D061CB" w:rsidRDefault="00D061CB" w:rsidP="00D061CB">
      <w:pPr>
        <w:pStyle w:val="Sarakstanumurs2"/>
      </w:pPr>
    </w:p>
    <w:p w:rsidR="006C76BB" w:rsidRDefault="006C76BB" w:rsidP="007F5A02">
      <w:pPr>
        <w:pStyle w:val="Punkts"/>
        <w:jc w:val="right"/>
        <w:rPr>
          <w:rFonts w:ascii="Times New Roman" w:hAnsi="Times New Roman"/>
          <w:sz w:val="22"/>
          <w:szCs w:val="22"/>
        </w:rPr>
      </w:pPr>
    </w:p>
    <w:p w:rsidR="00D8075D" w:rsidRDefault="00D8075D" w:rsidP="00D8075D">
      <w:pPr>
        <w:pStyle w:val="Apakpunkts"/>
      </w:pPr>
    </w:p>
    <w:p w:rsidR="00D8075D" w:rsidRDefault="00D8075D" w:rsidP="00D8075D">
      <w:pPr>
        <w:pStyle w:val="Apakpunkts"/>
      </w:pPr>
    </w:p>
    <w:p w:rsidR="00D8075D" w:rsidRDefault="00D8075D" w:rsidP="00D8075D">
      <w:pPr>
        <w:pStyle w:val="Apakpunkts"/>
      </w:pPr>
    </w:p>
    <w:p w:rsidR="00D8075D" w:rsidRPr="00D8075D" w:rsidRDefault="00D8075D" w:rsidP="00D8075D">
      <w:pPr>
        <w:pStyle w:val="Apakpunkts"/>
      </w:pPr>
    </w:p>
    <w:p w:rsidR="00F06D29" w:rsidRPr="0090367E" w:rsidRDefault="007F5A02" w:rsidP="007F5A02">
      <w:pPr>
        <w:pStyle w:val="Punkts"/>
        <w:jc w:val="right"/>
        <w:rPr>
          <w:rFonts w:ascii="Times New Roman" w:hAnsi="Times New Roman"/>
          <w:sz w:val="22"/>
          <w:szCs w:val="22"/>
        </w:rPr>
      </w:pPr>
      <w:r>
        <w:rPr>
          <w:rFonts w:ascii="Times New Roman" w:hAnsi="Times New Roman"/>
          <w:sz w:val="22"/>
          <w:szCs w:val="22"/>
        </w:rPr>
        <w:lastRenderedPageBreak/>
        <w:t>4.pielikums</w:t>
      </w: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F06D29" w:rsidRPr="0090367E" w:rsidRDefault="00F06D29" w:rsidP="00F06D29">
      <w:pPr>
        <w:jc w:val="center"/>
        <w:rPr>
          <w:rFonts w:ascii="Times New Roman" w:hAnsi="Times New Roman"/>
          <w:sz w:val="22"/>
          <w:szCs w:val="22"/>
        </w:rPr>
      </w:pPr>
      <w:r w:rsidRPr="0090367E">
        <w:rPr>
          <w:rFonts w:ascii="Times New Roman" w:hAnsi="Times New Roman"/>
          <w:sz w:val="22"/>
          <w:szCs w:val="22"/>
        </w:rPr>
        <w:t>iepirkumam</w:t>
      </w:r>
    </w:p>
    <w:p w:rsidR="00D8075D" w:rsidRDefault="00D8075D" w:rsidP="00D8075D">
      <w:pPr>
        <w:pStyle w:val="Parasts1"/>
        <w:spacing w:after="0" w:line="240" w:lineRule="auto"/>
        <w:jc w:val="center"/>
        <w:rPr>
          <w:rFonts w:ascii="Times New Roman" w:hAnsi="Times New Roman"/>
          <w:bCs/>
          <w:sz w:val="24"/>
          <w:szCs w:val="24"/>
          <w:lang w:val="lv-LV"/>
        </w:rPr>
      </w:pPr>
      <w:bookmarkStart w:id="3" w:name="_Hlk32933357"/>
      <w:r w:rsidRPr="00BF3C82">
        <w:rPr>
          <w:rFonts w:ascii="Times New Roman" w:eastAsia="Times New Roman" w:hAnsi="Times New Roman"/>
          <w:b/>
          <w:lang w:val="lv-LV"/>
        </w:rPr>
        <w:t>Apliecinājuma karte vienkāršotai fasādes atjaunošanai</w:t>
      </w:r>
      <w:r>
        <w:rPr>
          <w:rFonts w:ascii="Times New Roman" w:hAnsi="Times New Roman"/>
          <w:bCs/>
          <w:sz w:val="24"/>
          <w:szCs w:val="24"/>
          <w:lang w:val="lv-LV"/>
        </w:rPr>
        <w:t xml:space="preserve"> </w:t>
      </w:r>
    </w:p>
    <w:bookmarkEnd w:id="3"/>
    <w:p w:rsidR="00D8075D" w:rsidRPr="003E75D0" w:rsidRDefault="00D8075D" w:rsidP="00D8075D">
      <w:pPr>
        <w:pStyle w:val="Parasts1"/>
        <w:spacing w:after="0" w:line="240" w:lineRule="auto"/>
        <w:jc w:val="center"/>
        <w:rPr>
          <w:rFonts w:ascii="Times New Roman" w:hAnsi="Times New Roman"/>
          <w:bCs/>
          <w:lang w:val="lv-LV"/>
        </w:rPr>
      </w:pPr>
      <w:r w:rsidRPr="003E75D0">
        <w:rPr>
          <w:rFonts w:ascii="Times New Roman" w:hAnsi="Times New Roman"/>
          <w:bCs/>
          <w:lang w:val="lv-LV"/>
        </w:rPr>
        <w:t>ID Nr. VNP 20</w:t>
      </w:r>
      <w:r>
        <w:rPr>
          <w:rFonts w:ascii="Times New Roman" w:hAnsi="Times New Roman"/>
          <w:bCs/>
          <w:lang w:val="lv-LV"/>
        </w:rPr>
        <w:t>20</w:t>
      </w:r>
      <w:r w:rsidRPr="003E75D0">
        <w:rPr>
          <w:rFonts w:ascii="Times New Roman" w:hAnsi="Times New Roman"/>
          <w:bCs/>
          <w:lang w:val="lv-LV"/>
        </w:rPr>
        <w:t xml:space="preserve">/N – </w:t>
      </w:r>
      <w:r>
        <w:rPr>
          <w:rFonts w:ascii="Times New Roman" w:hAnsi="Times New Roman"/>
          <w:bCs/>
          <w:lang w:val="lv-LV"/>
        </w:rPr>
        <w:t>09</w:t>
      </w: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0C3F2D">
        <w:rPr>
          <w:rFonts w:ascii="Times New Roman" w:hAnsi="Times New Roman"/>
          <w:b/>
          <w:bCs/>
          <w:sz w:val="22"/>
          <w:szCs w:val="22"/>
        </w:rPr>
        <w:t>20</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A72329">
        <w:rPr>
          <w:rFonts w:ascii="Times New Roman" w:hAnsi="Times New Roman"/>
          <w:b/>
          <w:sz w:val="22"/>
          <w:szCs w:val="22"/>
        </w:rPr>
        <w:t>Alfona Žuka</w:t>
      </w:r>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rsidR="00F06D29" w:rsidRPr="00605FC4" w:rsidRDefault="00F06D29" w:rsidP="00605FC4">
      <w:pPr>
        <w:pStyle w:val="Parasts1"/>
        <w:spacing w:after="0" w:line="240" w:lineRule="auto"/>
        <w:jc w:val="both"/>
        <w:rPr>
          <w:rFonts w:ascii="Times New Roman" w:hAnsi="Times New Roman"/>
          <w:bCs/>
          <w:lang w:val="lv-LV"/>
        </w:rPr>
      </w:pPr>
      <w:r w:rsidRPr="0090367E">
        <w:rPr>
          <w:rFonts w:ascii="Times New Roman" w:hAnsi="Times New Roman"/>
          <w:bCs/>
        </w:rPr>
        <w:t xml:space="preserve">abi kopā un katrs atsevišķi turpmāk šā līguma tekstā saukti par Pusēm, pamatojoties uz  </w:t>
      </w:r>
      <w:r w:rsidR="000C3A60">
        <w:rPr>
          <w:rFonts w:ascii="Times New Roman" w:hAnsi="Times New Roman"/>
          <w:bCs/>
          <w:i/>
        </w:rPr>
        <w:t>Publisko iepirkumu likumā nereglamentētā iepirkuma</w:t>
      </w:r>
      <w:r w:rsidRPr="0090367E">
        <w:rPr>
          <w:rFonts w:ascii="Times New Roman" w:hAnsi="Times New Roman"/>
          <w:bCs/>
          <w:i/>
        </w:rPr>
        <w:t xml:space="preserve"> </w:t>
      </w:r>
      <w:r w:rsidRPr="00605FC4">
        <w:rPr>
          <w:rFonts w:ascii="Times New Roman" w:hAnsi="Times New Roman"/>
          <w:b/>
          <w:bCs/>
          <w:i/>
        </w:rPr>
        <w:t>"</w:t>
      </w:r>
      <w:r w:rsidR="00135F3D" w:rsidRPr="00135F3D">
        <w:rPr>
          <w:rFonts w:ascii="Times New Roman" w:eastAsia="Times New Roman" w:hAnsi="Times New Roman"/>
          <w:b/>
          <w:lang w:val="lv-LV"/>
        </w:rPr>
        <w:t xml:space="preserve"> </w:t>
      </w:r>
      <w:r w:rsidR="00135F3D" w:rsidRPr="00BF3C82">
        <w:rPr>
          <w:rFonts w:ascii="Times New Roman" w:eastAsia="Times New Roman" w:hAnsi="Times New Roman"/>
          <w:b/>
          <w:lang w:val="lv-LV"/>
        </w:rPr>
        <w:t>Apliecinājuma karte vienkāršotai fasādes atjaunošanai</w:t>
      </w:r>
      <w:r w:rsidRPr="00605FC4">
        <w:rPr>
          <w:rFonts w:ascii="Times New Roman" w:hAnsi="Times New Roman"/>
          <w:b/>
        </w:rPr>
        <w:t>”</w:t>
      </w:r>
      <w:r w:rsidRPr="0090367E">
        <w:rPr>
          <w:rFonts w:ascii="Times New Roman" w:hAnsi="Times New Roman"/>
        </w:rPr>
        <w:t>, i</w:t>
      </w:r>
      <w:r w:rsidRPr="0090367E">
        <w:rPr>
          <w:rFonts w:ascii="Times New Roman" w:hAnsi="Times New Roman"/>
          <w:bCs/>
          <w:iCs/>
        </w:rPr>
        <w:t xml:space="preserve">dentifikācijas Nr. VNP </w:t>
      </w:r>
      <w:r w:rsidR="000C3A60" w:rsidRPr="00035BB7">
        <w:rPr>
          <w:rFonts w:ascii="Times New Roman" w:hAnsi="Times New Roman"/>
          <w:bCs/>
          <w:lang w:val="lv-LV"/>
        </w:rPr>
        <w:t>20</w:t>
      </w:r>
      <w:r w:rsidR="00135F3D">
        <w:rPr>
          <w:rFonts w:ascii="Times New Roman" w:hAnsi="Times New Roman"/>
          <w:bCs/>
          <w:lang w:val="lv-LV"/>
        </w:rPr>
        <w:t>20</w:t>
      </w:r>
      <w:r w:rsidR="000C3A60" w:rsidRPr="00035BB7">
        <w:rPr>
          <w:rFonts w:ascii="Times New Roman" w:hAnsi="Times New Roman"/>
          <w:bCs/>
          <w:lang w:val="lv-LV"/>
        </w:rPr>
        <w:t xml:space="preserve">/N – </w:t>
      </w:r>
      <w:r w:rsidR="004535F9">
        <w:rPr>
          <w:rFonts w:ascii="Times New Roman" w:hAnsi="Times New Roman"/>
          <w:bCs/>
          <w:lang w:val="lv-LV"/>
        </w:rPr>
        <w:t>09</w:t>
      </w:r>
      <w:r w:rsidRPr="0090367E">
        <w:rPr>
          <w:rFonts w:ascii="Times New Roman" w:hAnsi="Times New Roman"/>
          <w:bCs/>
          <w:iCs/>
        </w:rPr>
        <w:t xml:space="preserve">, </w:t>
      </w:r>
      <w:r w:rsidRPr="00605FC4">
        <w:rPr>
          <w:rFonts w:ascii="Times New Roman" w:hAnsi="Times New Roman"/>
          <w:bCs/>
        </w:rPr>
        <w:t>rezultātiem un Izpildītāja  iesniegto piedāvājumu, noslēdz šādu līg</w:t>
      </w:r>
      <w:r w:rsidRPr="00605FC4">
        <w:rPr>
          <w:rFonts w:ascii="Times New Roman" w:hAnsi="Times New Roman"/>
        </w:rPr>
        <w:t>umu:</w:t>
      </w:r>
    </w:p>
    <w:p w:rsidR="00605FC4" w:rsidRPr="00605FC4"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605FC4">
        <w:rPr>
          <w:rFonts w:ascii="Times New Roman" w:hAnsi="Times New Roman"/>
          <w:b/>
          <w:sz w:val="22"/>
          <w:szCs w:val="22"/>
        </w:rPr>
        <w:t>Līguma priekšmets</w:t>
      </w:r>
    </w:p>
    <w:p w:rsidR="00D8075D" w:rsidRDefault="00605FC4" w:rsidP="00D8075D">
      <w:pPr>
        <w:pStyle w:val="Parasts1"/>
        <w:numPr>
          <w:ilvl w:val="1"/>
          <w:numId w:val="20"/>
        </w:numPr>
        <w:spacing w:after="0" w:line="240" w:lineRule="auto"/>
        <w:ind w:left="709" w:hanging="709"/>
        <w:jc w:val="both"/>
        <w:rPr>
          <w:rFonts w:ascii="Times New Roman" w:hAnsi="Times New Roman"/>
          <w:bCs/>
          <w:sz w:val="24"/>
          <w:szCs w:val="24"/>
          <w:lang w:val="lv-LV"/>
        </w:rPr>
      </w:pPr>
      <w:r w:rsidRPr="00605FC4">
        <w:rPr>
          <w:rFonts w:ascii="Times New Roman" w:hAnsi="Times New Roman"/>
        </w:rPr>
        <w:t xml:space="preserve">Līguma priekšmets ir </w:t>
      </w:r>
      <w:r>
        <w:rPr>
          <w:rFonts w:ascii="Times New Roman" w:hAnsi="Times New Roman"/>
        </w:rPr>
        <w:t xml:space="preserve">Krustpils novada būvvaldē saskaņota </w:t>
      </w:r>
      <w:r w:rsidR="00D8075D" w:rsidRPr="00BF3C82">
        <w:rPr>
          <w:rFonts w:ascii="Times New Roman" w:eastAsia="Times New Roman" w:hAnsi="Times New Roman"/>
          <w:b/>
          <w:lang w:val="lv-LV"/>
        </w:rPr>
        <w:t>Apliecinājuma karte vienkāršotai fasādes atjaunošanai</w:t>
      </w:r>
      <w:r w:rsidR="00D8075D">
        <w:rPr>
          <w:rFonts w:ascii="Times New Roman" w:hAnsi="Times New Roman"/>
          <w:bCs/>
          <w:sz w:val="24"/>
          <w:szCs w:val="24"/>
          <w:lang w:val="lv-LV"/>
        </w:rPr>
        <w:t xml:space="preserve"> </w:t>
      </w:r>
      <w:r w:rsidR="00D8075D">
        <w:rPr>
          <w:rFonts w:ascii="Times New Roman" w:hAnsi="Times New Roman"/>
          <w:bCs/>
          <w:sz w:val="24"/>
          <w:szCs w:val="24"/>
          <w:lang w:val="lv-LV"/>
        </w:rPr>
        <w:t>(turpmāk – apliecinājuma karte) atbilstoši projektēšanas uzdevumam (līgums 1. pielikums).</w:t>
      </w:r>
    </w:p>
    <w:p w:rsidR="00605FC4" w:rsidRDefault="00605FC4" w:rsidP="00605FC4">
      <w:pPr>
        <w:pStyle w:val="Sarakstaaizzme3"/>
        <w:numPr>
          <w:ilvl w:val="1"/>
          <w:numId w:val="20"/>
        </w:numPr>
        <w:spacing w:line="240" w:lineRule="auto"/>
        <w:ind w:left="0" w:firstLine="0"/>
        <w:rPr>
          <w:sz w:val="22"/>
          <w:szCs w:val="22"/>
          <w:lang w:val="lv-LV"/>
        </w:rPr>
      </w:pPr>
      <w:r w:rsidRPr="00605FC4">
        <w:rPr>
          <w:sz w:val="22"/>
          <w:szCs w:val="22"/>
          <w:lang w:val="lv-LV"/>
        </w:rPr>
        <w:t xml:space="preserve">Izpildītājs apņemas ar saviem spēkiem un materiāltehniskajiem līdzekļiem veikt </w:t>
      </w:r>
      <w:r w:rsidR="00D8075D">
        <w:rPr>
          <w:sz w:val="22"/>
          <w:szCs w:val="22"/>
          <w:lang w:val="lv-LV"/>
        </w:rPr>
        <w:t>apliecinājuma kartes sagatavošanu</w:t>
      </w:r>
      <w:r w:rsidRPr="00605FC4">
        <w:rPr>
          <w:sz w:val="22"/>
          <w:szCs w:val="22"/>
          <w:lang w:val="lv-LV"/>
        </w:rPr>
        <w:t>, turpmāk tekstā – „Darbs”, saskaņā ar projektēšanas uzdevum</w:t>
      </w:r>
      <w:r w:rsidR="00D8075D">
        <w:rPr>
          <w:sz w:val="22"/>
          <w:szCs w:val="22"/>
          <w:lang w:val="lv-LV"/>
        </w:rPr>
        <w:t>u</w:t>
      </w:r>
      <w:r w:rsidRPr="00605FC4">
        <w:rPr>
          <w:sz w:val="22"/>
          <w:szCs w:val="22"/>
          <w:lang w:val="lv-LV"/>
        </w:rPr>
        <w:t xml:space="preserve"> </w:t>
      </w:r>
      <w:r w:rsidR="00D8075D">
        <w:rPr>
          <w:sz w:val="22"/>
          <w:szCs w:val="22"/>
          <w:lang w:val="lv-LV"/>
        </w:rPr>
        <w:t>un normatīvajiem aktiem.</w:t>
      </w:r>
    </w:p>
    <w:p w:rsidR="00C90CD0" w:rsidRPr="00C90CD0" w:rsidRDefault="00C90CD0" w:rsidP="00C90CD0">
      <w:pPr>
        <w:pStyle w:val="Sarakstaaizzme3"/>
        <w:numPr>
          <w:ilvl w:val="0"/>
          <w:numId w:val="20"/>
        </w:numPr>
        <w:spacing w:line="240" w:lineRule="auto"/>
        <w:jc w:val="center"/>
        <w:rPr>
          <w:b/>
          <w:sz w:val="22"/>
          <w:szCs w:val="22"/>
          <w:lang w:val="lv-LV"/>
        </w:rPr>
      </w:pPr>
      <w:r w:rsidRPr="00C90CD0">
        <w:rPr>
          <w:b/>
          <w:sz w:val="22"/>
          <w:szCs w:val="22"/>
          <w:lang w:val="lv-LV"/>
        </w:rPr>
        <w:t xml:space="preserve">Līguma </w:t>
      </w:r>
      <w:r>
        <w:rPr>
          <w:b/>
          <w:sz w:val="22"/>
          <w:szCs w:val="22"/>
          <w:lang w:val="lv-LV"/>
        </w:rPr>
        <w:t>summa</w:t>
      </w:r>
      <w:r w:rsidRPr="00C90CD0">
        <w:rPr>
          <w:b/>
          <w:sz w:val="22"/>
          <w:szCs w:val="22"/>
          <w:lang w:val="lv-LV"/>
        </w:rPr>
        <w:t xml:space="preserve"> un apmaksas kārtība</w:t>
      </w:r>
    </w:p>
    <w:p w:rsidR="00605FC4" w:rsidRDefault="00605FC4" w:rsidP="00605FC4">
      <w:pPr>
        <w:widowControl w:val="0"/>
        <w:numPr>
          <w:ilvl w:val="1"/>
          <w:numId w:val="20"/>
        </w:numPr>
        <w:suppressAutoHyphens/>
        <w:adjustRightInd w:val="0"/>
        <w:ind w:left="0" w:firstLine="0"/>
        <w:jc w:val="both"/>
        <w:textAlignment w:val="baseline"/>
        <w:rPr>
          <w:rFonts w:ascii="Times New Roman" w:hAnsi="Times New Roman"/>
          <w:kern w:val="1"/>
          <w:sz w:val="22"/>
          <w:szCs w:val="22"/>
        </w:rPr>
      </w:pPr>
      <w:r w:rsidRPr="00605FC4">
        <w:rPr>
          <w:rFonts w:ascii="Times New Roman" w:hAnsi="Times New Roman"/>
          <w:kern w:val="1"/>
          <w:sz w:val="22"/>
          <w:szCs w:val="22"/>
        </w:rPr>
        <w:t xml:space="preserve">Līguma cena, saskaņā ar Izpildītāja pievienoto finanšu piedāvājumu ir EUR </w:t>
      </w:r>
      <w:r>
        <w:rPr>
          <w:rFonts w:ascii="Times New Roman" w:hAnsi="Times New Roman"/>
          <w:b/>
          <w:kern w:val="1"/>
          <w:sz w:val="22"/>
          <w:szCs w:val="22"/>
        </w:rPr>
        <w:t>_____________</w:t>
      </w:r>
      <w:r w:rsidRPr="00605FC4">
        <w:rPr>
          <w:rFonts w:ascii="Times New Roman" w:hAnsi="Times New Roman"/>
          <w:kern w:val="1"/>
          <w:sz w:val="22"/>
          <w:szCs w:val="22"/>
        </w:rPr>
        <w:t xml:space="preserve"> (</w:t>
      </w:r>
      <w:r>
        <w:rPr>
          <w:rFonts w:ascii="Times New Roman" w:hAnsi="Times New Roman"/>
          <w:kern w:val="1"/>
          <w:sz w:val="22"/>
          <w:szCs w:val="22"/>
        </w:rPr>
        <w:t>___________</w:t>
      </w:r>
      <w:r w:rsidRPr="00605FC4">
        <w:rPr>
          <w:rFonts w:ascii="Times New Roman" w:hAnsi="Times New Roman"/>
          <w:kern w:val="1"/>
          <w:sz w:val="22"/>
          <w:szCs w:val="22"/>
        </w:rPr>
        <w:t>), plus 21% PVN EUR </w:t>
      </w:r>
      <w:r>
        <w:rPr>
          <w:rFonts w:ascii="Times New Roman" w:hAnsi="Times New Roman"/>
          <w:b/>
          <w:kern w:val="1"/>
          <w:sz w:val="22"/>
          <w:szCs w:val="22"/>
        </w:rPr>
        <w:t>_</w:t>
      </w:r>
      <w:r w:rsidRPr="00605FC4">
        <w:rPr>
          <w:rFonts w:ascii="Times New Roman" w:hAnsi="Times New Roman"/>
          <w:b/>
          <w:kern w:val="1"/>
          <w:sz w:val="22"/>
          <w:szCs w:val="22"/>
        </w:rPr>
        <w:t>,</w:t>
      </w:r>
      <w:r w:rsidRPr="00605FC4">
        <w:rPr>
          <w:rFonts w:ascii="Times New Roman" w:hAnsi="Times New Roman"/>
          <w:kern w:val="1"/>
          <w:sz w:val="22"/>
          <w:szCs w:val="22"/>
        </w:rPr>
        <w:t xml:space="preserve"> kopā EUR: </w:t>
      </w:r>
      <w:r>
        <w:rPr>
          <w:rFonts w:ascii="Times New Roman" w:hAnsi="Times New Roman"/>
          <w:kern w:val="1"/>
          <w:sz w:val="22"/>
          <w:szCs w:val="22"/>
        </w:rPr>
        <w:t>_</w:t>
      </w:r>
      <w:r w:rsidRPr="00605FC4">
        <w:rPr>
          <w:rFonts w:ascii="Times New Roman" w:hAnsi="Times New Roman"/>
          <w:kern w:val="1"/>
          <w:sz w:val="22"/>
          <w:szCs w:val="22"/>
        </w:rPr>
        <w:t xml:space="preserve"> apmērā, turpmāk tekstā – </w:t>
      </w:r>
      <w:r w:rsidRPr="00605FC4">
        <w:rPr>
          <w:rFonts w:ascii="Times New Roman" w:hAnsi="Times New Roman"/>
          <w:i/>
          <w:kern w:val="1"/>
          <w:sz w:val="22"/>
          <w:szCs w:val="22"/>
        </w:rPr>
        <w:t>„Līguma summa”</w:t>
      </w:r>
      <w:r w:rsidRPr="00605FC4">
        <w:rPr>
          <w:rFonts w:ascii="Times New Roman" w:hAnsi="Times New Roman"/>
          <w:kern w:val="1"/>
          <w:sz w:val="22"/>
          <w:szCs w:val="22"/>
        </w:rPr>
        <w:t>.</w:t>
      </w:r>
    </w:p>
    <w:p w:rsidR="00491AC7" w:rsidRPr="00491AC7" w:rsidRDefault="00491AC7" w:rsidP="00491AC7">
      <w:pPr>
        <w:pStyle w:val="Sarakstarindkopa"/>
        <w:numPr>
          <w:ilvl w:val="1"/>
          <w:numId w:val="20"/>
        </w:numPr>
        <w:spacing w:line="100" w:lineRule="atLeast"/>
        <w:ind w:left="426"/>
        <w:rPr>
          <w:rFonts w:ascii="Times New Roman" w:hAnsi="Times New Roman"/>
          <w:kern w:val="1"/>
          <w:sz w:val="22"/>
          <w:szCs w:val="22"/>
        </w:rPr>
      </w:pPr>
      <w:r w:rsidRPr="00491AC7">
        <w:rPr>
          <w:rFonts w:ascii="Times New Roman" w:hAnsi="Times New Roman"/>
          <w:kern w:val="1"/>
          <w:sz w:val="22"/>
          <w:szCs w:val="22"/>
        </w:rPr>
        <w:t xml:space="preserve">Līguma summā ietilpst visas ar Darba veikšanu un Līgumā noteikto prasību izpildi saistītās izmaksas, tajā skaitā visas procesā izmantojamo materiālu un darbu izmaksas, kā arī iespējamie nodokļu un nodevu maksājumi valsts un pašvaldības budžetos un citi maksājumi, kas būs jāizdara Izpildītājam, lai pienācīgi un pilnībā veiktu Darbu. </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Šis Līgums ir fiksētās summas līgums, kas balstīts uz Izpildītāja kopējo Piedāvājuma summu. Projektēšanas darbu sadārdzinājums ne līdz šī Līguma noslēgšanai, ne arī tā izpildes laikā Izpildītājam netiek atlīdzināts.</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Līguma summa netiek mainīta, bet tā var tikt koriģēta atbilstoši pievienotās vērtības nodokļa izmaiņām.</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 Pasūtītājs samaksu veic pārskaitot attiecīgo naudas summu uz Izpildītāja norādīto kredītiestādes kontu 30 (trīsdesmit) dienu laikā pēc Pušu parakstīta Darba nodošanas – pieņemšanas akta un atbilstoša maksājuma pieprasījuma (rēķina) saņemšanas dienas.</w:t>
      </w:r>
    </w:p>
    <w:p w:rsidR="00605FC4" w:rsidRPr="00294857" w:rsidRDefault="00605FC4" w:rsidP="00294857">
      <w:pPr>
        <w:pStyle w:val="Sarakstarindkopa"/>
        <w:keepNext/>
        <w:numPr>
          <w:ilvl w:val="0"/>
          <w:numId w:val="20"/>
        </w:numPr>
        <w:spacing w:before="240" w:after="60"/>
        <w:jc w:val="center"/>
        <w:outlineLvl w:val="3"/>
        <w:rPr>
          <w:rFonts w:ascii="Times New Roman" w:hAnsi="Times New Roman"/>
          <w:b/>
          <w:bCs/>
          <w:sz w:val="22"/>
          <w:szCs w:val="22"/>
        </w:rPr>
      </w:pPr>
      <w:r w:rsidRPr="00294857">
        <w:rPr>
          <w:rFonts w:ascii="Times New Roman" w:hAnsi="Times New Roman"/>
          <w:b/>
          <w:bCs/>
          <w:sz w:val="22"/>
          <w:szCs w:val="22"/>
        </w:rPr>
        <w:t>Līguma termiņš un Darbu nodošanas – pieņemšanas kārtība</w:t>
      </w:r>
    </w:p>
    <w:p w:rsidR="00605FC4" w:rsidRPr="00294857" w:rsidRDefault="00605FC4"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Līgums stājas spēkā pēc tā abpusējas parakstīšanas brīža, un tā darbība izbeidzas pēc visu līguma saistību izpildes pilnā apmērā.</w:t>
      </w:r>
    </w:p>
    <w:p w:rsidR="00605FC4" w:rsidRPr="00294857" w:rsidRDefault="00605FC4"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 xml:space="preserve">Līguma izpildes maksimālais termiņš </w:t>
      </w:r>
      <w:r w:rsidR="00294857">
        <w:rPr>
          <w:rFonts w:ascii="Times New Roman" w:hAnsi="Times New Roman"/>
          <w:kern w:val="1"/>
          <w:sz w:val="22"/>
          <w:szCs w:val="22"/>
        </w:rPr>
        <w:t>___________</w:t>
      </w:r>
      <w:r w:rsidRPr="00294857">
        <w:rPr>
          <w:rFonts w:ascii="Times New Roman" w:hAnsi="Times New Roman"/>
          <w:kern w:val="1"/>
          <w:sz w:val="22"/>
          <w:szCs w:val="22"/>
        </w:rPr>
        <w:t xml:space="preserve"> no līguma noslēgšanas</w:t>
      </w:r>
      <w:r w:rsidR="00294857">
        <w:rPr>
          <w:rFonts w:ascii="Times New Roman" w:hAnsi="Times New Roman"/>
          <w:kern w:val="1"/>
          <w:sz w:val="22"/>
          <w:szCs w:val="22"/>
        </w:rPr>
        <w:t xml:space="preserve"> dienas</w:t>
      </w:r>
      <w:r w:rsidR="00491AC7" w:rsidRPr="00294857">
        <w:rPr>
          <w:rFonts w:ascii="Times New Roman" w:hAnsi="Times New Roman"/>
          <w:kern w:val="1"/>
          <w:sz w:val="22"/>
          <w:szCs w:val="22"/>
        </w:rPr>
        <w:t>.</w:t>
      </w:r>
    </w:p>
    <w:p w:rsidR="00605FC4" w:rsidRPr="00294857" w:rsidRDefault="00605FC4"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Pēc Darba dokumentācijas saskaņošanas ar Pasūtītāju Izpildītājs veic Darba dokumentācijas saskaņošanu ar visām nepieciešamajām institūcijām, tostarp galīgā akcepta saņemšanu no būvvaldes.</w:t>
      </w:r>
    </w:p>
    <w:p w:rsidR="00491AC7" w:rsidRPr="00294857" w:rsidRDefault="00491AC7"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Dokumentāciju Izpildītājs iesniedz Pasūtītājam ar nodošanas pieņemšanas aktu.</w:t>
      </w:r>
    </w:p>
    <w:p w:rsidR="00491AC7" w:rsidRDefault="00491AC7" w:rsidP="00294857">
      <w:pPr>
        <w:pStyle w:val="Sarakstaaizzme3"/>
        <w:numPr>
          <w:ilvl w:val="1"/>
          <w:numId w:val="20"/>
        </w:numPr>
        <w:tabs>
          <w:tab w:val="left" w:pos="426"/>
        </w:tabs>
        <w:spacing w:line="240" w:lineRule="auto"/>
        <w:rPr>
          <w:sz w:val="22"/>
          <w:szCs w:val="22"/>
          <w:lang w:val="lv-LV"/>
        </w:rPr>
      </w:pPr>
      <w:r w:rsidRPr="00605FC4">
        <w:rPr>
          <w:sz w:val="22"/>
          <w:szCs w:val="22"/>
          <w:lang w:val="lv-LV"/>
        </w:rPr>
        <w:t>Darba iesniegšanas datums ir diena, Izpildītājs ir iesniedzis Pasūtītājam Izpildītāja parakstītu Darba nodošanas – pieņemšanas aktu un LR normatīvajos aktos noteiktajā kārtībā un apjomā saskaņotu Darba dokumentāciju.</w:t>
      </w:r>
    </w:p>
    <w:p w:rsidR="00605FC4" w:rsidRPr="00294857" w:rsidRDefault="00605FC4" w:rsidP="00294857">
      <w:pPr>
        <w:pStyle w:val="Sarakstarindkopa"/>
        <w:keepNext/>
        <w:numPr>
          <w:ilvl w:val="0"/>
          <w:numId w:val="20"/>
        </w:numPr>
        <w:spacing w:before="240" w:after="60"/>
        <w:jc w:val="center"/>
        <w:outlineLvl w:val="3"/>
        <w:rPr>
          <w:rFonts w:ascii="Times New Roman" w:hAnsi="Times New Roman"/>
          <w:b/>
          <w:bCs/>
          <w:sz w:val="22"/>
          <w:szCs w:val="22"/>
        </w:rPr>
      </w:pPr>
      <w:r w:rsidRPr="00294857">
        <w:rPr>
          <w:rFonts w:ascii="Times New Roman" w:hAnsi="Times New Roman"/>
          <w:b/>
          <w:bCs/>
          <w:sz w:val="22"/>
          <w:szCs w:val="22"/>
        </w:rPr>
        <w:lastRenderedPageBreak/>
        <w:t>Pušu atbildība</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 xml:space="preserve">Izpildītājs: </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veic Darbu saskaņā ar projektēšanas uzdevumu, tehniskajiem noteikumiem, ievērojot Līguma, LR būvnormatīvu un normatīvo aktu prasības. Izpildītājs, parakstot Līgumu, atzīst, ka projektēšanas uzdevuma nosacījumi ir skaidri un, ka prasības var īstenot atbilstoši Līguma noteikumiem, nepārkāpjot LR normatīvo aktu prasības. Izpildītājs ir tiesīgs atkāpties no projektēšanas uzdevumā noteiktajām prasībām tikai ar Pasūtītāja rakstisku piekrišanu;</w:t>
      </w:r>
    </w:p>
    <w:p w:rsidR="00605FC4" w:rsidRPr="00294857" w:rsidRDefault="00605FC4" w:rsidP="00294857">
      <w:pPr>
        <w:pStyle w:val="Sarakstarindkopa"/>
        <w:numPr>
          <w:ilvl w:val="2"/>
          <w:numId w:val="20"/>
        </w:numPr>
        <w:spacing w:line="100" w:lineRule="atLeast"/>
        <w:ind w:left="1418"/>
        <w:rPr>
          <w:rFonts w:ascii="Times New Roman" w:hAnsi="Times New Roman"/>
          <w:color w:val="000000"/>
          <w:sz w:val="22"/>
          <w:szCs w:val="22"/>
        </w:rPr>
      </w:pPr>
      <w:r w:rsidRPr="00294857">
        <w:rPr>
          <w:rFonts w:ascii="Times New Roman" w:hAnsi="Times New Roman"/>
          <w:color w:val="000000"/>
          <w:sz w:val="22"/>
          <w:szCs w:val="22"/>
        </w:rPr>
        <w:t xml:space="preserve">veic Darbu atbilstoši vispārpieņemtai labai un kvalitatīvai nozares praksei, tas ir, pielieto tāda līmeņa profesionālās prasmes un iemaņas, uzmanību un rūpību, kas būtu pamatoti sagaidāms no kvalificēta, prasmīga un pieredzējuša uzņēmēja, un pielieto tādas metodes, risinājumus un standartus, kas ir starptautiski vispārpieņemti nolūkā nodrošināt drošu, efektīvu, augsti kvalitatīvu un Pasūtītājam ekonomiski izdevīgu Darbu. Izpildītājs uzņemas pilnu atbildību par visu Darba izpildes gaitā izmantoto metožu un veikto darbību un tā rezultāta atbilstību, stabilitāti un drošību; </w:t>
      </w:r>
    </w:p>
    <w:p w:rsidR="00605FC4" w:rsidRPr="00294857" w:rsidRDefault="00605FC4" w:rsidP="00294857">
      <w:pPr>
        <w:pStyle w:val="Sarakstarindkopa"/>
        <w:numPr>
          <w:ilvl w:val="2"/>
          <w:numId w:val="20"/>
        </w:numPr>
        <w:spacing w:line="100" w:lineRule="atLeast"/>
        <w:ind w:left="1418"/>
        <w:rPr>
          <w:rFonts w:ascii="Times New Roman" w:hAnsi="Times New Roman"/>
          <w:color w:val="000000"/>
          <w:sz w:val="22"/>
          <w:szCs w:val="22"/>
        </w:rPr>
      </w:pPr>
      <w:r w:rsidRPr="00294857">
        <w:rPr>
          <w:rFonts w:ascii="Times New Roman" w:hAnsi="Times New Roman"/>
          <w:color w:val="000000"/>
          <w:sz w:val="22"/>
          <w:szCs w:val="22"/>
        </w:rPr>
        <w:t xml:space="preserve">Izpildītājs apliecina, ka tam ir visas nepieciešamās un LR tiesību aktos paredzētās atļaujas, licences, sertifikāti u.tml., šajā Līgumā noteikto saistību pienācīgai izpildei, kā arī atbilstošas zināšanas, kvalifikācija un pieredze un pietiekams skaits kvalificētu speciālistu un darbinieku; </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veic Darbu Līgumā noteiktajos termiņos;</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nekavējoties novērš Pasūtītāja norādītās Darba nepilnības;</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atlīdzina Pasūtītājam nodarītos zaudējumus pilnā apmērā;</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ja būvniecības laikā tiek konstatēti papildu darbi, ko Izpildītājs varēja konstatēt Darba sagatavošanas laikā, bet nav to paredzējis, tad Izpildītājs finansiāli atbild par Pasūtītājam nodarītājiem zaudējumiem;</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ievēro un pilda Pasūtītāja likumīgās prasības;</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.nodrošina visu nepieciešamo saskaņojumu (ja nepieciešams, tad arī papildu tehnisko noteikumu) saņemšanu;</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atbilstoši Pasūtītāja pilnvarojumam veic visas nepieciešamās darbības Darba saskaņošanai un akceptēšanai būvvaldē;</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neizpauž Līguma darbības laikā un arī pēc tā izbeigšanās Līguma izpildes laikā iegūto informāciju trešajām personām bez Pasūtītāja rakstiskas atļaujas saņemšanas, izņemot gadījumus, kas ir paredzēti un noteikti LR normatīvajos aktos;</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Pasūtītājs:</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sniedz Izpildītājam Darba veikšanai pieprasīto informāciju un dokumentus, kas Pasūtītājam ir pieejami;</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Pasūtītājam ir tiesības veikt kontroli attiecībā uz Līguma izpildi, tostarp pieaicinot speciālistus.</w:t>
      </w:r>
    </w:p>
    <w:p w:rsidR="00605FC4" w:rsidRPr="00294857" w:rsidRDefault="00605FC4" w:rsidP="00294857">
      <w:pPr>
        <w:pStyle w:val="Sarakstarindkopa"/>
        <w:numPr>
          <w:ilvl w:val="2"/>
          <w:numId w:val="20"/>
        </w:numPr>
        <w:spacing w:line="100" w:lineRule="atLeast"/>
        <w:ind w:left="1418"/>
        <w:rPr>
          <w:rFonts w:ascii="Times New Roman" w:hAnsi="Times New Roman"/>
          <w:kern w:val="1"/>
          <w:sz w:val="22"/>
          <w:szCs w:val="22"/>
        </w:rPr>
      </w:pPr>
      <w:r w:rsidRPr="00294857">
        <w:rPr>
          <w:rFonts w:ascii="Times New Roman" w:hAnsi="Times New Roman"/>
          <w:kern w:val="1"/>
          <w:sz w:val="22"/>
          <w:szCs w:val="22"/>
        </w:rPr>
        <w:t>Puses nekavējoties informē viena otru par jebkādām grūtībām Līguma izpildē, kas varētu aizkavēt savlaicīgu Darba veikšanu un Līguma izpildi.</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Izpildītājam nav tiesību pieprasīt papildu izmaksu segšanu, kas saistīta ar Piedāvājumā norādīto apakšuzņēmēju vai speciālistu aizstāšanu.</w:t>
      </w:r>
    </w:p>
    <w:p w:rsidR="00605FC4" w:rsidRPr="00294857" w:rsidRDefault="00605FC4"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 xml:space="preserve">Pēc Darba nodošanas – pieņemšanas akta abpusējas parakstīšanas Darbs ir Pasūtītāja īpašums, tai skaitā, visas mantiskās tiesības pieder Pasūtītājam. </w:t>
      </w:r>
    </w:p>
    <w:p w:rsidR="00605FC4" w:rsidRPr="00294857" w:rsidRDefault="00605FC4" w:rsidP="00294857">
      <w:pPr>
        <w:pStyle w:val="Sarakstarindkopa"/>
        <w:numPr>
          <w:ilvl w:val="1"/>
          <w:numId w:val="20"/>
        </w:numPr>
        <w:rPr>
          <w:rFonts w:ascii="Times New Roman" w:hAnsi="Times New Roman"/>
          <w:kern w:val="1"/>
          <w:sz w:val="22"/>
          <w:szCs w:val="22"/>
        </w:rPr>
      </w:pPr>
      <w:r w:rsidRPr="00294857">
        <w:rPr>
          <w:rFonts w:ascii="Times New Roman" w:hAnsi="Times New Roman"/>
          <w:kern w:val="1"/>
          <w:sz w:val="22"/>
          <w:szCs w:val="22"/>
        </w:rPr>
        <w:t>Izpildītājs atļauj Pasūtītājam pēc Darba nodošanas – pieņemšanas akta abpusējas parakstīšanas, nesaskaņojot ar Izpildītāju, veikt jebkādus pārveidojumus, grozījumus un papildinājumus Darbā.</w:t>
      </w:r>
    </w:p>
    <w:p w:rsidR="00605FC4" w:rsidRPr="00605FC4" w:rsidRDefault="00605FC4" w:rsidP="00294857">
      <w:pPr>
        <w:pStyle w:val="Pamatteksts"/>
        <w:numPr>
          <w:ilvl w:val="1"/>
          <w:numId w:val="20"/>
        </w:numPr>
        <w:tabs>
          <w:tab w:val="left" w:pos="993"/>
        </w:tabs>
        <w:spacing w:after="0"/>
        <w:rPr>
          <w:rFonts w:ascii="Times New Roman" w:hAnsi="Times New Roman"/>
          <w:color w:val="000000"/>
          <w:sz w:val="22"/>
          <w:szCs w:val="22"/>
        </w:rPr>
      </w:pPr>
      <w:r w:rsidRPr="00605FC4">
        <w:rPr>
          <w:rFonts w:ascii="Times New Roman" w:hAnsi="Times New Roman"/>
          <w:color w:val="000000"/>
          <w:sz w:val="22"/>
          <w:szCs w:val="22"/>
        </w:rPr>
        <w:t>Būvdarbu iepirkuma laikā Izpildītājs konsultē Pasūtītāju par būvprojektu un palīdz sagatavot atbildes uz ieinteresēto piegādātāju jautājumiem, kas saistīti ar darbu apjomiem, tehniskajiem risinājumiem, materiāliem un būvtehnoloģijām.</w:t>
      </w:r>
    </w:p>
    <w:p w:rsidR="00605FC4" w:rsidRDefault="00605FC4" w:rsidP="00294857">
      <w:pPr>
        <w:pStyle w:val="Pamatteksts"/>
        <w:numPr>
          <w:ilvl w:val="1"/>
          <w:numId w:val="20"/>
        </w:numPr>
        <w:tabs>
          <w:tab w:val="left" w:pos="993"/>
        </w:tabs>
        <w:spacing w:after="0"/>
        <w:rPr>
          <w:rFonts w:ascii="Times New Roman" w:hAnsi="Times New Roman"/>
          <w:color w:val="000000"/>
          <w:sz w:val="22"/>
          <w:szCs w:val="22"/>
        </w:rPr>
      </w:pPr>
      <w:r w:rsidRPr="00605FC4">
        <w:rPr>
          <w:rFonts w:ascii="Times New Roman" w:hAnsi="Times New Roman"/>
          <w:sz w:val="22"/>
          <w:szCs w:val="22"/>
        </w:rPr>
        <w:t>Izpildītājam ir tiesības</w:t>
      </w:r>
      <w:r w:rsidR="00491AC7">
        <w:rPr>
          <w:rFonts w:ascii="Times New Roman" w:hAnsi="Times New Roman"/>
          <w:sz w:val="22"/>
          <w:szCs w:val="22"/>
        </w:rPr>
        <w:t xml:space="preserve"> </w:t>
      </w:r>
      <w:r w:rsidRPr="00605FC4">
        <w:rPr>
          <w:rFonts w:ascii="Times New Roman" w:hAnsi="Times New Roman"/>
          <w:color w:val="000000"/>
          <w:sz w:val="22"/>
          <w:szCs w:val="22"/>
        </w:rPr>
        <w:t>saņemt Līguma summas samaksu par Darbu, ja Darbs ir veikts atbilstoši Līguma noteikumiem.</w:t>
      </w:r>
    </w:p>
    <w:p w:rsidR="00294857" w:rsidRPr="00294857" w:rsidRDefault="00294857" w:rsidP="00294857">
      <w:pPr>
        <w:pStyle w:val="Pamatteksts"/>
        <w:numPr>
          <w:ilvl w:val="1"/>
          <w:numId w:val="20"/>
        </w:numPr>
        <w:tabs>
          <w:tab w:val="left" w:pos="993"/>
        </w:tabs>
        <w:spacing w:after="0"/>
        <w:rPr>
          <w:rFonts w:ascii="Times New Roman" w:hAnsi="Times New Roman"/>
          <w:color w:val="000000"/>
          <w:sz w:val="22"/>
          <w:szCs w:val="22"/>
        </w:rPr>
      </w:pPr>
      <w:r>
        <w:rPr>
          <w:rFonts w:ascii="Times New Roman" w:hAnsi="Times New Roman"/>
          <w:sz w:val="22"/>
          <w:szCs w:val="22"/>
        </w:rPr>
        <w:t>Puses ievēro normatīvos aktus personu datu aizsardzībā.</w:t>
      </w:r>
    </w:p>
    <w:p w:rsidR="00294857" w:rsidRPr="00605FC4" w:rsidRDefault="00294857" w:rsidP="00294857">
      <w:pPr>
        <w:pStyle w:val="Pamatteksts"/>
        <w:tabs>
          <w:tab w:val="left" w:pos="993"/>
        </w:tabs>
        <w:spacing w:after="0"/>
        <w:ind w:left="720"/>
        <w:rPr>
          <w:rFonts w:ascii="Times New Roman" w:hAnsi="Times New Roman"/>
          <w:color w:val="000000"/>
          <w:sz w:val="22"/>
          <w:szCs w:val="22"/>
        </w:rPr>
      </w:pPr>
    </w:p>
    <w:p w:rsidR="00605FC4" w:rsidRPr="00294857" w:rsidRDefault="00605FC4" w:rsidP="00294857">
      <w:pPr>
        <w:pStyle w:val="Sarakstarindkopa"/>
        <w:numPr>
          <w:ilvl w:val="0"/>
          <w:numId w:val="20"/>
        </w:numPr>
        <w:tabs>
          <w:tab w:val="left" w:pos="0"/>
        </w:tabs>
        <w:ind w:right="-1"/>
        <w:jc w:val="center"/>
        <w:rPr>
          <w:rFonts w:ascii="Times New Roman" w:hAnsi="Times New Roman"/>
          <w:b/>
          <w:sz w:val="22"/>
          <w:szCs w:val="22"/>
        </w:rPr>
      </w:pPr>
      <w:r w:rsidRPr="00294857">
        <w:rPr>
          <w:rFonts w:ascii="Times New Roman" w:hAnsi="Times New Roman"/>
          <w:b/>
          <w:sz w:val="22"/>
          <w:szCs w:val="22"/>
        </w:rPr>
        <w:t>Nepārvarama vara</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lastRenderedPageBreak/>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w:t>
      </w:r>
      <w:r w:rsidRPr="00294857">
        <w:rPr>
          <w:rFonts w:ascii="Times New Roman" w:hAnsi="Times New Roman"/>
          <w:iCs/>
          <w:kern w:val="1"/>
          <w:sz w:val="22"/>
          <w:szCs w:val="22"/>
        </w:rPr>
        <w:t>Līgumu</w:t>
      </w:r>
      <w:r w:rsidRPr="00294857">
        <w:rPr>
          <w:rFonts w:ascii="Times New Roman" w:hAnsi="Times New Roman"/>
          <w:kern w:val="1"/>
          <w:sz w:val="22"/>
          <w:szCs w:val="22"/>
        </w:rPr>
        <w:t>.</w:t>
      </w:r>
    </w:p>
    <w:p w:rsidR="00605FC4" w:rsidRPr="00605FC4" w:rsidRDefault="00605FC4" w:rsidP="00605FC4">
      <w:pPr>
        <w:suppressAutoHyphens/>
        <w:spacing w:line="100" w:lineRule="atLeast"/>
        <w:ind w:left="426" w:hanging="426"/>
        <w:rPr>
          <w:rFonts w:ascii="Times New Roman" w:hAnsi="Times New Roman"/>
          <w:kern w:val="1"/>
          <w:sz w:val="22"/>
          <w:szCs w:val="22"/>
        </w:rPr>
      </w:pPr>
    </w:p>
    <w:p w:rsidR="00605FC4" w:rsidRPr="00294857" w:rsidRDefault="00605FC4" w:rsidP="00294857">
      <w:pPr>
        <w:pStyle w:val="Sarakstarindkopa"/>
        <w:numPr>
          <w:ilvl w:val="0"/>
          <w:numId w:val="20"/>
        </w:numPr>
        <w:spacing w:line="100" w:lineRule="atLeast"/>
        <w:jc w:val="center"/>
        <w:rPr>
          <w:rFonts w:ascii="Times New Roman" w:hAnsi="Times New Roman"/>
          <w:kern w:val="1"/>
          <w:sz w:val="22"/>
          <w:szCs w:val="22"/>
        </w:rPr>
      </w:pPr>
      <w:r w:rsidRPr="00294857">
        <w:rPr>
          <w:rFonts w:ascii="Times New Roman" w:hAnsi="Times New Roman"/>
          <w:b/>
          <w:kern w:val="1"/>
          <w:sz w:val="22"/>
          <w:szCs w:val="22"/>
        </w:rPr>
        <w:t>Atbildība un apdrošināšana</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Izpildītājs atbild par Līguma ietvaros izpildītā Darba atbilstību LR būvnormatīvu un citu normatīvo aktu prasībām. Izpildītājs ir atbildīgs par visiem Pasūtītājam nodarītajiem zaudējumiem, kas rodas vai var rasties dēļ Darba neatbilstības LR būvnormatīvu vai citu normatīvo aktu prasībām.</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 xml:space="preserve">Izpildītāja būvspeciālistu profesionālā civiltiesiskā atbildība jāapdrošina LR likumdošanas aktos paredzētajā kārtībā. </w:t>
      </w:r>
    </w:p>
    <w:p w:rsidR="00605FC4" w:rsidRPr="00294857" w:rsidRDefault="00605FC4" w:rsidP="00294857">
      <w:pPr>
        <w:pStyle w:val="Sarakstarindkopa"/>
        <w:numPr>
          <w:ilvl w:val="0"/>
          <w:numId w:val="20"/>
        </w:numPr>
        <w:spacing w:line="100" w:lineRule="atLeast"/>
        <w:jc w:val="center"/>
        <w:rPr>
          <w:rFonts w:ascii="Times New Roman" w:hAnsi="Times New Roman"/>
          <w:b/>
          <w:kern w:val="1"/>
          <w:sz w:val="22"/>
          <w:szCs w:val="22"/>
        </w:rPr>
      </w:pPr>
      <w:r w:rsidRPr="00294857">
        <w:rPr>
          <w:rFonts w:ascii="Times New Roman" w:hAnsi="Times New Roman"/>
          <w:b/>
          <w:kern w:val="1"/>
          <w:sz w:val="22"/>
          <w:szCs w:val="22"/>
        </w:rPr>
        <w:t>Līgumsods</w:t>
      </w:r>
    </w:p>
    <w:p w:rsidR="00605FC4" w:rsidRPr="00605FC4" w:rsidRDefault="00605FC4" w:rsidP="00294857">
      <w:pPr>
        <w:pStyle w:val="Kjene"/>
        <w:numPr>
          <w:ilvl w:val="1"/>
          <w:numId w:val="20"/>
        </w:numPr>
        <w:rPr>
          <w:rFonts w:ascii="Times New Roman" w:hAnsi="Times New Roman"/>
          <w:lang w:val="lv-LV"/>
        </w:rPr>
      </w:pPr>
      <w:r w:rsidRPr="00605FC4">
        <w:rPr>
          <w:rFonts w:ascii="Times New Roman" w:hAnsi="Times New Roman"/>
          <w:lang w:val="lv-LV"/>
        </w:rPr>
        <w:t>Darbu izpildes termiņa nokavēšanas gadījumā Izpildītājam jāsamaksā Pasūtītājam soda nauda 0.1% apmērā no Līguma kopējās summas par katru nokavēto dienu, bet ne vairāk kā 10% no neizpildītās summas.</w:t>
      </w:r>
    </w:p>
    <w:p w:rsidR="00605FC4" w:rsidRPr="00605FC4" w:rsidRDefault="00605FC4" w:rsidP="00294857">
      <w:pPr>
        <w:pStyle w:val="Kjene"/>
        <w:numPr>
          <w:ilvl w:val="1"/>
          <w:numId w:val="20"/>
        </w:numPr>
        <w:rPr>
          <w:rFonts w:ascii="Times New Roman" w:hAnsi="Times New Roman"/>
          <w:lang w:val="lv-LV"/>
        </w:rPr>
      </w:pPr>
      <w:r w:rsidRPr="00605FC4">
        <w:rPr>
          <w:rFonts w:ascii="Times New Roman" w:hAnsi="Times New Roman"/>
          <w:lang w:val="lv-LV"/>
        </w:rPr>
        <w:t>Apmaksas termiņa nokavēšanas gadījumā Pasūtītājam jāsamaksā Izpildītājam soda nauda 0.1% apmērā no Līguma kopējās summas par katru nokavēto dienu, bet ne vairāk kā 10% no nesamaksātās summas.</w:t>
      </w:r>
    </w:p>
    <w:p w:rsidR="00605FC4" w:rsidRPr="00605FC4" w:rsidRDefault="00605FC4" w:rsidP="00294857">
      <w:pPr>
        <w:pStyle w:val="Kjene"/>
        <w:numPr>
          <w:ilvl w:val="1"/>
          <w:numId w:val="20"/>
        </w:numPr>
        <w:rPr>
          <w:rFonts w:ascii="Times New Roman" w:hAnsi="Times New Roman"/>
          <w:lang w:val="lv-LV"/>
        </w:rPr>
      </w:pPr>
      <w:r w:rsidRPr="00605FC4">
        <w:rPr>
          <w:rFonts w:ascii="Times New Roman" w:hAnsi="Times New Roman"/>
          <w:lang w:val="lv-LV"/>
        </w:rPr>
        <w:t>Puses atsakās no augšminētajām soda sankcijām gadījumā, ja otra Puse pierāda, ka kavēšanās iemesls ir trešā puse vai nepārvarama vara un tās iemeslu minētā Puse nav varējusi novērst.</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 xml:space="preserve">Ja nokavēts kāds no Līgumā noteiktajiem termiņiem, tad līgumsods tiek aprēķināts atbilstoši Līguma </w:t>
      </w:r>
      <w:r w:rsidR="00294857">
        <w:rPr>
          <w:rFonts w:ascii="Times New Roman" w:hAnsi="Times New Roman"/>
          <w:kern w:val="1"/>
          <w:sz w:val="22"/>
          <w:szCs w:val="22"/>
        </w:rPr>
        <w:t>7</w:t>
      </w:r>
      <w:r w:rsidRPr="00294857">
        <w:rPr>
          <w:rFonts w:ascii="Times New Roman" w:hAnsi="Times New Roman"/>
          <w:kern w:val="1"/>
          <w:sz w:val="22"/>
          <w:szCs w:val="22"/>
        </w:rPr>
        <w:t xml:space="preserve">.1. un </w:t>
      </w:r>
      <w:r w:rsidR="00294857">
        <w:rPr>
          <w:rFonts w:ascii="Times New Roman" w:hAnsi="Times New Roman"/>
          <w:kern w:val="1"/>
          <w:sz w:val="22"/>
          <w:szCs w:val="22"/>
        </w:rPr>
        <w:t>7</w:t>
      </w:r>
      <w:r w:rsidRPr="00294857">
        <w:rPr>
          <w:rFonts w:ascii="Times New Roman" w:hAnsi="Times New Roman"/>
          <w:kern w:val="1"/>
          <w:sz w:val="22"/>
          <w:szCs w:val="22"/>
        </w:rPr>
        <w:t>.2.punkta nosacījumiem un par periodu, kas sākas nākamajā dienā pēc Līgumā noteiktā saistību izpildes termiņa un ietver dienu, kurā saistības izpildītas.</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Līgumsoda samaksa neatbrīvo Puses no Līgumā noteikto saistību pilnīgas izpildes.</w:t>
      </w:r>
    </w:p>
    <w:p w:rsidR="00605FC4" w:rsidRPr="000C3F2D" w:rsidRDefault="000C3F2D" w:rsidP="00294857">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Ja līgums tiek lauzts</w:t>
      </w:r>
      <w:r w:rsidR="00605FC4" w:rsidRPr="000C3F2D">
        <w:rPr>
          <w:rFonts w:ascii="Times New Roman" w:hAnsi="Times New Roman"/>
          <w:kern w:val="1"/>
          <w:sz w:val="22"/>
          <w:szCs w:val="22"/>
        </w:rPr>
        <w:t xml:space="preserve"> </w:t>
      </w:r>
      <w:r w:rsidRPr="000C3F2D">
        <w:rPr>
          <w:rFonts w:ascii="Times New Roman" w:hAnsi="Times New Roman"/>
          <w:kern w:val="1"/>
          <w:sz w:val="22"/>
          <w:szCs w:val="22"/>
        </w:rPr>
        <w:t>8</w:t>
      </w:r>
      <w:r w:rsidR="00605FC4" w:rsidRPr="000C3F2D">
        <w:rPr>
          <w:rFonts w:ascii="Times New Roman" w:hAnsi="Times New Roman"/>
          <w:kern w:val="1"/>
          <w:sz w:val="22"/>
          <w:szCs w:val="22"/>
        </w:rPr>
        <w:t>.2.1. – </w:t>
      </w:r>
      <w:r w:rsidRPr="000C3F2D">
        <w:rPr>
          <w:rFonts w:ascii="Times New Roman" w:hAnsi="Times New Roman"/>
          <w:kern w:val="1"/>
          <w:sz w:val="22"/>
          <w:szCs w:val="22"/>
        </w:rPr>
        <w:t>8</w:t>
      </w:r>
      <w:r w:rsidR="00605FC4" w:rsidRPr="000C3F2D">
        <w:rPr>
          <w:rFonts w:ascii="Times New Roman" w:hAnsi="Times New Roman"/>
          <w:kern w:val="1"/>
          <w:sz w:val="22"/>
          <w:szCs w:val="22"/>
        </w:rPr>
        <w:t>.2.</w:t>
      </w:r>
      <w:r w:rsidR="007F5A02" w:rsidRPr="000C3F2D">
        <w:rPr>
          <w:rFonts w:ascii="Times New Roman" w:hAnsi="Times New Roman"/>
          <w:kern w:val="1"/>
          <w:sz w:val="22"/>
          <w:szCs w:val="22"/>
        </w:rPr>
        <w:t>3</w:t>
      </w:r>
      <w:r w:rsidR="00605FC4" w:rsidRPr="000C3F2D">
        <w:rPr>
          <w:rFonts w:ascii="Times New Roman" w:hAnsi="Times New Roman"/>
          <w:kern w:val="1"/>
          <w:sz w:val="22"/>
          <w:szCs w:val="22"/>
        </w:rPr>
        <w:t>.punktā minēto iemeslu dēļ, tad Pasūtītājs var prasīt no Izpildītāja līgumsodu 10% (desmit procentu) apmērā no neizpildītās saistības</w:t>
      </w:r>
      <w:r w:rsidR="00605FC4" w:rsidRPr="000C3F2D">
        <w:rPr>
          <w:rFonts w:ascii="Times New Roman" w:hAnsi="Times New Roman"/>
          <w:sz w:val="22"/>
          <w:szCs w:val="22"/>
        </w:rPr>
        <w:t>.</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Līgumsodu jāsamaksā 10 (desmit) darba dienu laikā no attiecīga rēķina saņemšanas dienas.</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Pasūtītājam ir tiesības ieskaita kārtībā samazināt maksājamo naudas summu Izpildītājam, kas paredzēta par izpildīto Darbu, tādā apmērā, kādā ir aprēķināta līgumsodu summa.</w:t>
      </w:r>
    </w:p>
    <w:p w:rsidR="00605FC4" w:rsidRPr="00605FC4" w:rsidRDefault="00605FC4" w:rsidP="00605FC4">
      <w:pPr>
        <w:suppressAutoHyphens/>
        <w:spacing w:line="100" w:lineRule="atLeast"/>
        <w:jc w:val="center"/>
        <w:rPr>
          <w:rFonts w:ascii="Times New Roman" w:hAnsi="Times New Roman"/>
          <w:b/>
          <w:kern w:val="1"/>
          <w:sz w:val="22"/>
          <w:szCs w:val="22"/>
        </w:rPr>
      </w:pPr>
    </w:p>
    <w:p w:rsidR="00605FC4" w:rsidRPr="00294857" w:rsidRDefault="00605FC4" w:rsidP="00294857">
      <w:pPr>
        <w:pStyle w:val="Sarakstarindkopa"/>
        <w:numPr>
          <w:ilvl w:val="0"/>
          <w:numId w:val="20"/>
        </w:numPr>
        <w:spacing w:line="100" w:lineRule="atLeast"/>
        <w:jc w:val="center"/>
        <w:rPr>
          <w:rFonts w:ascii="Times New Roman" w:hAnsi="Times New Roman"/>
          <w:b/>
          <w:kern w:val="1"/>
          <w:sz w:val="22"/>
          <w:szCs w:val="22"/>
        </w:rPr>
      </w:pPr>
      <w:r w:rsidRPr="00294857">
        <w:rPr>
          <w:rFonts w:ascii="Times New Roman" w:hAnsi="Times New Roman"/>
          <w:b/>
          <w:kern w:val="1"/>
          <w:sz w:val="22"/>
          <w:szCs w:val="22"/>
        </w:rPr>
        <w:t>Līguma laušana un grozīšana</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Līgums var tikt izbeigts tikai Līgumā noteiktajā kārtībā vai Pusēm savstarpēji vienojoties.</w:t>
      </w:r>
    </w:p>
    <w:p w:rsidR="00605FC4" w:rsidRPr="00294857" w:rsidRDefault="00605FC4" w:rsidP="00294857">
      <w:pPr>
        <w:pStyle w:val="Sarakstarindkopa"/>
        <w:numPr>
          <w:ilvl w:val="1"/>
          <w:numId w:val="20"/>
        </w:numPr>
        <w:spacing w:line="100" w:lineRule="atLeast"/>
        <w:rPr>
          <w:rFonts w:ascii="Times New Roman" w:hAnsi="Times New Roman"/>
          <w:kern w:val="1"/>
          <w:sz w:val="22"/>
          <w:szCs w:val="22"/>
        </w:rPr>
      </w:pPr>
      <w:r w:rsidRPr="00294857">
        <w:rPr>
          <w:rFonts w:ascii="Times New Roman" w:hAnsi="Times New Roman"/>
          <w:kern w:val="1"/>
          <w:sz w:val="22"/>
          <w:szCs w:val="22"/>
        </w:rPr>
        <w:t>Pasūtītājs var vienpusēji atkāpties no Līguma, par to rakstveidā paziņojot Izpildītājam:</w:t>
      </w:r>
    </w:p>
    <w:p w:rsidR="00605FC4" w:rsidRPr="00294857" w:rsidRDefault="00605FC4" w:rsidP="00294857">
      <w:pPr>
        <w:pStyle w:val="Sarakstarindkopa"/>
        <w:numPr>
          <w:ilvl w:val="2"/>
          <w:numId w:val="20"/>
        </w:numPr>
        <w:spacing w:line="100" w:lineRule="atLeast"/>
        <w:ind w:left="1560"/>
        <w:rPr>
          <w:rFonts w:ascii="Times New Roman" w:hAnsi="Times New Roman"/>
          <w:kern w:val="1"/>
          <w:sz w:val="22"/>
          <w:szCs w:val="22"/>
        </w:rPr>
      </w:pPr>
      <w:r w:rsidRPr="00294857">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rsidR="00605FC4" w:rsidRPr="00294857" w:rsidRDefault="00605FC4" w:rsidP="00294857">
      <w:pPr>
        <w:pStyle w:val="Sarakstarindkopa"/>
        <w:numPr>
          <w:ilvl w:val="2"/>
          <w:numId w:val="20"/>
        </w:numPr>
        <w:spacing w:line="100" w:lineRule="atLeast"/>
        <w:ind w:left="1560"/>
        <w:rPr>
          <w:rFonts w:ascii="Times New Roman" w:hAnsi="Times New Roman"/>
          <w:kern w:val="1"/>
          <w:sz w:val="22"/>
          <w:szCs w:val="22"/>
        </w:rPr>
      </w:pPr>
      <w:r w:rsidRPr="00294857">
        <w:rPr>
          <w:rFonts w:ascii="Times New Roman" w:hAnsi="Times New Roman"/>
          <w:kern w:val="1"/>
          <w:sz w:val="22"/>
          <w:szCs w:val="22"/>
        </w:rPr>
        <w:t>ja Izpildītājs neievēro LR būvniecības vai citu normatīvo tiesību aktu prasības;</w:t>
      </w:r>
    </w:p>
    <w:p w:rsidR="00605FC4" w:rsidRPr="00C90CD0" w:rsidRDefault="00605FC4" w:rsidP="00294857">
      <w:pPr>
        <w:pStyle w:val="Virsraksts2"/>
        <w:numPr>
          <w:ilvl w:val="2"/>
          <w:numId w:val="20"/>
        </w:numPr>
        <w:ind w:left="1560"/>
        <w:rPr>
          <w:kern w:val="1"/>
        </w:rPr>
      </w:pPr>
      <w:r w:rsidRPr="00C90CD0">
        <w:rPr>
          <w:kern w:val="1"/>
        </w:rPr>
        <w:t>ja Izpildītājs kavē Līgumā noteiktos termiņus ilgāk par 10 (desmit) kalendārajām dienām;</w:t>
      </w:r>
    </w:p>
    <w:p w:rsidR="00605FC4" w:rsidRPr="00C90CD0" w:rsidRDefault="00605FC4" w:rsidP="00294857">
      <w:pPr>
        <w:pStyle w:val="Virsraksts2"/>
        <w:numPr>
          <w:ilvl w:val="2"/>
          <w:numId w:val="20"/>
        </w:numPr>
        <w:ind w:left="1560"/>
        <w:rPr>
          <w:kern w:val="1"/>
        </w:rPr>
      </w:pPr>
      <w:r w:rsidRPr="00C90CD0">
        <w:rPr>
          <w:kern w:val="1"/>
        </w:rPr>
        <w:t>ja Izpildītājs ir atzīts par maksātnespējīgu;</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 xml:space="preserve">Līguma </w:t>
      </w:r>
      <w:r w:rsidR="000C3F2D" w:rsidRPr="000C3F2D">
        <w:rPr>
          <w:rFonts w:ascii="Times New Roman" w:hAnsi="Times New Roman"/>
          <w:kern w:val="1"/>
          <w:sz w:val="22"/>
          <w:szCs w:val="22"/>
        </w:rPr>
        <w:t>8</w:t>
      </w:r>
      <w:r w:rsidRPr="000C3F2D">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Izpildītājam. </w:t>
      </w:r>
      <w:r w:rsidRPr="000C3F2D">
        <w:rPr>
          <w:rFonts w:ascii="Times New Roman" w:hAnsi="Times New Roman"/>
          <w:kern w:val="1"/>
          <w:sz w:val="22"/>
          <w:szCs w:val="22"/>
        </w:rPr>
        <w:lastRenderedPageBreak/>
        <w:t xml:space="preserve">Ja Līgums tiek izbeigts, pamatojoties uz Līguma </w:t>
      </w:r>
      <w:r w:rsidR="000C3F2D" w:rsidRPr="000C3F2D">
        <w:rPr>
          <w:rFonts w:ascii="Times New Roman" w:hAnsi="Times New Roman"/>
          <w:kern w:val="1"/>
          <w:sz w:val="22"/>
          <w:szCs w:val="22"/>
        </w:rPr>
        <w:t>8</w:t>
      </w:r>
      <w:r w:rsidRPr="000C3F2D">
        <w:rPr>
          <w:rFonts w:ascii="Times New Roman" w:hAnsi="Times New Roman"/>
          <w:kern w:val="1"/>
          <w:sz w:val="22"/>
          <w:szCs w:val="22"/>
        </w:rPr>
        <w:t xml:space="preserve">.2.punktu, tad Pasūtītājs neveic samaksu par daļējo Darba izpildi. </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605FC4" w:rsidRPr="00605FC4" w:rsidRDefault="00605FC4" w:rsidP="000C3F2D">
      <w:pPr>
        <w:pStyle w:val="Pamattekstaatkpe2"/>
        <w:numPr>
          <w:ilvl w:val="1"/>
          <w:numId w:val="20"/>
        </w:numPr>
        <w:spacing w:after="0" w:line="240" w:lineRule="auto"/>
        <w:rPr>
          <w:sz w:val="22"/>
          <w:szCs w:val="22"/>
        </w:rPr>
      </w:pPr>
      <w:r w:rsidRPr="00605FC4">
        <w:rPr>
          <w:sz w:val="22"/>
          <w:szCs w:val="22"/>
        </w:rPr>
        <w:t xml:space="preserve">Līguma termiņš var tikt pagarināts, </w:t>
      </w:r>
      <w:r w:rsidR="000C3F2D">
        <w:rPr>
          <w:sz w:val="22"/>
          <w:szCs w:val="22"/>
        </w:rPr>
        <w:t>pusēm savstarpēji vienojoties.</w:t>
      </w:r>
    </w:p>
    <w:p w:rsidR="00605FC4" w:rsidRPr="00605FC4" w:rsidRDefault="00605FC4" w:rsidP="000C3F2D">
      <w:pPr>
        <w:suppressAutoHyphens/>
        <w:rPr>
          <w:rFonts w:ascii="Times New Roman" w:hAnsi="Times New Roman"/>
          <w:kern w:val="1"/>
          <w:sz w:val="22"/>
          <w:szCs w:val="22"/>
        </w:rPr>
      </w:pPr>
    </w:p>
    <w:p w:rsidR="00605FC4" w:rsidRPr="000C3F2D" w:rsidRDefault="00605FC4" w:rsidP="000C3F2D">
      <w:pPr>
        <w:pStyle w:val="Sarakstarindkopa"/>
        <w:numPr>
          <w:ilvl w:val="0"/>
          <w:numId w:val="20"/>
        </w:numPr>
        <w:spacing w:line="100" w:lineRule="atLeast"/>
        <w:jc w:val="center"/>
        <w:rPr>
          <w:rFonts w:ascii="Times New Roman" w:hAnsi="Times New Roman"/>
          <w:b/>
          <w:kern w:val="1"/>
          <w:sz w:val="22"/>
          <w:szCs w:val="22"/>
        </w:rPr>
      </w:pPr>
      <w:r w:rsidRPr="000C3F2D">
        <w:rPr>
          <w:rFonts w:ascii="Times New Roman" w:hAnsi="Times New Roman"/>
          <w:b/>
          <w:kern w:val="1"/>
          <w:sz w:val="22"/>
          <w:szCs w:val="22"/>
        </w:rPr>
        <w:t>Piemērojamās tiesības un strīdu risināšanas kārtība</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Līgums interpretējams un pildāms saskaņā ar LR normatīvajiem aktiem. Līgumā nenoregulētajiem jautājumiem piemērojami LR normatīvie akti.</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Strīdus Puses risina savstarpēju pārrunu ceļā vai vispārējās jurisdikcijas tiesā LR normatīvajos aktos noteiktajā kārtībā.</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Līgumā noteikto tiesību un pienākumu nodošana trešajām personām nav pieļaujama.</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Ja kāds no Līguma noteikumiem zaudē spēku, tas neietekmē citu Līguma noteikumu spēkā esamību.</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Pasūtītāja kontaktpersona par Līguma izpildi – </w:t>
      </w:r>
      <w:r w:rsidR="00CF70AA" w:rsidRPr="000C3F2D">
        <w:rPr>
          <w:rFonts w:ascii="Times New Roman" w:hAnsi="Times New Roman"/>
          <w:kern w:val="1"/>
          <w:sz w:val="22"/>
          <w:szCs w:val="22"/>
        </w:rPr>
        <w:t>__________________________</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Izpildītāja kontaktpersona par Līguma izpildi –________________________________.</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.Puses rakstveidā informē otru Pusi par kontaktinformācijas vai rekvizītu maiņu.</w:t>
      </w:r>
    </w:p>
    <w:p w:rsidR="00605FC4" w:rsidRPr="000C3F2D" w:rsidRDefault="00CF70AA"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Līguma dokumenti:</w:t>
      </w:r>
    </w:p>
    <w:p w:rsidR="00CF70AA" w:rsidRPr="000C3F2D" w:rsidRDefault="00CF70AA"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Iepirkuma instrukcija- glabājas pie pasūtītāja,</w:t>
      </w:r>
    </w:p>
    <w:p w:rsidR="00CF70AA" w:rsidRPr="000C3F2D" w:rsidRDefault="00CF70AA"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Izpildītāja piedāvājums iepirkumam - glabājas pie pasūtītāja,</w:t>
      </w:r>
    </w:p>
    <w:p w:rsidR="00CF70AA" w:rsidRPr="000C3F2D" w:rsidRDefault="007F5A02"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Šis līgums,</w:t>
      </w:r>
    </w:p>
    <w:p w:rsidR="007F5A02" w:rsidRPr="000C3F2D" w:rsidRDefault="007F5A02"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Līguma pielikumi,</w:t>
      </w:r>
    </w:p>
    <w:p w:rsidR="007F5A02" w:rsidRPr="000C3F2D" w:rsidRDefault="007F5A02"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Līguma grozījumi, ja tādi būs.</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Līgums sagatavots un parakstīts divos oriģinālos eksemplāros, abi eksemplāri ir ar vienādu juridisko spēku. Viens no Līguma eksemplāriem atrodas pie Pasūtītāja, bet otrs – pie Izpildītāja.</w:t>
      </w:r>
    </w:p>
    <w:p w:rsidR="00605FC4" w:rsidRPr="000C3F2D" w:rsidRDefault="00605FC4" w:rsidP="000C3F2D">
      <w:pPr>
        <w:pStyle w:val="Sarakstarindkopa"/>
        <w:numPr>
          <w:ilvl w:val="1"/>
          <w:numId w:val="20"/>
        </w:numPr>
        <w:spacing w:line="100" w:lineRule="atLeast"/>
        <w:rPr>
          <w:rFonts w:ascii="Times New Roman" w:hAnsi="Times New Roman"/>
          <w:kern w:val="1"/>
          <w:sz w:val="22"/>
          <w:szCs w:val="22"/>
        </w:rPr>
      </w:pPr>
      <w:r w:rsidRPr="000C3F2D">
        <w:rPr>
          <w:rFonts w:ascii="Times New Roman" w:hAnsi="Times New Roman"/>
          <w:kern w:val="1"/>
          <w:sz w:val="22"/>
          <w:szCs w:val="22"/>
        </w:rPr>
        <w:t>Šādi Līguma pielikumi ir Līguma neatņemama sastāvdaļa:</w:t>
      </w:r>
    </w:p>
    <w:p w:rsidR="00605FC4" w:rsidRPr="00605FC4" w:rsidRDefault="00CF70AA" w:rsidP="00605FC4">
      <w:pPr>
        <w:suppressAutoHyphens/>
        <w:spacing w:line="100" w:lineRule="atLeast"/>
        <w:ind w:left="426"/>
        <w:rPr>
          <w:rFonts w:ascii="Times New Roman" w:hAnsi="Times New Roman"/>
          <w:kern w:val="1"/>
          <w:sz w:val="22"/>
          <w:szCs w:val="22"/>
        </w:rPr>
      </w:pPr>
      <w:r>
        <w:rPr>
          <w:rFonts w:ascii="Times New Roman" w:hAnsi="Times New Roman"/>
          <w:kern w:val="1"/>
          <w:sz w:val="22"/>
          <w:szCs w:val="22"/>
        </w:rPr>
        <w:t>1</w:t>
      </w:r>
      <w:r w:rsidR="00605FC4" w:rsidRPr="00605FC4">
        <w:rPr>
          <w:rFonts w:ascii="Times New Roman" w:hAnsi="Times New Roman"/>
          <w:kern w:val="1"/>
          <w:sz w:val="22"/>
          <w:szCs w:val="22"/>
        </w:rPr>
        <w:t>. pielikums: Projektēšanas uzdevum</w:t>
      </w:r>
      <w:r w:rsidR="004535F9">
        <w:rPr>
          <w:rFonts w:ascii="Times New Roman" w:hAnsi="Times New Roman"/>
          <w:kern w:val="1"/>
          <w:sz w:val="22"/>
          <w:szCs w:val="22"/>
        </w:rPr>
        <w:t>s</w:t>
      </w:r>
      <w:bookmarkStart w:id="4" w:name="_GoBack"/>
      <w:bookmarkEnd w:id="4"/>
      <w:r w:rsidR="00605FC4" w:rsidRPr="00605FC4">
        <w:rPr>
          <w:rFonts w:ascii="Times New Roman" w:hAnsi="Times New Roman"/>
          <w:kern w:val="1"/>
          <w:sz w:val="22"/>
          <w:szCs w:val="22"/>
        </w:rPr>
        <w:t>;</w:t>
      </w: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CF70AA">
        <w:rPr>
          <w:rFonts w:ascii="Times New Roman" w:hAnsi="Times New Roman"/>
          <w:b/>
          <w:bCs/>
          <w:caps/>
          <w:sz w:val="22"/>
          <w:szCs w:val="22"/>
        </w:rPr>
        <w:t>un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5"/>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01" w:rsidRDefault="000E7C01" w:rsidP="00CC68A8">
      <w:r>
        <w:separator/>
      </w:r>
    </w:p>
  </w:endnote>
  <w:endnote w:type="continuationSeparator" w:id="0">
    <w:p w:rsidR="000E7C01" w:rsidRDefault="000E7C01"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C4" w:rsidRDefault="000E7C01">
    <w:pPr>
      <w:pStyle w:val="Kjene"/>
      <w:jc w:val="center"/>
    </w:pPr>
    <w:r>
      <w:fldChar w:fldCharType="begin"/>
    </w:r>
    <w:r>
      <w:instrText xml:space="preserve"> PAGE   \* MERGEFORMAT </w:instrText>
    </w:r>
    <w:r>
      <w:fldChar w:fldCharType="separate"/>
    </w:r>
    <w:r w:rsidR="00FD559B">
      <w:rPr>
        <w:noProof/>
      </w:rPr>
      <w:t>2</w:t>
    </w:r>
    <w:r>
      <w:rPr>
        <w:noProof/>
      </w:rPr>
      <w:fldChar w:fldCharType="end"/>
    </w:r>
  </w:p>
  <w:p w:rsidR="00605FC4" w:rsidRDefault="00605F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01" w:rsidRDefault="000E7C01" w:rsidP="00CC68A8">
      <w:r>
        <w:separator/>
      </w:r>
    </w:p>
  </w:footnote>
  <w:footnote w:type="continuationSeparator" w:id="0">
    <w:p w:rsidR="000E7C01" w:rsidRDefault="000E7C01"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2"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1C7170"/>
    <w:multiLevelType w:val="multilevel"/>
    <w:tmpl w:val="5C3E2D78"/>
    <w:lvl w:ilvl="0">
      <w:start w:val="1"/>
      <w:numFmt w:val="decimal"/>
      <w:lvlText w:val="%1."/>
      <w:lvlJc w:val="left"/>
      <w:pPr>
        <w:ind w:left="360" w:hanging="360"/>
      </w:pPr>
      <w:rPr>
        <w:rFonts w:ascii="Times New Roman" w:hAnsi="Times New Roman" w:hint="default"/>
        <w:b w:val="0"/>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4B3D54"/>
    <w:multiLevelType w:val="multilevel"/>
    <w:tmpl w:val="0714D964"/>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77196E"/>
    <w:multiLevelType w:val="multilevel"/>
    <w:tmpl w:val="1ABC2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Virsraksts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7"/>
  </w:num>
  <w:num w:numId="4">
    <w:abstractNumId w:val="8"/>
  </w:num>
  <w:num w:numId="5">
    <w:abstractNumId w:val="4"/>
  </w:num>
  <w:num w:numId="6">
    <w:abstractNumId w:val="20"/>
  </w:num>
  <w:num w:numId="7">
    <w:abstractNumId w:val="2"/>
  </w:num>
  <w:num w:numId="8">
    <w:abstractNumId w:val="1"/>
  </w:num>
  <w:num w:numId="9">
    <w:abstractNumId w:val="18"/>
  </w:num>
  <w:num w:numId="10">
    <w:abstractNumId w:val="6"/>
  </w:num>
  <w:num w:numId="11">
    <w:abstractNumId w:val="16"/>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2"/>
  </w:num>
  <w:num w:numId="17">
    <w:abstractNumId w:val="14"/>
  </w:num>
  <w:num w:numId="18">
    <w:abstractNumId w:val="10"/>
  </w:num>
  <w:num w:numId="19">
    <w:abstractNumId w:val="0"/>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7751A"/>
    <w:rsid w:val="000A7101"/>
    <w:rsid w:val="000B44CB"/>
    <w:rsid w:val="000C3A60"/>
    <w:rsid w:val="000C3F2D"/>
    <w:rsid w:val="000C5B31"/>
    <w:rsid w:val="000C6455"/>
    <w:rsid w:val="000D0833"/>
    <w:rsid w:val="000D09D9"/>
    <w:rsid w:val="000E7C01"/>
    <w:rsid w:val="00106FD4"/>
    <w:rsid w:val="00116A03"/>
    <w:rsid w:val="00135F3D"/>
    <w:rsid w:val="001477E8"/>
    <w:rsid w:val="00150E65"/>
    <w:rsid w:val="00151C7A"/>
    <w:rsid w:val="0015406B"/>
    <w:rsid w:val="0015607C"/>
    <w:rsid w:val="001577E7"/>
    <w:rsid w:val="00167557"/>
    <w:rsid w:val="00172331"/>
    <w:rsid w:val="001747A5"/>
    <w:rsid w:val="001829A0"/>
    <w:rsid w:val="00182DD0"/>
    <w:rsid w:val="0018568D"/>
    <w:rsid w:val="001908DE"/>
    <w:rsid w:val="0019343C"/>
    <w:rsid w:val="001A578A"/>
    <w:rsid w:val="001B17BB"/>
    <w:rsid w:val="001C29D6"/>
    <w:rsid w:val="001D0A27"/>
    <w:rsid w:val="001D501B"/>
    <w:rsid w:val="001E4FA9"/>
    <w:rsid w:val="002030EB"/>
    <w:rsid w:val="00210541"/>
    <w:rsid w:val="002204B3"/>
    <w:rsid w:val="0022370B"/>
    <w:rsid w:val="00226D38"/>
    <w:rsid w:val="00241F2A"/>
    <w:rsid w:val="00272E1B"/>
    <w:rsid w:val="0028025B"/>
    <w:rsid w:val="00283242"/>
    <w:rsid w:val="0029154B"/>
    <w:rsid w:val="00294857"/>
    <w:rsid w:val="002B1639"/>
    <w:rsid w:val="002C084E"/>
    <w:rsid w:val="002C3D7E"/>
    <w:rsid w:val="002D09A5"/>
    <w:rsid w:val="002E5084"/>
    <w:rsid w:val="002F07CC"/>
    <w:rsid w:val="00306D0F"/>
    <w:rsid w:val="0031417E"/>
    <w:rsid w:val="00317E2C"/>
    <w:rsid w:val="003259D7"/>
    <w:rsid w:val="00333EF3"/>
    <w:rsid w:val="0033418F"/>
    <w:rsid w:val="003417CE"/>
    <w:rsid w:val="00341A6B"/>
    <w:rsid w:val="003662FB"/>
    <w:rsid w:val="00372208"/>
    <w:rsid w:val="00394DBE"/>
    <w:rsid w:val="003A0C9D"/>
    <w:rsid w:val="003A24EF"/>
    <w:rsid w:val="003A6C6E"/>
    <w:rsid w:val="003B0BB9"/>
    <w:rsid w:val="003B2A8B"/>
    <w:rsid w:val="003C16FC"/>
    <w:rsid w:val="003E10DB"/>
    <w:rsid w:val="003E4B67"/>
    <w:rsid w:val="003E75D0"/>
    <w:rsid w:val="003F3DD0"/>
    <w:rsid w:val="0040260B"/>
    <w:rsid w:val="00404153"/>
    <w:rsid w:val="00404FBE"/>
    <w:rsid w:val="004068AB"/>
    <w:rsid w:val="0042645C"/>
    <w:rsid w:val="0042657C"/>
    <w:rsid w:val="00426826"/>
    <w:rsid w:val="0043296D"/>
    <w:rsid w:val="00432A56"/>
    <w:rsid w:val="00443020"/>
    <w:rsid w:val="00446C4F"/>
    <w:rsid w:val="00447939"/>
    <w:rsid w:val="004535F9"/>
    <w:rsid w:val="00456E7A"/>
    <w:rsid w:val="00457032"/>
    <w:rsid w:val="00482BB7"/>
    <w:rsid w:val="00484DB1"/>
    <w:rsid w:val="0048677B"/>
    <w:rsid w:val="00491AC7"/>
    <w:rsid w:val="004E0A92"/>
    <w:rsid w:val="004E15B7"/>
    <w:rsid w:val="004E3B40"/>
    <w:rsid w:val="004E7CA1"/>
    <w:rsid w:val="004F4331"/>
    <w:rsid w:val="0054252A"/>
    <w:rsid w:val="00557137"/>
    <w:rsid w:val="00572E84"/>
    <w:rsid w:val="00574257"/>
    <w:rsid w:val="00585B50"/>
    <w:rsid w:val="00596B73"/>
    <w:rsid w:val="005A1AF3"/>
    <w:rsid w:val="005B4406"/>
    <w:rsid w:val="005E4433"/>
    <w:rsid w:val="00601D34"/>
    <w:rsid w:val="00603883"/>
    <w:rsid w:val="00605FC4"/>
    <w:rsid w:val="006115A1"/>
    <w:rsid w:val="00613173"/>
    <w:rsid w:val="0061627B"/>
    <w:rsid w:val="00620104"/>
    <w:rsid w:val="00624354"/>
    <w:rsid w:val="00626722"/>
    <w:rsid w:val="00633B6A"/>
    <w:rsid w:val="00636A89"/>
    <w:rsid w:val="00640A0E"/>
    <w:rsid w:val="0064550F"/>
    <w:rsid w:val="00653582"/>
    <w:rsid w:val="00655C79"/>
    <w:rsid w:val="00655F62"/>
    <w:rsid w:val="00663C63"/>
    <w:rsid w:val="00681995"/>
    <w:rsid w:val="00685457"/>
    <w:rsid w:val="006A54D8"/>
    <w:rsid w:val="006B2E68"/>
    <w:rsid w:val="006C5CA3"/>
    <w:rsid w:val="006C76BB"/>
    <w:rsid w:val="006D4427"/>
    <w:rsid w:val="006E4C2D"/>
    <w:rsid w:val="006E4F18"/>
    <w:rsid w:val="007070D7"/>
    <w:rsid w:val="0070726A"/>
    <w:rsid w:val="00712385"/>
    <w:rsid w:val="007150A3"/>
    <w:rsid w:val="0073412D"/>
    <w:rsid w:val="0074706C"/>
    <w:rsid w:val="00750247"/>
    <w:rsid w:val="00760FD2"/>
    <w:rsid w:val="00777557"/>
    <w:rsid w:val="00783710"/>
    <w:rsid w:val="007929FC"/>
    <w:rsid w:val="00793452"/>
    <w:rsid w:val="007B580E"/>
    <w:rsid w:val="007C51CF"/>
    <w:rsid w:val="007D43A9"/>
    <w:rsid w:val="007D64C8"/>
    <w:rsid w:val="007F5A02"/>
    <w:rsid w:val="0081283A"/>
    <w:rsid w:val="00822FC4"/>
    <w:rsid w:val="00832EE4"/>
    <w:rsid w:val="0083668A"/>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100E"/>
    <w:rsid w:val="009F65D6"/>
    <w:rsid w:val="00A13BAB"/>
    <w:rsid w:val="00A16500"/>
    <w:rsid w:val="00A25E6F"/>
    <w:rsid w:val="00A43BAC"/>
    <w:rsid w:val="00A658BE"/>
    <w:rsid w:val="00A72329"/>
    <w:rsid w:val="00A7454C"/>
    <w:rsid w:val="00A77A45"/>
    <w:rsid w:val="00AA4918"/>
    <w:rsid w:val="00AB58EE"/>
    <w:rsid w:val="00AC7ABF"/>
    <w:rsid w:val="00AE090F"/>
    <w:rsid w:val="00AE1391"/>
    <w:rsid w:val="00AE4463"/>
    <w:rsid w:val="00B20AAF"/>
    <w:rsid w:val="00B406A8"/>
    <w:rsid w:val="00B43ADB"/>
    <w:rsid w:val="00B62381"/>
    <w:rsid w:val="00B716AB"/>
    <w:rsid w:val="00B757CB"/>
    <w:rsid w:val="00B8491B"/>
    <w:rsid w:val="00B866C4"/>
    <w:rsid w:val="00B94CE8"/>
    <w:rsid w:val="00BB6F5F"/>
    <w:rsid w:val="00BD0AFA"/>
    <w:rsid w:val="00BE6F02"/>
    <w:rsid w:val="00BF3C82"/>
    <w:rsid w:val="00BF63A2"/>
    <w:rsid w:val="00C04D2E"/>
    <w:rsid w:val="00C07A94"/>
    <w:rsid w:val="00C219EB"/>
    <w:rsid w:val="00C231E5"/>
    <w:rsid w:val="00C242F9"/>
    <w:rsid w:val="00C263A4"/>
    <w:rsid w:val="00C37E25"/>
    <w:rsid w:val="00C575C9"/>
    <w:rsid w:val="00C85BA6"/>
    <w:rsid w:val="00C85D4D"/>
    <w:rsid w:val="00C860B7"/>
    <w:rsid w:val="00C90CD0"/>
    <w:rsid w:val="00C954A4"/>
    <w:rsid w:val="00CA7064"/>
    <w:rsid w:val="00CB14F0"/>
    <w:rsid w:val="00CB2BF5"/>
    <w:rsid w:val="00CB3A89"/>
    <w:rsid w:val="00CC68A8"/>
    <w:rsid w:val="00CE08E2"/>
    <w:rsid w:val="00CF70AA"/>
    <w:rsid w:val="00D0547F"/>
    <w:rsid w:val="00D061CB"/>
    <w:rsid w:val="00D06805"/>
    <w:rsid w:val="00D6257D"/>
    <w:rsid w:val="00D72732"/>
    <w:rsid w:val="00D8075D"/>
    <w:rsid w:val="00D90F9A"/>
    <w:rsid w:val="00D97ED9"/>
    <w:rsid w:val="00DA6FD0"/>
    <w:rsid w:val="00DB1B44"/>
    <w:rsid w:val="00DB47F1"/>
    <w:rsid w:val="00DD243F"/>
    <w:rsid w:val="00DD5DA8"/>
    <w:rsid w:val="00DF29BD"/>
    <w:rsid w:val="00E24EDA"/>
    <w:rsid w:val="00E25CCC"/>
    <w:rsid w:val="00E30C6E"/>
    <w:rsid w:val="00E311EA"/>
    <w:rsid w:val="00E471F9"/>
    <w:rsid w:val="00E47C70"/>
    <w:rsid w:val="00E64618"/>
    <w:rsid w:val="00E6645F"/>
    <w:rsid w:val="00E7660B"/>
    <w:rsid w:val="00E92DA0"/>
    <w:rsid w:val="00EB2C33"/>
    <w:rsid w:val="00ED4DC5"/>
    <w:rsid w:val="00EE04DF"/>
    <w:rsid w:val="00EE62E8"/>
    <w:rsid w:val="00EF599C"/>
    <w:rsid w:val="00EF64C1"/>
    <w:rsid w:val="00F02559"/>
    <w:rsid w:val="00F03DE4"/>
    <w:rsid w:val="00F065C9"/>
    <w:rsid w:val="00F066DC"/>
    <w:rsid w:val="00F06D29"/>
    <w:rsid w:val="00F24126"/>
    <w:rsid w:val="00F3788B"/>
    <w:rsid w:val="00F57152"/>
    <w:rsid w:val="00F57277"/>
    <w:rsid w:val="00F643DA"/>
    <w:rsid w:val="00F70700"/>
    <w:rsid w:val="00F83ED8"/>
    <w:rsid w:val="00F912B5"/>
    <w:rsid w:val="00FA20DD"/>
    <w:rsid w:val="00FA5269"/>
    <w:rsid w:val="00FB7B30"/>
    <w:rsid w:val="00FC0B48"/>
    <w:rsid w:val="00FC59A1"/>
    <w:rsid w:val="00FC5A1E"/>
    <w:rsid w:val="00FD276C"/>
    <w:rsid w:val="00FD559B"/>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87E5"/>
  <w15:docId w15:val="{AE5A83B1-EF14-473D-9278-BB78A81A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CF70AA"/>
    <w:pPr>
      <w:keepNext/>
      <w:keepLines/>
      <w:numPr>
        <w:ilvl w:val="2"/>
        <w:numId w:val="6"/>
      </w:numPr>
      <w:suppressAutoHyphens/>
      <w:spacing w:line="100" w:lineRule="atLeast"/>
      <w:outlineLvl w:val="1"/>
    </w:pPr>
    <w:rPr>
      <w:rFonts w:cs="Arial"/>
      <w:sz w:val="22"/>
      <w:szCs w:val="22"/>
    </w:rPr>
  </w:style>
  <w:style w:type="paragraph" w:styleId="Virsraksts6">
    <w:name w:val="heading 6"/>
    <w:basedOn w:val="Parasts"/>
    <w:next w:val="Parasts"/>
    <w:link w:val="Virsraksts6Rakstz"/>
    <w:uiPriority w:val="9"/>
    <w:semiHidden/>
    <w:unhideWhenUsed/>
    <w:qFormat/>
    <w:rsid w:val="00D8075D"/>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F70AA"/>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6Rakstz">
    <w:name w:val="Virsraksts 6 Rakstz."/>
    <w:basedOn w:val="Noklusjumarindkopasfonts"/>
    <w:link w:val="Virsraksts6"/>
    <w:uiPriority w:val="9"/>
    <w:semiHidden/>
    <w:rsid w:val="00D8075D"/>
    <w:rPr>
      <w:rFonts w:asciiTheme="majorHAnsi" w:eastAsiaTheme="majorEastAsia" w:hAnsiTheme="majorHAnsi" w:cstheme="majorBidi"/>
      <w:color w:val="243F60" w:themeColor="accent1" w:themeShade="7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gatis.puzans@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info@muzejsselij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E264-B5DD-4249-B1EB-61751A3F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14864</Words>
  <Characters>8474</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156</cp:revision>
  <cp:lastPrinted>2017-03-23T08:46:00Z</cp:lastPrinted>
  <dcterms:created xsi:type="dcterms:W3CDTF">2017-01-23T07:08:00Z</dcterms:created>
  <dcterms:modified xsi:type="dcterms:W3CDTF">2020-02-18T14:14:00Z</dcterms:modified>
</cp:coreProperties>
</file>