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D6270">
        <w:rPr>
          <w:rFonts w:ascii="Times New Roman" w:hAnsi="Times New Roman"/>
          <w:bCs/>
          <w:sz w:val="24"/>
          <w:szCs w:val="24"/>
          <w:lang w:val="lv-LV"/>
        </w:rPr>
        <w:t>a</w:t>
      </w:r>
    </w:p>
    <w:p w:rsidR="003F04FB" w:rsidRDefault="003F04FB" w:rsidP="00C6452B">
      <w:pPr>
        <w:pStyle w:val="Parasts1"/>
        <w:spacing w:after="0" w:line="240" w:lineRule="auto"/>
        <w:jc w:val="right"/>
        <w:rPr>
          <w:rFonts w:ascii="Times New Roman" w:hAnsi="Times New Roman"/>
          <w:bCs/>
          <w:sz w:val="24"/>
          <w:szCs w:val="24"/>
          <w:lang w:val="lv-LV"/>
        </w:rPr>
      </w:pPr>
    </w:p>
    <w:p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C85694">
        <w:rPr>
          <w:rFonts w:ascii="Times New Roman" w:hAnsi="Times New Roman"/>
          <w:bCs/>
          <w:sz w:val="24"/>
          <w:szCs w:val="24"/>
          <w:lang w:val="lv-LV"/>
        </w:rPr>
        <w:t>S. Puzāne</w:t>
      </w:r>
    </w:p>
    <w:p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2E0F79">
        <w:rPr>
          <w:rFonts w:ascii="Times New Roman" w:hAnsi="Times New Roman"/>
          <w:bCs/>
          <w:sz w:val="24"/>
          <w:szCs w:val="24"/>
          <w:lang w:val="lv-LV"/>
        </w:rPr>
        <w:t>9</w:t>
      </w:r>
      <w:r w:rsidRPr="00BE287F">
        <w:rPr>
          <w:rFonts w:ascii="Times New Roman" w:hAnsi="Times New Roman"/>
          <w:bCs/>
          <w:sz w:val="24"/>
          <w:szCs w:val="24"/>
          <w:lang w:val="lv-LV"/>
        </w:rPr>
        <w:t xml:space="preserve">.gada </w:t>
      </w:r>
      <w:r w:rsidR="00C85694">
        <w:rPr>
          <w:rFonts w:ascii="Times New Roman" w:hAnsi="Times New Roman"/>
          <w:bCs/>
          <w:sz w:val="24"/>
          <w:szCs w:val="24"/>
          <w:lang w:val="lv-LV"/>
        </w:rPr>
        <w:t>2</w:t>
      </w:r>
      <w:r w:rsidR="0059066B">
        <w:rPr>
          <w:rFonts w:ascii="Times New Roman" w:hAnsi="Times New Roman"/>
          <w:bCs/>
          <w:sz w:val="24"/>
          <w:szCs w:val="24"/>
          <w:lang w:val="lv-LV"/>
        </w:rPr>
        <w:t>7</w:t>
      </w:r>
      <w:r>
        <w:rPr>
          <w:rFonts w:ascii="Times New Roman" w:hAnsi="Times New Roman"/>
          <w:bCs/>
          <w:sz w:val="24"/>
          <w:szCs w:val="24"/>
          <w:lang w:val="lv-LV"/>
        </w:rPr>
        <w:t xml:space="preserve">. </w:t>
      </w:r>
      <w:r w:rsidR="00727E56">
        <w:rPr>
          <w:rFonts w:ascii="Times New Roman" w:hAnsi="Times New Roman"/>
          <w:bCs/>
          <w:sz w:val="24"/>
          <w:szCs w:val="24"/>
          <w:lang w:val="lv-LV"/>
        </w:rPr>
        <w:t>maijā</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0D1891" w:rsidRPr="000D1891" w:rsidRDefault="000D1891" w:rsidP="000D1891">
      <w:pPr>
        <w:widowControl w:val="0"/>
        <w:adjustRightInd w:val="0"/>
        <w:jc w:val="center"/>
        <w:textAlignment w:val="baseline"/>
        <w:rPr>
          <w:rFonts w:ascii="Times New Roman" w:eastAsia="Times New Roman" w:hAnsi="Times New Roman"/>
          <w:b/>
          <w:iCs/>
          <w:sz w:val="24"/>
          <w:szCs w:val="24"/>
        </w:rPr>
      </w:pPr>
      <w:bookmarkStart w:id="0" w:name="_Hlk9504346"/>
      <w:r w:rsidRPr="000D1891">
        <w:rPr>
          <w:rFonts w:ascii="Times New Roman" w:eastAsia="Times New Roman" w:hAnsi="Times New Roman"/>
          <w:b/>
          <w:bCs/>
          <w:sz w:val="24"/>
          <w:szCs w:val="24"/>
        </w:rPr>
        <w:t>Maināmo paklāju noma</w:t>
      </w:r>
    </w:p>
    <w:p w:rsidR="008F2329" w:rsidRPr="00C64DDC" w:rsidRDefault="008F2329" w:rsidP="008F2329">
      <w:pPr>
        <w:pStyle w:val="Parasts1"/>
        <w:spacing w:after="0" w:line="240" w:lineRule="auto"/>
        <w:jc w:val="center"/>
        <w:rPr>
          <w:rFonts w:ascii="Times New Roman" w:hAnsi="Times New Roman"/>
          <w:b/>
          <w:bCs/>
          <w:sz w:val="24"/>
          <w:szCs w:val="24"/>
          <w:lang w:val="lv-LV"/>
        </w:rPr>
      </w:pPr>
      <w:r w:rsidRPr="00C64DDC">
        <w:rPr>
          <w:rFonts w:ascii="Times New Roman" w:hAnsi="Times New Roman"/>
          <w:b/>
          <w:bCs/>
          <w:sz w:val="24"/>
          <w:szCs w:val="24"/>
          <w:lang w:val="lv-LV"/>
        </w:rPr>
        <w:t xml:space="preserve">ID </w:t>
      </w:r>
      <w:r w:rsidR="00EF599C" w:rsidRPr="00C64DDC">
        <w:rPr>
          <w:rFonts w:ascii="Times New Roman" w:hAnsi="Times New Roman"/>
          <w:b/>
          <w:bCs/>
          <w:sz w:val="24"/>
          <w:szCs w:val="24"/>
          <w:lang w:val="lv-LV"/>
        </w:rPr>
        <w:t>N</w:t>
      </w:r>
      <w:r w:rsidRPr="00C64DDC">
        <w:rPr>
          <w:rFonts w:ascii="Times New Roman" w:hAnsi="Times New Roman"/>
          <w:b/>
          <w:bCs/>
          <w:sz w:val="24"/>
          <w:szCs w:val="24"/>
          <w:lang w:val="lv-LV"/>
        </w:rPr>
        <w:t>r. VNP 201</w:t>
      </w:r>
      <w:r w:rsidR="002E0F79" w:rsidRPr="00C64DDC">
        <w:rPr>
          <w:rFonts w:ascii="Times New Roman" w:hAnsi="Times New Roman"/>
          <w:b/>
          <w:bCs/>
          <w:sz w:val="24"/>
          <w:szCs w:val="24"/>
          <w:lang w:val="lv-LV"/>
        </w:rPr>
        <w:t>9</w:t>
      </w:r>
      <w:r w:rsidRPr="00C64DDC">
        <w:rPr>
          <w:rFonts w:ascii="Times New Roman" w:hAnsi="Times New Roman"/>
          <w:b/>
          <w:bCs/>
          <w:sz w:val="24"/>
          <w:szCs w:val="24"/>
          <w:lang w:val="lv-LV"/>
        </w:rPr>
        <w:t xml:space="preserve">/N </w:t>
      </w:r>
      <w:r w:rsidR="004068AB" w:rsidRPr="00C64DDC">
        <w:rPr>
          <w:rFonts w:ascii="Times New Roman" w:hAnsi="Times New Roman"/>
          <w:b/>
          <w:bCs/>
          <w:sz w:val="24"/>
          <w:szCs w:val="24"/>
          <w:lang w:val="lv-LV"/>
        </w:rPr>
        <w:t xml:space="preserve">– </w:t>
      </w:r>
      <w:r w:rsidR="000D1891">
        <w:rPr>
          <w:rFonts w:ascii="Times New Roman" w:hAnsi="Times New Roman"/>
          <w:b/>
          <w:bCs/>
          <w:sz w:val="24"/>
          <w:szCs w:val="24"/>
          <w:lang w:val="lv-LV"/>
        </w:rPr>
        <w:t>30</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8F2889">
      <w:pPr>
        <w:pStyle w:val="Sarakstanumurs2"/>
        <w:numPr>
          <w:ilvl w:val="0"/>
          <w:numId w:val="4"/>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0D6270" w:rsidRPr="002E0F79" w:rsidRDefault="00FD71CF" w:rsidP="002E0F79">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55AC2" w:rsidRDefault="008F2329" w:rsidP="008F2889">
      <w:pPr>
        <w:pStyle w:val="Sarakstanumurs2"/>
        <w:numPr>
          <w:ilvl w:val="0"/>
          <w:numId w:val="4"/>
        </w:numPr>
        <w:rPr>
          <w:b/>
          <w:sz w:val="22"/>
          <w:szCs w:val="22"/>
        </w:rPr>
      </w:pPr>
      <w:r w:rsidRPr="00F55AC2">
        <w:rPr>
          <w:b/>
          <w:sz w:val="22"/>
          <w:szCs w:val="22"/>
        </w:rPr>
        <w:t>Iepirkuma metode</w:t>
      </w:r>
    </w:p>
    <w:p w:rsidR="00BC07A8" w:rsidRPr="00F55AC2" w:rsidRDefault="00BC07A8" w:rsidP="00BC07A8">
      <w:pPr>
        <w:pStyle w:val="Sarakstarindkopa"/>
        <w:numPr>
          <w:ilvl w:val="1"/>
          <w:numId w:val="4"/>
        </w:numPr>
        <w:ind w:left="720"/>
        <w:jc w:val="both"/>
        <w:rPr>
          <w:rFonts w:ascii="Times New Roman" w:eastAsia="Times New Roman" w:hAnsi="Times New Roman"/>
          <w:sz w:val="22"/>
          <w:szCs w:val="22"/>
          <w:lang w:eastAsia="en-US"/>
        </w:rPr>
      </w:pPr>
      <w:r w:rsidRPr="00F55AC2">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  (</w:t>
      </w:r>
      <w:hyperlink r:id="rId9" w:history="1">
        <w:r w:rsidRPr="00F55AC2">
          <w:rPr>
            <w:rStyle w:val="Hipersaite"/>
            <w:rFonts w:ascii="Times New Roman" w:eastAsia="Times New Roman" w:hAnsi="Times New Roman"/>
            <w:sz w:val="22"/>
            <w:szCs w:val="22"/>
            <w:lang w:eastAsia="en-US"/>
          </w:rPr>
          <w:t>http://www.viesite.lv/wp-content/uploads/2018/04/Kartiba_Nereglamentetiem_iepirkumiem.pdf</w:t>
        </w:r>
      </w:hyperlink>
      <w:r w:rsidRPr="00F55AC2">
        <w:rPr>
          <w:rFonts w:ascii="Times New Roman" w:eastAsia="Times New Roman" w:hAnsi="Times New Roman"/>
          <w:sz w:val="22"/>
          <w:szCs w:val="22"/>
          <w:lang w:eastAsia="en-US"/>
        </w:rPr>
        <w:t xml:space="preserve"> ). </w:t>
      </w:r>
    </w:p>
    <w:p w:rsidR="008F2329" w:rsidRPr="00F55AC2" w:rsidRDefault="008F2329" w:rsidP="008F2329">
      <w:pPr>
        <w:pStyle w:val="Sarakstanumurs2"/>
        <w:ind w:left="426" w:hanging="426"/>
        <w:rPr>
          <w:sz w:val="22"/>
          <w:szCs w:val="22"/>
        </w:rPr>
      </w:pPr>
    </w:p>
    <w:p w:rsidR="008F2329" w:rsidRPr="00C85694" w:rsidRDefault="00F912B5" w:rsidP="008F2889">
      <w:pPr>
        <w:pStyle w:val="Sarakstanumurs"/>
        <w:numPr>
          <w:ilvl w:val="0"/>
          <w:numId w:val="4"/>
        </w:numPr>
        <w:rPr>
          <w:sz w:val="22"/>
          <w:szCs w:val="22"/>
        </w:rPr>
      </w:pPr>
      <w:r w:rsidRPr="00C85694">
        <w:rPr>
          <w:b/>
          <w:sz w:val="22"/>
          <w:szCs w:val="22"/>
        </w:rPr>
        <w:t xml:space="preserve"> </w:t>
      </w:r>
      <w:r w:rsidR="008F2329" w:rsidRPr="00C85694">
        <w:rPr>
          <w:b/>
          <w:sz w:val="22"/>
          <w:szCs w:val="22"/>
        </w:rPr>
        <w:t>Iepirkuma priekšmets</w:t>
      </w:r>
    </w:p>
    <w:p w:rsidR="00C85694" w:rsidRPr="00642790" w:rsidRDefault="00EA1DDC" w:rsidP="00642790">
      <w:pPr>
        <w:pStyle w:val="Sarakstarindkopa"/>
        <w:numPr>
          <w:ilvl w:val="1"/>
          <w:numId w:val="4"/>
        </w:numPr>
        <w:jc w:val="both"/>
        <w:rPr>
          <w:rFonts w:ascii="Times New Roman" w:hAnsi="Times New Roman"/>
          <w:sz w:val="22"/>
          <w:szCs w:val="22"/>
        </w:rPr>
      </w:pPr>
      <w:r w:rsidRPr="00642790">
        <w:rPr>
          <w:rStyle w:val="Virsraksts1Rakstz"/>
          <w:rFonts w:ascii="Times New Roman" w:eastAsia="Calibri" w:hAnsi="Times New Roman" w:cs="Times New Roman"/>
          <w:color w:val="auto"/>
          <w:sz w:val="22"/>
          <w:szCs w:val="22"/>
          <w:lang w:eastAsia="en-US"/>
        </w:rPr>
        <w:t xml:space="preserve">Iepirkuma priekšmets ir </w:t>
      </w:r>
      <w:r w:rsidR="00C85694" w:rsidRPr="00642790">
        <w:rPr>
          <w:rFonts w:ascii="Times New Roman" w:hAnsi="Times New Roman"/>
          <w:bCs/>
          <w:sz w:val="22"/>
          <w:szCs w:val="22"/>
        </w:rPr>
        <w:t>maināmo paklāju noma</w:t>
      </w:r>
      <w:r w:rsidR="00C85694" w:rsidRPr="00642790">
        <w:rPr>
          <w:rFonts w:ascii="Times New Roman" w:hAnsi="Times New Roman"/>
          <w:iCs/>
          <w:sz w:val="22"/>
          <w:szCs w:val="22"/>
        </w:rPr>
        <w:t>, maiņa un tīrīšana pēc</w:t>
      </w:r>
      <w:r w:rsidR="00C85694" w:rsidRPr="00642790">
        <w:rPr>
          <w:rFonts w:ascii="Times New Roman" w:hAnsi="Times New Roman"/>
          <w:sz w:val="22"/>
          <w:szCs w:val="22"/>
        </w:rPr>
        <w:t xml:space="preserve"> tehniskajā specifikācijā (nolikuma 2.pielikums) norādītajām prasībām. </w:t>
      </w:r>
    </w:p>
    <w:p w:rsidR="00E95B4B" w:rsidRPr="00C85694" w:rsidRDefault="00C85694" w:rsidP="00642790">
      <w:pPr>
        <w:pStyle w:val="Parasts1"/>
        <w:numPr>
          <w:ilvl w:val="1"/>
          <w:numId w:val="4"/>
        </w:numPr>
        <w:rPr>
          <w:rFonts w:ascii="Times New Roman" w:hAnsi="Times New Roman"/>
          <w:b/>
        </w:rPr>
      </w:pPr>
      <w:proofErr w:type="spellStart"/>
      <w:r>
        <w:rPr>
          <w:rFonts w:ascii="Times New Roman" w:hAnsi="Times New Roman"/>
          <w:b/>
        </w:rPr>
        <w:t>Līguma</w:t>
      </w:r>
      <w:proofErr w:type="spellEnd"/>
      <w:r>
        <w:rPr>
          <w:rFonts w:ascii="Times New Roman" w:hAnsi="Times New Roman"/>
          <w:b/>
        </w:rPr>
        <w:t xml:space="preserve"> </w:t>
      </w:r>
      <w:proofErr w:type="spellStart"/>
      <w:r>
        <w:rPr>
          <w:rFonts w:ascii="Times New Roman" w:hAnsi="Times New Roman"/>
          <w:b/>
        </w:rPr>
        <w:t>izpildes</w:t>
      </w:r>
      <w:proofErr w:type="spellEnd"/>
      <w:r>
        <w:rPr>
          <w:rFonts w:ascii="Times New Roman" w:hAnsi="Times New Roman"/>
          <w:b/>
        </w:rPr>
        <w:t xml:space="preserve"> </w:t>
      </w:r>
      <w:proofErr w:type="spellStart"/>
      <w:r>
        <w:rPr>
          <w:rFonts w:ascii="Times New Roman" w:hAnsi="Times New Roman"/>
          <w:b/>
        </w:rPr>
        <w:t>termiņš</w:t>
      </w:r>
      <w:proofErr w:type="spellEnd"/>
      <w:r w:rsidR="000852E3" w:rsidRPr="00C85694">
        <w:rPr>
          <w:rFonts w:ascii="Times New Roman" w:hAnsi="Times New Roman"/>
          <w:b/>
        </w:rPr>
        <w:t xml:space="preserve"> </w:t>
      </w:r>
      <w:r w:rsidR="000C4677" w:rsidRPr="00C85694">
        <w:rPr>
          <w:rFonts w:ascii="Times New Roman" w:hAnsi="Times New Roman"/>
        </w:rPr>
        <w:t xml:space="preserve">– </w:t>
      </w:r>
      <w:r w:rsidR="00F40BF9" w:rsidRPr="00C85694">
        <w:rPr>
          <w:rFonts w:ascii="Times New Roman" w:hAnsi="Times New Roman"/>
          <w:b/>
        </w:rPr>
        <w:t>no 2019.</w:t>
      </w:r>
      <w:r w:rsidR="00FB33EC">
        <w:rPr>
          <w:rFonts w:ascii="Times New Roman" w:hAnsi="Times New Roman"/>
          <w:b/>
        </w:rPr>
        <w:t>gada</w:t>
      </w:r>
      <w:bookmarkStart w:id="2" w:name="_GoBack"/>
      <w:bookmarkEnd w:id="2"/>
      <w:r w:rsidR="00F40BF9" w:rsidRPr="00C85694">
        <w:rPr>
          <w:rFonts w:ascii="Times New Roman" w:hAnsi="Times New Roman"/>
          <w:b/>
        </w:rPr>
        <w:t xml:space="preserve"> </w:t>
      </w:r>
      <w:r>
        <w:rPr>
          <w:rFonts w:ascii="Times New Roman" w:hAnsi="Times New Roman"/>
          <w:b/>
        </w:rPr>
        <w:t xml:space="preserve">16. </w:t>
      </w:r>
      <w:proofErr w:type="spellStart"/>
      <w:r>
        <w:rPr>
          <w:rFonts w:ascii="Times New Roman" w:hAnsi="Times New Roman"/>
          <w:b/>
        </w:rPr>
        <w:t>augusta</w:t>
      </w:r>
      <w:proofErr w:type="spellEnd"/>
      <w:r w:rsidR="000D6270" w:rsidRPr="00C85694">
        <w:rPr>
          <w:rFonts w:ascii="Times New Roman" w:hAnsi="Times New Roman"/>
          <w:b/>
        </w:rPr>
        <w:t xml:space="preserve"> </w:t>
      </w:r>
      <w:proofErr w:type="spellStart"/>
      <w:r w:rsidR="000D6270" w:rsidRPr="00C85694">
        <w:rPr>
          <w:rFonts w:ascii="Times New Roman" w:hAnsi="Times New Roman"/>
          <w:b/>
        </w:rPr>
        <w:t>līdz</w:t>
      </w:r>
      <w:proofErr w:type="spellEnd"/>
      <w:r w:rsidR="000D6270" w:rsidRPr="00C85694">
        <w:rPr>
          <w:rFonts w:ascii="Times New Roman" w:hAnsi="Times New Roman"/>
          <w:b/>
        </w:rPr>
        <w:t xml:space="preserve"> 20</w:t>
      </w:r>
      <w:r w:rsidR="00EA1DDC" w:rsidRPr="00C85694">
        <w:rPr>
          <w:rFonts w:ascii="Times New Roman" w:hAnsi="Times New Roman"/>
          <w:b/>
        </w:rPr>
        <w:t>2</w:t>
      </w:r>
      <w:r>
        <w:rPr>
          <w:rFonts w:ascii="Times New Roman" w:hAnsi="Times New Roman"/>
          <w:b/>
        </w:rPr>
        <w:t>2</w:t>
      </w:r>
      <w:r w:rsidR="000D6270" w:rsidRPr="00C85694">
        <w:rPr>
          <w:rFonts w:ascii="Times New Roman" w:hAnsi="Times New Roman"/>
          <w:b/>
        </w:rPr>
        <w:t xml:space="preserve">. </w:t>
      </w:r>
      <w:proofErr w:type="spellStart"/>
      <w:r w:rsidR="000D6270" w:rsidRPr="00C85694">
        <w:rPr>
          <w:rFonts w:ascii="Times New Roman" w:hAnsi="Times New Roman"/>
          <w:b/>
        </w:rPr>
        <w:t>gada</w:t>
      </w:r>
      <w:proofErr w:type="spellEnd"/>
      <w:r w:rsidR="000D6270" w:rsidRPr="00C85694">
        <w:rPr>
          <w:rFonts w:ascii="Times New Roman" w:hAnsi="Times New Roman"/>
          <w:b/>
        </w:rPr>
        <w:t xml:space="preserve"> </w:t>
      </w:r>
      <w:proofErr w:type="gramStart"/>
      <w:r>
        <w:rPr>
          <w:rFonts w:ascii="Times New Roman" w:hAnsi="Times New Roman"/>
          <w:b/>
        </w:rPr>
        <w:t>15.augustam</w:t>
      </w:r>
      <w:proofErr w:type="gramEnd"/>
      <w:r w:rsidR="000D6270" w:rsidRPr="00C85694">
        <w:rPr>
          <w:rFonts w:ascii="Times New Roman" w:hAnsi="Times New Roman"/>
        </w:rPr>
        <w:t>.</w:t>
      </w:r>
    </w:p>
    <w:p w:rsidR="0054252A" w:rsidRPr="00F55AC2" w:rsidRDefault="0054252A" w:rsidP="0054252A">
      <w:pPr>
        <w:pStyle w:val="Parasts1"/>
        <w:spacing w:after="0" w:line="240" w:lineRule="auto"/>
        <w:rPr>
          <w:rFonts w:ascii="Times New Roman" w:hAnsi="Times New Roman"/>
          <w:lang w:val="lv-LV"/>
        </w:rPr>
      </w:pPr>
    </w:p>
    <w:p w:rsidR="00294472" w:rsidRPr="00F55AC2" w:rsidRDefault="00EA1DDC" w:rsidP="008F2889">
      <w:pPr>
        <w:pStyle w:val="Parasts1"/>
        <w:numPr>
          <w:ilvl w:val="0"/>
          <w:numId w:val="4"/>
        </w:numPr>
        <w:spacing w:after="0" w:line="240" w:lineRule="auto"/>
        <w:rPr>
          <w:rFonts w:ascii="Times New Roman" w:hAnsi="Times New Roman"/>
          <w:b/>
          <w:lang w:val="lv-LV"/>
        </w:rPr>
      </w:pPr>
      <w:r w:rsidRPr="00F55AC2">
        <w:rPr>
          <w:rFonts w:ascii="Times New Roman" w:hAnsi="Times New Roman"/>
          <w:b/>
          <w:lang w:val="lv-LV"/>
        </w:rPr>
        <w:t>Nosacījumi dalībai iepirkumā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801"/>
      </w:tblGrid>
      <w:tr w:rsidR="00C85694" w:rsidRPr="00C85694" w:rsidTr="00F40BF9">
        <w:tc>
          <w:tcPr>
            <w:tcW w:w="3227" w:type="dxa"/>
          </w:tcPr>
          <w:p w:rsidR="00C85694" w:rsidRPr="00C85694" w:rsidRDefault="00C85694" w:rsidP="00C85694">
            <w:pPr>
              <w:pStyle w:val="Sarakstarindkopa"/>
              <w:tabs>
                <w:tab w:val="left" w:pos="-3402"/>
                <w:tab w:val="left" w:pos="-3119"/>
                <w:tab w:val="left" w:pos="284"/>
              </w:tabs>
              <w:ind w:left="284"/>
              <w:rPr>
                <w:rFonts w:ascii="Times New Roman" w:eastAsia="Times-Roman" w:hAnsi="Times New Roman"/>
                <w:i/>
                <w:color w:val="000000"/>
                <w:sz w:val="22"/>
                <w:szCs w:val="22"/>
              </w:rPr>
            </w:pPr>
            <w:r w:rsidRPr="00C85694">
              <w:rPr>
                <w:rFonts w:ascii="Times New Roman" w:eastAsia="Times-Roman" w:hAnsi="Times New Roman"/>
                <w:i/>
                <w:color w:val="000000"/>
                <w:sz w:val="22"/>
                <w:szCs w:val="22"/>
              </w:rPr>
              <w:t xml:space="preserve">Prasība </w:t>
            </w:r>
          </w:p>
        </w:tc>
        <w:tc>
          <w:tcPr>
            <w:tcW w:w="2693" w:type="dxa"/>
          </w:tcPr>
          <w:p w:rsidR="00C85694" w:rsidRPr="00C85694" w:rsidRDefault="00C85694" w:rsidP="00C85694">
            <w:pPr>
              <w:rPr>
                <w:rFonts w:ascii="Times New Roman" w:hAnsi="Times New Roman"/>
                <w:i/>
                <w:color w:val="000000"/>
                <w:sz w:val="22"/>
                <w:szCs w:val="22"/>
              </w:rPr>
            </w:pPr>
            <w:r w:rsidRPr="00C85694">
              <w:rPr>
                <w:rFonts w:ascii="Times New Roman" w:hAnsi="Times New Roman"/>
                <w:i/>
                <w:color w:val="000000"/>
                <w:sz w:val="22"/>
                <w:szCs w:val="22"/>
              </w:rPr>
              <w:t>Iesniedzamie dokumenti</w:t>
            </w:r>
          </w:p>
        </w:tc>
        <w:tc>
          <w:tcPr>
            <w:tcW w:w="2801" w:type="dxa"/>
          </w:tcPr>
          <w:p w:rsidR="00C85694" w:rsidRPr="00C85694" w:rsidRDefault="00C85694" w:rsidP="00C85694">
            <w:pPr>
              <w:pStyle w:val="Sarakstarindkopa"/>
              <w:tabs>
                <w:tab w:val="left" w:pos="540"/>
              </w:tabs>
              <w:ind w:left="142"/>
              <w:contextualSpacing/>
              <w:rPr>
                <w:rFonts w:ascii="Times New Roman" w:hAnsi="Times New Roman"/>
                <w:i/>
                <w:sz w:val="22"/>
                <w:szCs w:val="22"/>
              </w:rPr>
            </w:pPr>
            <w:r>
              <w:rPr>
                <w:rFonts w:ascii="Times New Roman" w:hAnsi="Times New Roman"/>
                <w:i/>
                <w:sz w:val="22"/>
                <w:szCs w:val="22"/>
              </w:rPr>
              <w:t>Piezīmes</w:t>
            </w:r>
          </w:p>
        </w:tc>
      </w:tr>
      <w:tr w:rsidR="00EA1DDC" w:rsidRPr="0021310B" w:rsidTr="00F40BF9">
        <w:tc>
          <w:tcPr>
            <w:tcW w:w="3227" w:type="dxa"/>
          </w:tcPr>
          <w:p w:rsidR="00EA1DDC" w:rsidRPr="00642790" w:rsidRDefault="00EA1DDC" w:rsidP="00642790">
            <w:pPr>
              <w:pStyle w:val="Sarakstarindkopa"/>
              <w:numPr>
                <w:ilvl w:val="1"/>
                <w:numId w:val="4"/>
              </w:numPr>
              <w:tabs>
                <w:tab w:val="left" w:pos="-3402"/>
                <w:tab w:val="left" w:pos="-3119"/>
                <w:tab w:val="left" w:pos="284"/>
              </w:tabs>
              <w:ind w:left="284"/>
              <w:rPr>
                <w:rFonts w:ascii="Times New Roman" w:eastAsia="Times-Roman" w:hAnsi="Times New Roman"/>
                <w:color w:val="000000"/>
                <w:kern w:val="28"/>
                <w:sz w:val="22"/>
                <w:szCs w:val="22"/>
              </w:rPr>
            </w:pPr>
            <w:r w:rsidRPr="00642790">
              <w:rPr>
                <w:rFonts w:ascii="Times New Roman" w:eastAsia="Times-Roman" w:hAnsi="Times New Roman"/>
                <w:color w:val="000000"/>
                <w:sz w:val="22"/>
                <w:szCs w:val="22"/>
              </w:rPr>
              <w:t>Pretendents reģistrēts Komercreģistrā atbilstoši normatīvo aktu prasībām.</w:t>
            </w:r>
          </w:p>
        </w:tc>
        <w:tc>
          <w:tcPr>
            <w:tcW w:w="2693" w:type="dxa"/>
          </w:tcPr>
          <w:p w:rsidR="00EA1DDC" w:rsidRPr="00642790" w:rsidRDefault="00EA1DDC" w:rsidP="00642790">
            <w:pPr>
              <w:ind w:left="426"/>
              <w:rPr>
                <w:rFonts w:ascii="Times New Roman" w:hAnsi="Times New Roman"/>
                <w:color w:val="000000"/>
                <w:sz w:val="22"/>
                <w:szCs w:val="22"/>
              </w:rPr>
            </w:pPr>
            <w:r w:rsidRPr="00642790">
              <w:rPr>
                <w:rFonts w:ascii="Times New Roman" w:hAnsi="Times New Roman"/>
                <w:color w:val="000000"/>
                <w:sz w:val="22"/>
                <w:szCs w:val="22"/>
              </w:rPr>
              <w:t xml:space="preserve">1.pielikums </w:t>
            </w:r>
          </w:p>
          <w:p w:rsidR="00EA1DDC" w:rsidRPr="00642790" w:rsidRDefault="00EA1DDC" w:rsidP="00642790">
            <w:pPr>
              <w:ind w:left="426"/>
              <w:rPr>
                <w:rFonts w:ascii="Times New Roman" w:hAnsi="Times New Roman"/>
                <w:color w:val="000000"/>
                <w:sz w:val="22"/>
                <w:szCs w:val="22"/>
                <w:u w:val="single"/>
              </w:rPr>
            </w:pPr>
            <w:r w:rsidRPr="00642790">
              <w:rPr>
                <w:rFonts w:ascii="Times New Roman" w:hAnsi="Times New Roman"/>
                <w:b/>
                <w:color w:val="000000"/>
                <w:sz w:val="22"/>
                <w:szCs w:val="22"/>
              </w:rPr>
              <w:t xml:space="preserve">pretendentam reģistrācijas apliecības kopija </w:t>
            </w:r>
            <w:r w:rsidRPr="00642790">
              <w:rPr>
                <w:rFonts w:ascii="Times New Roman" w:hAnsi="Times New Roman"/>
                <w:b/>
                <w:color w:val="000000"/>
                <w:sz w:val="22"/>
                <w:szCs w:val="22"/>
                <w:u w:val="single"/>
              </w:rPr>
              <w:t>nav jāiesniedz</w:t>
            </w:r>
            <w:r w:rsidRPr="00642790">
              <w:rPr>
                <w:rFonts w:ascii="Times New Roman" w:hAnsi="Times New Roman"/>
                <w:color w:val="000000"/>
                <w:sz w:val="22"/>
                <w:szCs w:val="22"/>
                <w:u w:val="single"/>
              </w:rPr>
              <w:t xml:space="preserve"> </w:t>
            </w:r>
          </w:p>
          <w:p w:rsidR="00EA1DDC" w:rsidRPr="00EA1DDC" w:rsidRDefault="00EA1DDC" w:rsidP="00642790">
            <w:pPr>
              <w:rPr>
                <w:rFonts w:ascii="Times New Roman" w:hAnsi="Times New Roman"/>
                <w:sz w:val="22"/>
                <w:szCs w:val="22"/>
              </w:rPr>
            </w:pPr>
          </w:p>
        </w:tc>
        <w:tc>
          <w:tcPr>
            <w:tcW w:w="2801" w:type="dxa"/>
          </w:tcPr>
          <w:p w:rsidR="00EA1DDC" w:rsidRPr="00642790" w:rsidRDefault="00EA1DDC" w:rsidP="00642790">
            <w:pPr>
              <w:tabs>
                <w:tab w:val="left" w:pos="540"/>
              </w:tabs>
              <w:ind w:left="426"/>
              <w:contextualSpacing/>
              <w:rPr>
                <w:rFonts w:ascii="Times New Roman" w:hAnsi="Times New Roman"/>
                <w:sz w:val="22"/>
                <w:szCs w:val="22"/>
              </w:rPr>
            </w:pPr>
            <w:r w:rsidRPr="00642790">
              <w:rPr>
                <w:rFonts w:ascii="Times New Roman" w:hAnsi="Times New Roman"/>
                <w:sz w:val="22"/>
                <w:szCs w:val="22"/>
              </w:rPr>
              <w:t xml:space="preserve">Informāciju par reģistrāciju </w:t>
            </w:r>
            <w:r w:rsidR="0046571D" w:rsidRPr="00642790">
              <w:rPr>
                <w:rFonts w:ascii="Times New Roman" w:hAnsi="Times New Roman"/>
                <w:sz w:val="22"/>
                <w:szCs w:val="22"/>
              </w:rPr>
              <w:t>komersantiem</w:t>
            </w:r>
            <w:r w:rsidRPr="00642790">
              <w:rPr>
                <w:rFonts w:ascii="Times New Roman" w:hAnsi="Times New Roman"/>
                <w:sz w:val="22"/>
                <w:szCs w:val="22"/>
              </w:rPr>
              <w:t xml:space="preserve"> pārbauda Uzņēmumu reģistra mājas lapā </w:t>
            </w:r>
            <w:hyperlink r:id="rId10" w:history="1">
              <w:r w:rsidRPr="00642790">
                <w:rPr>
                  <w:rStyle w:val="Hipersaite"/>
                  <w:rFonts w:ascii="Times New Roman" w:hAnsi="Times New Roman"/>
                  <w:sz w:val="22"/>
                  <w:szCs w:val="22"/>
                </w:rPr>
                <w:t>http://www.ur.gov.lv</w:t>
              </w:r>
            </w:hyperlink>
            <w:r w:rsidRPr="00642790">
              <w:rPr>
                <w:rFonts w:ascii="Times New Roman" w:hAnsi="Times New Roman"/>
                <w:sz w:val="22"/>
                <w:szCs w:val="22"/>
              </w:rPr>
              <w:t xml:space="preserve">.  </w:t>
            </w:r>
          </w:p>
        </w:tc>
      </w:tr>
      <w:tr w:rsidR="00F40BF9" w:rsidTr="00F40BF9">
        <w:trPr>
          <w:trHeight w:val="56"/>
        </w:trPr>
        <w:tc>
          <w:tcPr>
            <w:tcW w:w="3227" w:type="dxa"/>
          </w:tcPr>
          <w:p w:rsidR="00F40BF9" w:rsidRPr="00C35747" w:rsidRDefault="00F40BF9" w:rsidP="00642790">
            <w:pPr>
              <w:pStyle w:val="Parasts1"/>
              <w:numPr>
                <w:ilvl w:val="1"/>
                <w:numId w:val="4"/>
              </w:numPr>
              <w:overflowPunct w:val="0"/>
              <w:spacing w:after="0" w:line="240" w:lineRule="auto"/>
              <w:ind w:left="284"/>
              <w:jc w:val="both"/>
              <w:rPr>
                <w:rFonts w:ascii="Times New Roman" w:eastAsia="Times New Roman" w:hAnsi="Times New Roman"/>
                <w:lang w:val="lv-LV" w:eastAsia="lv-LV"/>
              </w:rPr>
            </w:pPr>
            <w:proofErr w:type="spellStart"/>
            <w:r>
              <w:rPr>
                <w:rFonts w:ascii="Times New Roman" w:eastAsia="Times-Roman" w:hAnsi="Times New Roman"/>
                <w:color w:val="000000"/>
                <w:kern w:val="28"/>
              </w:rPr>
              <w:t>Pretendentam</w:t>
            </w:r>
            <w:proofErr w:type="spellEnd"/>
            <w:r>
              <w:rPr>
                <w:rFonts w:ascii="Times New Roman" w:eastAsia="Times-Roman" w:hAnsi="Times New Roman"/>
                <w:color w:val="000000"/>
                <w:kern w:val="28"/>
              </w:rPr>
              <w:t xml:space="preserve"> nav </w:t>
            </w:r>
            <w:proofErr w:type="spellStart"/>
            <w:r>
              <w:rPr>
                <w:rFonts w:ascii="Times New Roman" w:eastAsia="Times-Roman" w:hAnsi="Times New Roman"/>
                <w:color w:val="000000"/>
                <w:kern w:val="28"/>
              </w:rPr>
              <w:t>apturēta</w:t>
            </w:r>
            <w:proofErr w:type="spellEnd"/>
            <w:r>
              <w:rPr>
                <w:rFonts w:ascii="Times New Roman" w:eastAsia="Times-Roman" w:hAnsi="Times New Roman"/>
                <w:color w:val="000000"/>
                <w:kern w:val="28"/>
              </w:rPr>
              <w:t xml:space="preserve"> </w:t>
            </w:r>
            <w:proofErr w:type="spellStart"/>
            <w:r>
              <w:rPr>
                <w:rFonts w:ascii="Times New Roman" w:eastAsia="Times-Roman" w:hAnsi="Times New Roman"/>
                <w:color w:val="000000"/>
                <w:kern w:val="28"/>
              </w:rPr>
              <w:t>saimnieciskā</w:t>
            </w:r>
            <w:proofErr w:type="spellEnd"/>
            <w:r>
              <w:rPr>
                <w:rFonts w:ascii="Times New Roman" w:eastAsia="Times-Roman" w:hAnsi="Times New Roman"/>
                <w:color w:val="000000"/>
                <w:kern w:val="28"/>
              </w:rPr>
              <w:t xml:space="preserve"> </w:t>
            </w:r>
            <w:proofErr w:type="spellStart"/>
            <w:r>
              <w:rPr>
                <w:rFonts w:ascii="Times New Roman" w:eastAsia="Times-Roman" w:hAnsi="Times New Roman"/>
                <w:color w:val="000000"/>
                <w:kern w:val="28"/>
              </w:rPr>
              <w:t>darbība</w:t>
            </w:r>
            <w:proofErr w:type="spellEnd"/>
            <w:r>
              <w:rPr>
                <w:rFonts w:ascii="Times New Roman" w:eastAsia="Times-Roman" w:hAnsi="Times New Roman"/>
                <w:color w:val="000000"/>
                <w:kern w:val="28"/>
              </w:rPr>
              <w:t xml:space="preserve">, </w:t>
            </w:r>
            <w:r w:rsidR="00BB6648">
              <w:rPr>
                <w:rFonts w:ascii="Times New Roman" w:eastAsia="Times New Roman" w:hAnsi="Times New Roman"/>
                <w:lang w:val="lv-LV" w:eastAsia="lv-LV"/>
              </w:rPr>
              <w:t xml:space="preserve">tas nav </w:t>
            </w:r>
            <w:r>
              <w:rPr>
                <w:rFonts w:ascii="Times New Roman" w:eastAsia="Times New Roman" w:hAnsi="Times New Roman"/>
                <w:lang w:val="lv-LV" w:eastAsia="lv-LV"/>
              </w:rPr>
              <w:t>maksātnespēj</w:t>
            </w:r>
            <w:r w:rsidR="00BB6648">
              <w:rPr>
                <w:rFonts w:ascii="Times New Roman" w:eastAsia="Times New Roman" w:hAnsi="Times New Roman"/>
                <w:lang w:val="lv-LV" w:eastAsia="lv-LV"/>
              </w:rPr>
              <w:t>īgs</w:t>
            </w:r>
            <w:r>
              <w:rPr>
                <w:rFonts w:ascii="Times New Roman" w:eastAsia="Times New Roman" w:hAnsi="Times New Roman"/>
                <w:lang w:val="lv-LV" w:eastAsia="lv-LV"/>
              </w:rPr>
              <w:t>,</w:t>
            </w:r>
            <w:r w:rsidR="00BB6648">
              <w:rPr>
                <w:rFonts w:ascii="Times New Roman" w:eastAsia="Times New Roman" w:hAnsi="Times New Roman"/>
                <w:lang w:val="lv-LV" w:eastAsia="lv-LV"/>
              </w:rPr>
              <w:t xml:space="preserve"> nav uzsākti </w:t>
            </w:r>
            <w:r>
              <w:rPr>
                <w:rFonts w:ascii="Times New Roman" w:eastAsia="Times New Roman" w:hAnsi="Times New Roman"/>
                <w:lang w:val="lv-LV" w:eastAsia="lv-LV"/>
              </w:rPr>
              <w:t xml:space="preserve">likvidācijas </w:t>
            </w:r>
            <w:r w:rsidR="00F55AC2">
              <w:rPr>
                <w:rFonts w:ascii="Times New Roman" w:eastAsia="Times New Roman" w:hAnsi="Times New Roman"/>
                <w:lang w:val="lv-LV" w:eastAsia="lv-LV"/>
              </w:rPr>
              <w:t>vai bankrota procesi</w:t>
            </w:r>
            <w:r>
              <w:rPr>
                <w:rFonts w:ascii="Times New Roman" w:eastAsia="Times New Roman" w:hAnsi="Times New Roman"/>
                <w:lang w:val="lv-LV" w:eastAsia="lv-LV"/>
              </w:rPr>
              <w:t>.</w:t>
            </w:r>
          </w:p>
          <w:p w:rsidR="00F40BF9" w:rsidRPr="0046571D" w:rsidRDefault="00F40BF9" w:rsidP="00642790">
            <w:pPr>
              <w:pStyle w:val="Parasts1"/>
              <w:overflowPunct w:val="0"/>
              <w:spacing w:after="0" w:line="240" w:lineRule="auto"/>
              <w:ind w:left="786"/>
              <w:jc w:val="both"/>
              <w:rPr>
                <w:rFonts w:ascii="Times New Roman" w:eastAsia="Times-Roman" w:hAnsi="Times New Roman"/>
                <w:color w:val="000000"/>
                <w:kern w:val="28"/>
              </w:rPr>
            </w:pPr>
          </w:p>
        </w:tc>
        <w:tc>
          <w:tcPr>
            <w:tcW w:w="2693" w:type="dxa"/>
          </w:tcPr>
          <w:p w:rsidR="00F40BF9" w:rsidRPr="00EA1DDC" w:rsidRDefault="00C85694" w:rsidP="00642790">
            <w:pPr>
              <w:pStyle w:val="Bezatstarpm1"/>
              <w:tabs>
                <w:tab w:val="left" w:pos="1560"/>
              </w:tabs>
              <w:ind w:left="426"/>
              <w:jc w:val="both"/>
              <w:rPr>
                <w:rFonts w:ascii="Times New Roman" w:hAnsi="Times New Roman" w:cs="Times New Roman"/>
              </w:rPr>
            </w:pPr>
            <w:r>
              <w:rPr>
                <w:rFonts w:ascii="Times New Roman" w:hAnsi="Times New Roman" w:cs="Times New Roman"/>
              </w:rPr>
              <w:t xml:space="preserve">Nav </w:t>
            </w:r>
          </w:p>
        </w:tc>
        <w:tc>
          <w:tcPr>
            <w:tcW w:w="2801" w:type="dxa"/>
          </w:tcPr>
          <w:p w:rsidR="00F40BF9" w:rsidRPr="00EA1DDC" w:rsidRDefault="00C85694" w:rsidP="00642790">
            <w:pPr>
              <w:pStyle w:val="Bezatstarpm1"/>
              <w:tabs>
                <w:tab w:val="left" w:pos="1560"/>
              </w:tabs>
              <w:ind w:left="426"/>
              <w:jc w:val="both"/>
              <w:rPr>
                <w:rFonts w:ascii="Times New Roman" w:hAnsi="Times New Roman" w:cs="Times New Roman"/>
                <w:color w:val="000000"/>
              </w:rPr>
            </w:pPr>
            <w:r>
              <w:rPr>
                <w:rFonts w:ascii="Times New Roman" w:hAnsi="Times New Roman" w:cs="Times New Roman"/>
                <w:color w:val="000000"/>
              </w:rPr>
              <w:t>Pārbauda publiskās datu bāzēs</w:t>
            </w:r>
          </w:p>
        </w:tc>
      </w:tr>
      <w:tr w:rsidR="00EA1DDC" w:rsidTr="00F40BF9">
        <w:trPr>
          <w:trHeight w:val="56"/>
        </w:trPr>
        <w:tc>
          <w:tcPr>
            <w:tcW w:w="3227" w:type="dxa"/>
          </w:tcPr>
          <w:p w:rsidR="00EA1DDC" w:rsidRPr="00642790" w:rsidRDefault="00EA1DDC" w:rsidP="00642790">
            <w:pPr>
              <w:pStyle w:val="Sarakstarindkopa"/>
              <w:widowControl w:val="0"/>
              <w:numPr>
                <w:ilvl w:val="1"/>
                <w:numId w:val="4"/>
              </w:numPr>
              <w:adjustRightInd w:val="0"/>
              <w:ind w:left="284"/>
              <w:jc w:val="both"/>
              <w:textAlignment w:val="baseline"/>
              <w:rPr>
                <w:rFonts w:ascii="Times New Roman" w:hAnsi="Times New Roman"/>
                <w:sz w:val="22"/>
                <w:szCs w:val="22"/>
              </w:rPr>
            </w:pPr>
            <w:r w:rsidRPr="00642790">
              <w:rPr>
                <w:rFonts w:ascii="Times New Roman" w:eastAsia="Times-Roman" w:hAnsi="Times New Roman"/>
                <w:color w:val="000000"/>
                <w:kern w:val="28"/>
                <w:sz w:val="22"/>
                <w:szCs w:val="22"/>
              </w:rPr>
              <w:t xml:space="preserve">Pretendentam ir pieredze </w:t>
            </w:r>
            <w:r w:rsidRPr="00642790">
              <w:rPr>
                <w:rFonts w:ascii="Times New Roman" w:eastAsia="Times-Roman" w:hAnsi="Times New Roman"/>
                <w:color w:val="000000"/>
                <w:kern w:val="28"/>
                <w:sz w:val="22"/>
                <w:szCs w:val="22"/>
              </w:rPr>
              <w:lastRenderedPageBreak/>
              <w:t>iepriekšējo trīs gadu laikā ( 201</w:t>
            </w:r>
            <w:r w:rsidR="0046571D" w:rsidRPr="00642790">
              <w:rPr>
                <w:rFonts w:ascii="Times New Roman" w:eastAsia="Times-Roman" w:hAnsi="Times New Roman"/>
                <w:color w:val="000000"/>
                <w:kern w:val="28"/>
                <w:sz w:val="22"/>
                <w:szCs w:val="22"/>
              </w:rPr>
              <w:t>8</w:t>
            </w:r>
            <w:r w:rsidRPr="00642790">
              <w:rPr>
                <w:rFonts w:ascii="Times New Roman" w:eastAsia="Times-Roman" w:hAnsi="Times New Roman"/>
                <w:color w:val="000000"/>
                <w:kern w:val="28"/>
                <w:sz w:val="22"/>
                <w:szCs w:val="22"/>
              </w:rPr>
              <w:t>., 201</w:t>
            </w:r>
            <w:r w:rsidR="0046571D" w:rsidRPr="00642790">
              <w:rPr>
                <w:rFonts w:ascii="Times New Roman" w:eastAsia="Times-Roman" w:hAnsi="Times New Roman"/>
                <w:color w:val="000000"/>
                <w:kern w:val="28"/>
                <w:sz w:val="22"/>
                <w:szCs w:val="22"/>
              </w:rPr>
              <w:t>7</w:t>
            </w:r>
            <w:r w:rsidRPr="00642790">
              <w:rPr>
                <w:rFonts w:ascii="Times New Roman" w:eastAsia="Times-Roman" w:hAnsi="Times New Roman"/>
                <w:color w:val="000000"/>
                <w:kern w:val="28"/>
                <w:sz w:val="22"/>
                <w:szCs w:val="22"/>
              </w:rPr>
              <w:t>., 201</w:t>
            </w:r>
            <w:r w:rsidR="0046571D" w:rsidRPr="00642790">
              <w:rPr>
                <w:rFonts w:ascii="Times New Roman" w:eastAsia="Times-Roman" w:hAnsi="Times New Roman"/>
                <w:color w:val="000000"/>
                <w:kern w:val="28"/>
                <w:sz w:val="22"/>
                <w:szCs w:val="22"/>
              </w:rPr>
              <w:t>6</w:t>
            </w:r>
            <w:r w:rsidRPr="00642790">
              <w:rPr>
                <w:rFonts w:ascii="Times New Roman" w:eastAsia="Times-Roman" w:hAnsi="Times New Roman"/>
                <w:color w:val="000000"/>
                <w:kern w:val="28"/>
                <w:sz w:val="22"/>
                <w:szCs w:val="22"/>
              </w:rPr>
              <w:t>.</w:t>
            </w:r>
            <w:r w:rsidRPr="00EA1DDC">
              <w:rPr>
                <w:rStyle w:val="Vresatsauce"/>
                <w:rFonts w:ascii="Times New Roman" w:eastAsia="Times-Roman" w:hAnsi="Times New Roman"/>
                <w:color w:val="000000"/>
                <w:kern w:val="28"/>
                <w:sz w:val="22"/>
                <w:szCs w:val="22"/>
              </w:rPr>
              <w:footnoteReference w:id="1"/>
            </w:r>
            <w:r w:rsidRPr="00642790">
              <w:rPr>
                <w:rFonts w:ascii="Times New Roman" w:eastAsia="Times-Roman" w:hAnsi="Times New Roman"/>
                <w:color w:val="000000"/>
                <w:kern w:val="28"/>
                <w:sz w:val="22"/>
                <w:szCs w:val="22"/>
              </w:rPr>
              <w:t xml:space="preserve">) </w:t>
            </w:r>
            <w:r w:rsidR="00C85694" w:rsidRPr="00642790">
              <w:rPr>
                <w:rFonts w:ascii="Times New Roman" w:eastAsia="Times-Roman" w:hAnsi="Times New Roman"/>
                <w:color w:val="000000"/>
                <w:kern w:val="28"/>
                <w:sz w:val="22"/>
                <w:szCs w:val="22"/>
              </w:rPr>
              <w:t>maināmo paklāju nomas pakalpojumu sniegšanā</w:t>
            </w:r>
            <w:r w:rsidRPr="00642790">
              <w:rPr>
                <w:rFonts w:ascii="Times New Roman" w:eastAsia="Times-Roman" w:hAnsi="Times New Roman"/>
                <w:color w:val="000000"/>
                <w:kern w:val="28"/>
                <w:sz w:val="22"/>
                <w:szCs w:val="22"/>
              </w:rPr>
              <w:t xml:space="preserve"> </w:t>
            </w:r>
            <w:r w:rsidR="00C85694" w:rsidRPr="00642790">
              <w:rPr>
                <w:rFonts w:ascii="Times New Roman" w:eastAsia="Times-Roman" w:hAnsi="Times New Roman"/>
                <w:color w:val="000000"/>
                <w:kern w:val="28"/>
                <w:sz w:val="22"/>
                <w:szCs w:val="22"/>
              </w:rPr>
              <w:t>–</w:t>
            </w:r>
            <w:r w:rsidRPr="00642790">
              <w:rPr>
                <w:rFonts w:ascii="Times New Roman" w:eastAsia="Times-Roman" w:hAnsi="Times New Roman"/>
                <w:color w:val="000000"/>
                <w:kern w:val="28"/>
                <w:sz w:val="22"/>
                <w:szCs w:val="22"/>
              </w:rPr>
              <w:t xml:space="preserve"> </w:t>
            </w:r>
            <w:r w:rsidR="00796B10" w:rsidRPr="00642790">
              <w:rPr>
                <w:rFonts w:ascii="Times New Roman" w:eastAsia="Times-Roman" w:hAnsi="Times New Roman"/>
                <w:color w:val="000000"/>
                <w:kern w:val="28"/>
                <w:sz w:val="22"/>
                <w:szCs w:val="22"/>
              </w:rPr>
              <w:t>ne</w:t>
            </w:r>
            <w:r w:rsidR="00C85694" w:rsidRPr="00642790">
              <w:rPr>
                <w:rFonts w:ascii="Times New Roman" w:eastAsia="Times-Roman" w:hAnsi="Times New Roman"/>
                <w:color w:val="000000"/>
                <w:kern w:val="28"/>
                <w:sz w:val="22"/>
                <w:szCs w:val="22"/>
              </w:rPr>
              <w:t xml:space="preserve"> vairāk kā trīs līgumu ietvaros pakalpojumu vērtība nav mazāka par EUR </w:t>
            </w:r>
            <w:r w:rsidRPr="00642790">
              <w:rPr>
                <w:rFonts w:ascii="Times New Roman" w:eastAsia="Times-Roman" w:hAnsi="Times New Roman"/>
                <w:color w:val="000000"/>
                <w:kern w:val="28"/>
                <w:sz w:val="22"/>
                <w:szCs w:val="22"/>
              </w:rPr>
              <w:t xml:space="preserve"> </w:t>
            </w:r>
            <w:r w:rsidR="00C85694" w:rsidRPr="00642790">
              <w:rPr>
                <w:rFonts w:ascii="Times New Roman" w:eastAsia="Times-Roman" w:hAnsi="Times New Roman"/>
                <w:color w:val="000000"/>
                <w:kern w:val="28"/>
                <w:sz w:val="22"/>
                <w:szCs w:val="22"/>
              </w:rPr>
              <w:t>1000 bez PVN,</w:t>
            </w:r>
            <w:r w:rsidRPr="00642790">
              <w:rPr>
                <w:rFonts w:ascii="Times New Roman" w:eastAsia="Times-Roman" w:hAnsi="Times New Roman"/>
                <w:color w:val="000000"/>
                <w:kern w:val="28"/>
                <w:sz w:val="22"/>
                <w:szCs w:val="22"/>
              </w:rPr>
              <w:t xml:space="preserve"> saņemta pasūtītāja  pozitīva atsauksme.</w:t>
            </w:r>
          </w:p>
        </w:tc>
        <w:tc>
          <w:tcPr>
            <w:tcW w:w="2693" w:type="dxa"/>
          </w:tcPr>
          <w:p w:rsidR="00EA1DDC" w:rsidRPr="00EA1DDC" w:rsidRDefault="00EA1DDC" w:rsidP="00642790">
            <w:pPr>
              <w:pStyle w:val="Bezatstarpm1"/>
              <w:tabs>
                <w:tab w:val="left" w:pos="1560"/>
              </w:tabs>
              <w:ind w:left="426"/>
              <w:jc w:val="both"/>
              <w:rPr>
                <w:rFonts w:ascii="Times New Roman" w:hAnsi="Times New Roman" w:cs="Times New Roman"/>
              </w:rPr>
            </w:pPr>
            <w:r w:rsidRPr="00EA1DDC">
              <w:rPr>
                <w:rFonts w:ascii="Times New Roman" w:hAnsi="Times New Roman" w:cs="Times New Roman"/>
              </w:rPr>
              <w:lastRenderedPageBreak/>
              <w:t xml:space="preserve">3. pielikums – veikto </w:t>
            </w:r>
            <w:r w:rsidRPr="00EA1DDC">
              <w:rPr>
                <w:rFonts w:ascii="Times New Roman" w:hAnsi="Times New Roman" w:cs="Times New Roman"/>
              </w:rPr>
              <w:lastRenderedPageBreak/>
              <w:t>piegāžu saraksts</w:t>
            </w:r>
          </w:p>
          <w:p w:rsidR="00EA1DDC" w:rsidRPr="00EA1DDC" w:rsidRDefault="00EA1DDC" w:rsidP="00642790">
            <w:pPr>
              <w:pStyle w:val="Bezatstarpm1"/>
              <w:tabs>
                <w:tab w:val="left" w:pos="1560"/>
              </w:tabs>
              <w:ind w:left="16"/>
              <w:jc w:val="both"/>
              <w:rPr>
                <w:rFonts w:ascii="Times New Roman" w:hAnsi="Times New Roman" w:cs="Times New Roman"/>
              </w:rPr>
            </w:pPr>
          </w:p>
          <w:p w:rsidR="00EA1DDC" w:rsidRDefault="00642790" w:rsidP="00642790">
            <w:pPr>
              <w:pStyle w:val="Bezatstarpm1"/>
              <w:tabs>
                <w:tab w:val="left" w:pos="1560"/>
              </w:tabs>
              <w:ind w:left="426"/>
              <w:jc w:val="both"/>
              <w:rPr>
                <w:rFonts w:ascii="Times New Roman" w:hAnsi="Times New Roman" w:cs="Times New Roman"/>
              </w:rPr>
            </w:pPr>
            <w:r>
              <w:rPr>
                <w:rFonts w:ascii="Times New Roman" w:hAnsi="Times New Roman" w:cs="Times New Roman"/>
              </w:rPr>
              <w:t xml:space="preserve">Pozitīva pasūtītāja </w:t>
            </w:r>
            <w:r w:rsidR="00C85694">
              <w:rPr>
                <w:rFonts w:ascii="Times New Roman" w:hAnsi="Times New Roman" w:cs="Times New Roman"/>
              </w:rPr>
              <w:t xml:space="preserve"> </w:t>
            </w:r>
            <w:r w:rsidR="00EA1DDC" w:rsidRPr="00EA1DDC">
              <w:rPr>
                <w:rFonts w:ascii="Times New Roman" w:hAnsi="Times New Roman" w:cs="Times New Roman"/>
              </w:rPr>
              <w:t xml:space="preserve"> atsauksme</w:t>
            </w:r>
          </w:p>
          <w:p w:rsidR="00EA1DDC" w:rsidRPr="00EA1DDC" w:rsidRDefault="00EA1DDC" w:rsidP="00642790">
            <w:pPr>
              <w:pStyle w:val="Bezatstarpm1"/>
              <w:tabs>
                <w:tab w:val="left" w:pos="1560"/>
              </w:tabs>
              <w:ind w:left="16"/>
              <w:jc w:val="both"/>
              <w:rPr>
                <w:rFonts w:ascii="Times New Roman" w:hAnsi="Times New Roman" w:cs="Times New Roman"/>
              </w:rPr>
            </w:pPr>
          </w:p>
          <w:p w:rsidR="00EA1DDC" w:rsidRPr="00EA1DDC" w:rsidRDefault="00EA1DDC" w:rsidP="00642790">
            <w:pPr>
              <w:pStyle w:val="Bezatstarpm1"/>
              <w:tabs>
                <w:tab w:val="left" w:pos="1560"/>
              </w:tabs>
              <w:ind w:left="16"/>
              <w:jc w:val="both"/>
              <w:rPr>
                <w:rFonts w:ascii="Times New Roman" w:hAnsi="Times New Roman" w:cs="Times New Roman"/>
              </w:rPr>
            </w:pPr>
          </w:p>
          <w:p w:rsidR="00EA1DDC" w:rsidRPr="00EA1DDC" w:rsidRDefault="00EA1DDC" w:rsidP="00642790">
            <w:pPr>
              <w:pStyle w:val="Bezatstarpm1"/>
              <w:tabs>
                <w:tab w:val="left" w:pos="1560"/>
              </w:tabs>
              <w:ind w:left="16"/>
              <w:jc w:val="both"/>
              <w:rPr>
                <w:rFonts w:ascii="Times New Roman" w:hAnsi="Times New Roman" w:cs="Times New Roman"/>
              </w:rPr>
            </w:pPr>
          </w:p>
          <w:p w:rsidR="00EA1DDC" w:rsidRPr="00EA1DDC" w:rsidRDefault="00EA1DDC" w:rsidP="00642790">
            <w:pPr>
              <w:pStyle w:val="Bezatstarpm1"/>
              <w:tabs>
                <w:tab w:val="left" w:pos="1560"/>
              </w:tabs>
              <w:jc w:val="both"/>
              <w:rPr>
                <w:rFonts w:ascii="Times New Roman" w:hAnsi="Times New Roman" w:cs="Times New Roman"/>
              </w:rPr>
            </w:pPr>
          </w:p>
        </w:tc>
        <w:tc>
          <w:tcPr>
            <w:tcW w:w="2801" w:type="dxa"/>
          </w:tcPr>
          <w:p w:rsidR="00EA1DDC" w:rsidRPr="00EA1DDC" w:rsidRDefault="00EA1DDC" w:rsidP="00642790">
            <w:pPr>
              <w:pStyle w:val="Bezatstarpm1"/>
              <w:tabs>
                <w:tab w:val="left" w:pos="1560"/>
              </w:tabs>
              <w:ind w:left="426"/>
              <w:jc w:val="both"/>
              <w:rPr>
                <w:rFonts w:ascii="Times New Roman" w:hAnsi="Times New Roman" w:cs="Times New Roman"/>
                <w:color w:val="000000"/>
              </w:rPr>
            </w:pPr>
          </w:p>
        </w:tc>
      </w:tr>
      <w:tr w:rsidR="00EA1DDC" w:rsidRPr="0046571D" w:rsidTr="00796B10">
        <w:trPr>
          <w:trHeight w:val="1282"/>
        </w:trPr>
        <w:tc>
          <w:tcPr>
            <w:tcW w:w="3227" w:type="dxa"/>
          </w:tcPr>
          <w:p w:rsidR="00EA1DDC" w:rsidRPr="00642790" w:rsidRDefault="00EA1DDC" w:rsidP="00642790">
            <w:pPr>
              <w:pStyle w:val="Sarakstarindkopa"/>
              <w:widowControl w:val="0"/>
              <w:numPr>
                <w:ilvl w:val="1"/>
                <w:numId w:val="4"/>
              </w:numPr>
              <w:adjustRightInd w:val="0"/>
              <w:ind w:left="284" w:hanging="284"/>
              <w:jc w:val="both"/>
              <w:textAlignment w:val="baseline"/>
              <w:rPr>
                <w:rFonts w:ascii="Times New Roman" w:eastAsia="Times-Roman" w:hAnsi="Times New Roman"/>
                <w:color w:val="000000"/>
                <w:kern w:val="28"/>
                <w:sz w:val="22"/>
                <w:szCs w:val="22"/>
              </w:rPr>
            </w:pPr>
            <w:r w:rsidRPr="00642790">
              <w:rPr>
                <w:rFonts w:ascii="Times New Roman" w:eastAsia="Times-Roman" w:hAnsi="Times New Roman"/>
                <w:color w:val="000000"/>
                <w:kern w:val="28"/>
                <w:sz w:val="22"/>
                <w:szCs w:val="22"/>
              </w:rPr>
              <w:t>Piedāvātajiem iepirkuma priekšmeta parametriem jāatbilst tehniskajā specifikācijā prasītajam (2.pielikums)</w:t>
            </w:r>
            <w:r w:rsidR="00642790" w:rsidRPr="00642790">
              <w:rPr>
                <w:rFonts w:ascii="Times New Roman" w:eastAsia="Times-Roman" w:hAnsi="Times New Roman"/>
                <w:color w:val="000000"/>
                <w:kern w:val="28"/>
                <w:sz w:val="22"/>
                <w:szCs w:val="22"/>
              </w:rPr>
              <w:t>.</w:t>
            </w:r>
          </w:p>
          <w:p w:rsidR="00642790" w:rsidRPr="00642790" w:rsidRDefault="00642790" w:rsidP="00796B10">
            <w:pPr>
              <w:pStyle w:val="Sarakstarindkopa"/>
              <w:widowControl w:val="0"/>
              <w:adjustRightInd w:val="0"/>
              <w:ind w:left="284"/>
              <w:jc w:val="both"/>
              <w:textAlignment w:val="baseline"/>
              <w:rPr>
                <w:rFonts w:ascii="Times New Roman" w:eastAsia="Times-Roman" w:hAnsi="Times New Roman"/>
                <w:color w:val="000000"/>
                <w:kern w:val="28"/>
                <w:sz w:val="22"/>
                <w:szCs w:val="22"/>
              </w:rPr>
            </w:pPr>
          </w:p>
        </w:tc>
        <w:tc>
          <w:tcPr>
            <w:tcW w:w="2693" w:type="dxa"/>
          </w:tcPr>
          <w:p w:rsidR="00EA1DDC" w:rsidRPr="0046571D" w:rsidRDefault="00EA1DDC" w:rsidP="00642790">
            <w:pPr>
              <w:pStyle w:val="Bezatstarpm1"/>
              <w:tabs>
                <w:tab w:val="left" w:pos="1560"/>
              </w:tabs>
              <w:ind w:left="360"/>
              <w:jc w:val="both"/>
              <w:rPr>
                <w:rFonts w:ascii="Times New Roman" w:hAnsi="Times New Roman" w:cs="Times New Roman"/>
              </w:rPr>
            </w:pPr>
            <w:r w:rsidRPr="0046571D">
              <w:rPr>
                <w:rFonts w:ascii="Times New Roman" w:hAnsi="Times New Roman" w:cs="Times New Roman"/>
              </w:rPr>
              <w:t>2. pielikums – tehniskais</w:t>
            </w:r>
            <w:r w:rsidR="00C85694">
              <w:rPr>
                <w:rFonts w:ascii="Times New Roman" w:hAnsi="Times New Roman" w:cs="Times New Roman"/>
              </w:rPr>
              <w:t>/</w:t>
            </w:r>
            <w:r w:rsidRPr="0046571D">
              <w:rPr>
                <w:rFonts w:ascii="Times New Roman" w:hAnsi="Times New Roman" w:cs="Times New Roman"/>
              </w:rPr>
              <w:t xml:space="preserve"> piedāvājums</w:t>
            </w:r>
            <w:r w:rsidR="00C85694">
              <w:rPr>
                <w:rFonts w:ascii="Times New Roman" w:hAnsi="Times New Roman" w:cs="Times New Roman"/>
              </w:rPr>
              <w:t xml:space="preserve"> </w:t>
            </w:r>
          </w:p>
        </w:tc>
        <w:tc>
          <w:tcPr>
            <w:tcW w:w="2801" w:type="dxa"/>
          </w:tcPr>
          <w:p w:rsidR="00EA1DDC" w:rsidRPr="0046571D" w:rsidRDefault="00EA1DDC" w:rsidP="00642790">
            <w:pPr>
              <w:pStyle w:val="Bezatstarpm1"/>
              <w:tabs>
                <w:tab w:val="left" w:pos="1560"/>
              </w:tabs>
              <w:ind w:left="360"/>
              <w:jc w:val="both"/>
              <w:rPr>
                <w:rFonts w:ascii="Times New Roman" w:hAnsi="Times New Roman" w:cs="Times New Roman"/>
                <w:color w:val="000000"/>
              </w:rPr>
            </w:pPr>
          </w:p>
        </w:tc>
      </w:tr>
      <w:tr w:rsidR="00796B10" w:rsidRPr="0046571D" w:rsidTr="00642790">
        <w:trPr>
          <w:trHeight w:val="2132"/>
        </w:trPr>
        <w:tc>
          <w:tcPr>
            <w:tcW w:w="3227" w:type="dxa"/>
          </w:tcPr>
          <w:p w:rsidR="00796B10" w:rsidRPr="00642790" w:rsidRDefault="00796B10" w:rsidP="00796B10">
            <w:pPr>
              <w:pStyle w:val="Sarakstarindkopa"/>
              <w:widowControl w:val="0"/>
              <w:numPr>
                <w:ilvl w:val="1"/>
                <w:numId w:val="4"/>
              </w:numPr>
              <w:adjustRightInd w:val="0"/>
              <w:ind w:left="284" w:hanging="284"/>
              <w:jc w:val="both"/>
              <w:textAlignment w:val="baseline"/>
              <w:rPr>
                <w:rFonts w:ascii="Times New Roman" w:eastAsia="Times-Roman" w:hAnsi="Times New Roman"/>
                <w:color w:val="000000"/>
                <w:kern w:val="28"/>
                <w:sz w:val="22"/>
                <w:szCs w:val="22"/>
              </w:rPr>
            </w:pPr>
            <w:r>
              <w:rPr>
                <w:rFonts w:ascii="Times New Roman" w:eastAsia="Times-Roman" w:hAnsi="Times New Roman"/>
                <w:color w:val="000000"/>
                <w:kern w:val="28"/>
                <w:sz w:val="22"/>
                <w:szCs w:val="22"/>
              </w:rPr>
              <w:t xml:space="preserve">Finanšu piedāvājums </w:t>
            </w:r>
          </w:p>
        </w:tc>
        <w:tc>
          <w:tcPr>
            <w:tcW w:w="2693" w:type="dxa"/>
          </w:tcPr>
          <w:p w:rsidR="00796B10" w:rsidRPr="0046571D" w:rsidRDefault="00796B10" w:rsidP="00796B10">
            <w:pPr>
              <w:pStyle w:val="Bezatstarpm1"/>
              <w:tabs>
                <w:tab w:val="left" w:pos="1560"/>
              </w:tabs>
              <w:ind w:left="360"/>
              <w:jc w:val="both"/>
              <w:rPr>
                <w:rFonts w:ascii="Times New Roman" w:hAnsi="Times New Roman" w:cs="Times New Roman"/>
              </w:rPr>
            </w:pPr>
            <w:r>
              <w:rPr>
                <w:rFonts w:ascii="Times New Roman" w:hAnsi="Times New Roman" w:cs="Times New Roman"/>
              </w:rPr>
              <w:t>4.pielikums</w:t>
            </w:r>
          </w:p>
        </w:tc>
        <w:tc>
          <w:tcPr>
            <w:tcW w:w="2801" w:type="dxa"/>
          </w:tcPr>
          <w:p w:rsidR="00796B10" w:rsidRPr="0046571D" w:rsidRDefault="00796B10" w:rsidP="00796B10">
            <w:pPr>
              <w:pStyle w:val="Bezatstarpm1"/>
              <w:tabs>
                <w:tab w:val="left" w:pos="1560"/>
              </w:tabs>
              <w:ind w:left="360"/>
              <w:jc w:val="both"/>
              <w:rPr>
                <w:rFonts w:ascii="Times New Roman" w:hAnsi="Times New Roman" w:cs="Times New Roman"/>
                <w:color w:val="000000"/>
              </w:rPr>
            </w:pPr>
            <w:r w:rsidRPr="00642790">
              <w:rPr>
                <w:rFonts w:ascii="Times New Roman" w:hAnsi="Times New Roman" w:cs="Times New Roman"/>
              </w:rPr>
              <w:t xml:space="preserve">Pretendenta Finanšu piedāvājumā norādītajā cenā jāiekļauj visas ar tehniskās specifikācijas prasību izpildi saistītās izmaksas, nodokļi, kā arī visas ar to netieši saistītās izmaksas, izmaksas par visiem riskiem, tajā skaitā, iespējamo sadārdzinājumu. Pretendentam </w:t>
            </w:r>
            <w:r w:rsidRPr="00642790">
              <w:rPr>
                <w:rFonts w:ascii="Times New Roman" w:hAnsi="Times New Roman" w:cs="Times New Roman"/>
                <w:color w:val="000000"/>
              </w:rPr>
              <w:t xml:space="preserve">Finanšu piedāvājumā cenas un summas jānorāda eiro bez pievienotās vērtības nodokļa, atsevišķi norādot pievienotās vērtības nodokli un kopējo summu, ieskaitot pievienotās vērtības nodokli. Pretendentam Finanšu piedāvājumā </w:t>
            </w:r>
            <w:r w:rsidRPr="00642790">
              <w:rPr>
                <w:rFonts w:ascii="Times New Roman" w:hAnsi="Times New Roman" w:cs="Times New Roman"/>
              </w:rPr>
              <w:t>cenu izmaksu pozīcijas jānorāda ar precizitāti divi cipari aiz komata. Iepirkuma līguma izpildes laikā netiek pieļauta līgumcenas maiņa, pamatojoties uz izmaksu pieaugumu. Vienību izmaksu cenas iepirkumu līguma izpildes laikā netiks mainītas.</w:t>
            </w:r>
          </w:p>
        </w:tc>
      </w:tr>
    </w:tbl>
    <w:p w:rsidR="00294472" w:rsidRPr="00BE287F" w:rsidRDefault="00294472" w:rsidP="00294472">
      <w:pPr>
        <w:pStyle w:val="Parasts1"/>
        <w:tabs>
          <w:tab w:val="left" w:pos="426"/>
        </w:tabs>
        <w:spacing w:after="0" w:line="240" w:lineRule="auto"/>
        <w:rPr>
          <w:rFonts w:ascii="Times New Roman" w:hAnsi="Times New Roman"/>
          <w:sz w:val="16"/>
          <w:szCs w:val="16"/>
          <w:lang w:val="lv-LV"/>
        </w:rPr>
      </w:pPr>
    </w:p>
    <w:p w:rsidR="008F2329" w:rsidRPr="00F55AC2" w:rsidRDefault="008F2329" w:rsidP="00A1772D">
      <w:pPr>
        <w:pStyle w:val="Parasts1"/>
        <w:numPr>
          <w:ilvl w:val="0"/>
          <w:numId w:val="7"/>
        </w:numPr>
        <w:spacing w:after="0" w:line="240" w:lineRule="auto"/>
        <w:rPr>
          <w:rFonts w:ascii="Times New Roman" w:hAnsi="Times New Roman"/>
          <w:lang w:val="lv-LV"/>
        </w:rPr>
      </w:pPr>
      <w:r w:rsidRPr="00F55AC2">
        <w:rPr>
          <w:rFonts w:ascii="Times New Roman" w:hAnsi="Times New Roman"/>
          <w:b/>
          <w:lang w:val="lv-LV"/>
        </w:rPr>
        <w:t>Piedāvājuma iesniegšanas laiks un vieta</w:t>
      </w:r>
    </w:p>
    <w:p w:rsidR="00400BC3" w:rsidRPr="00F55AC2" w:rsidRDefault="0054252A" w:rsidP="00A1772D">
      <w:pPr>
        <w:pStyle w:val="Parasts1"/>
        <w:numPr>
          <w:ilvl w:val="1"/>
          <w:numId w:val="7"/>
        </w:numPr>
        <w:spacing w:after="0" w:line="240" w:lineRule="auto"/>
        <w:jc w:val="both"/>
        <w:rPr>
          <w:rFonts w:ascii="Times New Roman" w:hAnsi="Times New Roman"/>
          <w:lang w:val="lv-LV"/>
        </w:rPr>
      </w:pPr>
      <w:r w:rsidRPr="00F55AC2">
        <w:rPr>
          <w:rFonts w:ascii="Times New Roman" w:hAnsi="Times New Roman"/>
          <w:lang w:val="lv-LV"/>
        </w:rPr>
        <w:t xml:space="preserve">Piedāvājums iesniedzams </w:t>
      </w:r>
      <w:r w:rsidRPr="00F55AC2">
        <w:rPr>
          <w:rFonts w:ascii="Times New Roman" w:hAnsi="Times New Roman"/>
          <w:u w:val="single"/>
          <w:lang w:val="lv-LV"/>
        </w:rPr>
        <w:t>ieskenētā</w:t>
      </w:r>
      <w:r w:rsidR="00642790">
        <w:rPr>
          <w:rFonts w:ascii="Times New Roman" w:hAnsi="Times New Roman"/>
          <w:u w:val="single"/>
          <w:lang w:val="lv-LV"/>
        </w:rPr>
        <w:t xml:space="preserve"> (vai ar elektronisko parakstu)</w:t>
      </w:r>
      <w:r w:rsidRPr="00F55AC2">
        <w:rPr>
          <w:rFonts w:ascii="Times New Roman" w:hAnsi="Times New Roman"/>
          <w:lang w:val="lv-LV"/>
        </w:rPr>
        <w:t xml:space="preserve"> veidā uz e-pastu </w:t>
      </w:r>
      <w:hyperlink r:id="rId11" w:history="1">
        <w:r w:rsidRPr="00F55AC2">
          <w:rPr>
            <w:rStyle w:val="Hipersaite"/>
            <w:rFonts w:ascii="Times New Roman" w:hAnsi="Times New Roman"/>
            <w:lang w:val="lv-LV"/>
          </w:rPr>
          <w:t>silvija.eglite@viesite.lv</w:t>
        </w:r>
      </w:hyperlink>
      <w:r w:rsidRPr="00F55AC2">
        <w:rPr>
          <w:rFonts w:ascii="Times New Roman" w:hAnsi="Times New Roman"/>
          <w:lang w:val="lv-LV"/>
        </w:rPr>
        <w:t xml:space="preserve"> līdz </w:t>
      </w:r>
      <w:r w:rsidR="00642790">
        <w:rPr>
          <w:rFonts w:ascii="Times New Roman" w:hAnsi="Times New Roman"/>
          <w:b/>
          <w:lang w:val="lv-LV"/>
        </w:rPr>
        <w:t>03.06</w:t>
      </w:r>
      <w:r w:rsidR="00F40BF9" w:rsidRPr="00F55AC2">
        <w:rPr>
          <w:rFonts w:ascii="Times New Roman" w:hAnsi="Times New Roman"/>
          <w:b/>
          <w:lang w:val="lv-LV"/>
        </w:rPr>
        <w:t>.2019</w:t>
      </w:r>
      <w:r w:rsidRPr="00F55AC2">
        <w:rPr>
          <w:rFonts w:ascii="Times New Roman" w:hAnsi="Times New Roman"/>
          <w:b/>
          <w:lang w:val="lv-LV"/>
        </w:rPr>
        <w:t xml:space="preserve">. plkst. </w:t>
      </w:r>
      <w:r w:rsidR="008B42DB" w:rsidRPr="00F55AC2">
        <w:rPr>
          <w:rFonts w:ascii="Times New Roman" w:hAnsi="Times New Roman"/>
          <w:b/>
          <w:lang w:val="lv-LV"/>
        </w:rPr>
        <w:t>1</w:t>
      </w:r>
      <w:r w:rsidR="0059066B">
        <w:rPr>
          <w:rFonts w:ascii="Times New Roman" w:hAnsi="Times New Roman"/>
          <w:b/>
          <w:lang w:val="lv-LV"/>
        </w:rPr>
        <w:t>2</w:t>
      </w:r>
      <w:r w:rsidRPr="00F55AC2">
        <w:rPr>
          <w:rFonts w:ascii="Times New Roman" w:hAnsi="Times New Roman"/>
          <w:b/>
          <w:lang w:val="lv-LV"/>
        </w:rPr>
        <w:t>:00</w:t>
      </w:r>
      <w:r w:rsidR="00C454D2" w:rsidRPr="00F55AC2">
        <w:rPr>
          <w:rFonts w:ascii="Times New Roman" w:hAnsi="Times New Roman"/>
          <w:lang w:val="lv-LV"/>
        </w:rPr>
        <w:t>.</w:t>
      </w:r>
    </w:p>
    <w:p w:rsidR="0054252A" w:rsidRPr="00F55AC2" w:rsidRDefault="0054252A" w:rsidP="00A1772D">
      <w:pPr>
        <w:pStyle w:val="Parasts1"/>
        <w:numPr>
          <w:ilvl w:val="1"/>
          <w:numId w:val="7"/>
        </w:numPr>
        <w:spacing w:after="0" w:line="240" w:lineRule="auto"/>
        <w:jc w:val="both"/>
        <w:rPr>
          <w:rFonts w:ascii="Times New Roman" w:hAnsi="Times New Roman"/>
          <w:lang w:val="lv-LV"/>
        </w:rPr>
      </w:pPr>
      <w:r w:rsidRPr="00F55AC2">
        <w:rPr>
          <w:rFonts w:ascii="Times New Roman" w:hAnsi="Times New Roman"/>
          <w:lang w:val="lv-LV"/>
        </w:rPr>
        <w:t xml:space="preserve">Pasūtītājs nodrošina iesniegto piedāvājumu konfidencialitāti līdz iesniegšanas termiņa beigām. </w:t>
      </w:r>
    </w:p>
    <w:p w:rsidR="008F2329" w:rsidRPr="00F55AC2" w:rsidRDefault="008F2329" w:rsidP="008F2329">
      <w:pPr>
        <w:pStyle w:val="Parasts1"/>
        <w:spacing w:after="0" w:line="240" w:lineRule="auto"/>
        <w:ind w:left="426" w:hanging="426"/>
        <w:jc w:val="center"/>
        <w:rPr>
          <w:rFonts w:ascii="Times New Roman" w:hAnsi="Times New Roman"/>
          <w:b/>
          <w:lang w:val="lv-LV"/>
        </w:rPr>
      </w:pPr>
    </w:p>
    <w:p w:rsidR="008F2329" w:rsidRPr="00F55AC2" w:rsidRDefault="008F2329" w:rsidP="00A1772D">
      <w:pPr>
        <w:pStyle w:val="Parasts1"/>
        <w:numPr>
          <w:ilvl w:val="0"/>
          <w:numId w:val="7"/>
        </w:numPr>
        <w:spacing w:after="0" w:line="240" w:lineRule="auto"/>
        <w:rPr>
          <w:rFonts w:ascii="Times New Roman" w:hAnsi="Times New Roman"/>
          <w:b/>
          <w:lang w:val="lv-LV"/>
        </w:rPr>
      </w:pPr>
      <w:r w:rsidRPr="00F55AC2">
        <w:rPr>
          <w:rFonts w:ascii="Times New Roman" w:hAnsi="Times New Roman"/>
          <w:b/>
          <w:lang w:val="lv-LV"/>
        </w:rPr>
        <w:t>Piedāvājuma derīguma termiņš</w:t>
      </w:r>
    </w:p>
    <w:p w:rsidR="008F2329" w:rsidRPr="00F55AC2" w:rsidRDefault="008F2329" w:rsidP="00A1772D">
      <w:pPr>
        <w:pStyle w:val="Parasts1"/>
        <w:numPr>
          <w:ilvl w:val="1"/>
          <w:numId w:val="7"/>
        </w:numPr>
        <w:spacing w:after="0" w:line="240" w:lineRule="auto"/>
        <w:jc w:val="both"/>
        <w:rPr>
          <w:rFonts w:ascii="Times New Roman" w:hAnsi="Times New Roman"/>
          <w:lang w:val="lv-LV"/>
        </w:rPr>
      </w:pPr>
      <w:r w:rsidRPr="00F55AC2">
        <w:rPr>
          <w:rFonts w:ascii="Times New Roman" w:hAnsi="Times New Roman"/>
          <w:lang w:val="lv-LV"/>
        </w:rPr>
        <w:t>Piedāvājumam jābūt spēkā līdz līguma noslēgšanai</w:t>
      </w:r>
      <w:r w:rsidR="0054252A" w:rsidRPr="00F55AC2">
        <w:rPr>
          <w:rFonts w:ascii="Times New Roman" w:hAnsi="Times New Roman"/>
          <w:lang w:val="lv-LV"/>
        </w:rPr>
        <w:t>.</w:t>
      </w:r>
    </w:p>
    <w:p w:rsidR="008F2329" w:rsidRPr="00F55AC2" w:rsidRDefault="008F2329" w:rsidP="008F2329">
      <w:pPr>
        <w:pStyle w:val="Parasts1"/>
        <w:spacing w:after="0" w:line="240" w:lineRule="auto"/>
        <w:rPr>
          <w:rFonts w:ascii="Times New Roman" w:hAnsi="Times New Roman"/>
          <w:lang w:val="lv-LV"/>
        </w:rPr>
      </w:pPr>
    </w:p>
    <w:p w:rsidR="008F2329" w:rsidRPr="00F55AC2" w:rsidRDefault="008F2329" w:rsidP="00A1772D">
      <w:pPr>
        <w:pStyle w:val="Parasts1"/>
        <w:numPr>
          <w:ilvl w:val="0"/>
          <w:numId w:val="7"/>
        </w:numPr>
        <w:tabs>
          <w:tab w:val="left" w:pos="360"/>
        </w:tabs>
        <w:suppressAutoHyphens/>
        <w:spacing w:after="0" w:line="240" w:lineRule="auto"/>
        <w:rPr>
          <w:rFonts w:ascii="Times New Roman" w:eastAsia="Times New Roman" w:hAnsi="Times New Roman"/>
          <w:b/>
          <w:lang w:val="lv-LV" w:eastAsia="ar-SA"/>
        </w:rPr>
      </w:pPr>
      <w:r w:rsidRPr="00F55AC2">
        <w:rPr>
          <w:rFonts w:ascii="Times New Roman" w:eastAsia="Times New Roman" w:hAnsi="Times New Roman"/>
          <w:b/>
          <w:lang w:val="lv-LV" w:eastAsia="ar-SA"/>
        </w:rPr>
        <w:t>Vērtēšanas kritēriji</w:t>
      </w:r>
    </w:p>
    <w:p w:rsidR="00FB3431" w:rsidRPr="00F55AC2" w:rsidRDefault="0054252A" w:rsidP="00A1772D">
      <w:pPr>
        <w:pStyle w:val="Parasts1"/>
        <w:numPr>
          <w:ilvl w:val="1"/>
          <w:numId w:val="7"/>
        </w:numPr>
        <w:overflowPunct w:val="0"/>
        <w:spacing w:after="0" w:line="240" w:lineRule="auto"/>
        <w:jc w:val="both"/>
        <w:rPr>
          <w:rFonts w:ascii="Times New Roman" w:eastAsia="Times New Roman" w:hAnsi="Times New Roman"/>
          <w:lang w:val="lv-LV" w:eastAsia="lv-LV"/>
        </w:rPr>
      </w:pPr>
      <w:r w:rsidRPr="00F55AC2">
        <w:rPr>
          <w:rFonts w:ascii="Times New Roman" w:eastAsia="Times New Roman" w:hAnsi="Times New Roman"/>
          <w:lang w:val="lv-LV" w:eastAsia="lv-LV"/>
        </w:rPr>
        <w:t xml:space="preserve"> Līguma slēgšanai tiks izvēlēts </w:t>
      </w:r>
      <w:r w:rsidR="001540C6" w:rsidRPr="00F55AC2">
        <w:rPr>
          <w:rFonts w:ascii="Times New Roman" w:eastAsia="Times New Roman" w:hAnsi="Times New Roman"/>
          <w:lang w:val="lv-LV" w:eastAsia="lv-LV"/>
        </w:rPr>
        <w:t xml:space="preserve">izdevīgākais </w:t>
      </w:r>
      <w:r w:rsidRPr="00F55AC2">
        <w:rPr>
          <w:rFonts w:ascii="Times New Roman" w:eastAsia="Times New Roman" w:hAnsi="Times New Roman"/>
          <w:lang w:val="lv-LV" w:eastAsia="lv-LV"/>
        </w:rPr>
        <w:t xml:space="preserve">piedāvājums </w:t>
      </w:r>
      <w:r w:rsidR="00F40BF9" w:rsidRPr="00F55AC2">
        <w:rPr>
          <w:rFonts w:ascii="Times New Roman" w:eastAsia="Times New Roman" w:hAnsi="Times New Roman"/>
          <w:b/>
          <w:i/>
          <w:lang w:val="lv-LV" w:eastAsia="lv-LV"/>
        </w:rPr>
        <w:t xml:space="preserve">ar zemāko cenu </w:t>
      </w:r>
      <w:r w:rsidRPr="00F55AC2">
        <w:rPr>
          <w:rFonts w:ascii="Times New Roman" w:eastAsia="Times New Roman" w:hAnsi="Times New Roman"/>
          <w:i/>
          <w:lang w:val="lv-LV"/>
        </w:rPr>
        <w:t xml:space="preserve"> </w:t>
      </w:r>
      <w:r w:rsidR="00766F8A" w:rsidRPr="00F55AC2">
        <w:rPr>
          <w:rFonts w:ascii="Times New Roman" w:eastAsia="Times New Roman" w:hAnsi="Times New Roman"/>
          <w:lang w:val="lv-LV"/>
        </w:rPr>
        <w:t>bez</w:t>
      </w:r>
      <w:r w:rsidR="0029154B" w:rsidRPr="00F55AC2">
        <w:rPr>
          <w:rFonts w:ascii="Times New Roman" w:eastAsia="Times New Roman" w:hAnsi="Times New Roman"/>
          <w:lang w:val="lv-LV"/>
        </w:rPr>
        <w:t xml:space="preserve"> PVN</w:t>
      </w:r>
      <w:r w:rsidR="00400BC3" w:rsidRPr="00F55AC2">
        <w:rPr>
          <w:rFonts w:ascii="Times New Roman" w:eastAsia="Times New Roman" w:hAnsi="Times New Roman"/>
          <w:lang w:val="lv-LV" w:eastAsia="lv-LV"/>
        </w:rPr>
        <w:t xml:space="preserve">, ja piedāvājums atbilst </w:t>
      </w:r>
      <w:r w:rsidR="0062050F" w:rsidRPr="00F55AC2">
        <w:rPr>
          <w:rFonts w:ascii="Times New Roman" w:eastAsia="Times New Roman" w:hAnsi="Times New Roman"/>
          <w:lang w:val="lv-LV" w:eastAsia="lv-LV"/>
        </w:rPr>
        <w:t>tehniskās specifikācijas prasībām</w:t>
      </w:r>
      <w:r w:rsidR="00400BC3" w:rsidRPr="00F55AC2">
        <w:rPr>
          <w:rFonts w:ascii="Times New Roman" w:eastAsia="Times New Roman" w:hAnsi="Times New Roman"/>
          <w:lang w:val="lv-LV" w:eastAsia="lv-LV"/>
        </w:rPr>
        <w:t>.</w:t>
      </w:r>
      <w:r w:rsidR="0022033E" w:rsidRPr="00F55AC2">
        <w:rPr>
          <w:rFonts w:ascii="Times New Roman" w:eastAsia="Times New Roman" w:hAnsi="Times New Roman"/>
          <w:lang w:val="lv-LV" w:eastAsia="lv-LV"/>
        </w:rPr>
        <w:t xml:space="preserve"> </w:t>
      </w:r>
    </w:p>
    <w:p w:rsidR="008F2329" w:rsidRPr="00F55AC2" w:rsidRDefault="008F2329" w:rsidP="00A1772D">
      <w:pPr>
        <w:pStyle w:val="Parasts1"/>
        <w:numPr>
          <w:ilvl w:val="1"/>
          <w:numId w:val="7"/>
        </w:numPr>
        <w:overflowPunct w:val="0"/>
        <w:spacing w:after="0" w:line="240" w:lineRule="auto"/>
        <w:jc w:val="both"/>
        <w:rPr>
          <w:rFonts w:ascii="Times New Roman" w:eastAsia="Times New Roman" w:hAnsi="Times New Roman"/>
          <w:lang w:val="lv-LV" w:eastAsia="lv-LV"/>
        </w:rPr>
      </w:pPr>
      <w:r w:rsidRPr="00F55AC2">
        <w:rPr>
          <w:rFonts w:ascii="Times New Roman" w:eastAsia="Times New Roman" w:hAnsi="Times New Roman"/>
          <w:lang w:val="lv-LV" w:eastAsia="lv-LV"/>
        </w:rPr>
        <w:t>Ja pretendenta piedāvājums neatbilst šī</w:t>
      </w:r>
      <w:r w:rsidR="00F40BF9" w:rsidRPr="00F55AC2">
        <w:rPr>
          <w:rFonts w:ascii="Times New Roman" w:eastAsia="Times New Roman" w:hAnsi="Times New Roman"/>
          <w:lang w:val="lv-LV" w:eastAsia="lv-LV"/>
        </w:rPr>
        <w:t>s</w:t>
      </w:r>
      <w:r w:rsidRPr="00F55AC2">
        <w:rPr>
          <w:rFonts w:ascii="Times New Roman" w:eastAsia="Times New Roman" w:hAnsi="Times New Roman"/>
          <w:lang w:val="lv-LV" w:eastAsia="lv-LV"/>
        </w:rPr>
        <w:t xml:space="preserve"> </w:t>
      </w:r>
      <w:r w:rsidR="00F40BF9" w:rsidRPr="00F55AC2">
        <w:rPr>
          <w:rFonts w:ascii="Times New Roman" w:eastAsia="Times New Roman" w:hAnsi="Times New Roman"/>
          <w:lang w:val="lv-LV" w:eastAsia="lv-LV"/>
        </w:rPr>
        <w:t>instrukcijas</w:t>
      </w:r>
      <w:r w:rsidRPr="00F55AC2">
        <w:rPr>
          <w:rFonts w:ascii="Times New Roman" w:eastAsia="Times New Roman" w:hAnsi="Times New Roman"/>
          <w:lang w:val="lv-LV" w:eastAsia="lv-LV"/>
        </w:rPr>
        <w:t xml:space="preserve"> prasībām, pretendenta piedāvājums var tikt noraidīts.</w:t>
      </w:r>
    </w:p>
    <w:p w:rsidR="008F2329" w:rsidRPr="00F55AC2" w:rsidRDefault="00D06612" w:rsidP="00A1772D">
      <w:pPr>
        <w:pStyle w:val="Parasts1"/>
        <w:numPr>
          <w:ilvl w:val="1"/>
          <w:numId w:val="7"/>
        </w:numPr>
        <w:overflowPunct w:val="0"/>
        <w:spacing w:after="0" w:line="240" w:lineRule="auto"/>
        <w:jc w:val="both"/>
        <w:rPr>
          <w:rFonts w:ascii="Times New Roman" w:eastAsia="Times New Roman" w:hAnsi="Times New Roman"/>
          <w:lang w:val="lv-LV" w:eastAsia="lv-LV"/>
        </w:rPr>
      </w:pPr>
      <w:r w:rsidRPr="00F55AC2">
        <w:rPr>
          <w:rFonts w:ascii="Times New Roman" w:eastAsia="Times New Roman" w:hAnsi="Times New Roman"/>
          <w:lang w:val="lv-LV" w:eastAsia="lv-LV"/>
        </w:rPr>
        <w:t xml:space="preserve"> Pasūtītājs iepirkumu var pārtraukt, ja tam ir objektīvs pamatojums (piemēram, piedāvātā cena pārsniedz pasūtītāja finanšu iespējas u.c.)</w:t>
      </w:r>
    </w:p>
    <w:p w:rsidR="00C454D2" w:rsidRPr="00F55AC2" w:rsidRDefault="00C454D2" w:rsidP="00A1772D">
      <w:pPr>
        <w:pStyle w:val="Parasts1"/>
        <w:numPr>
          <w:ilvl w:val="1"/>
          <w:numId w:val="7"/>
        </w:numPr>
        <w:overflowPunct w:val="0"/>
        <w:spacing w:after="0" w:line="240" w:lineRule="auto"/>
        <w:jc w:val="both"/>
        <w:rPr>
          <w:rFonts w:ascii="Times New Roman" w:eastAsia="Times New Roman" w:hAnsi="Times New Roman"/>
          <w:lang w:val="lv-LV" w:eastAsia="lv-LV"/>
        </w:rPr>
      </w:pPr>
      <w:r w:rsidRPr="00F55AC2">
        <w:rPr>
          <w:rFonts w:ascii="Times New Roman" w:eastAsia="Times New Roman" w:hAnsi="Times New Roman"/>
          <w:lang w:val="lv-LV" w:eastAsia="lv-LV"/>
        </w:rPr>
        <w:t xml:space="preserve">Līgums netiks slēgts ar pretendentu, kuram ir </w:t>
      </w:r>
      <w:r w:rsidR="00F71B16" w:rsidRPr="00F55AC2">
        <w:rPr>
          <w:rFonts w:ascii="Times New Roman" w:eastAsia="Times New Roman" w:hAnsi="Times New Roman"/>
          <w:lang w:val="lv-LV" w:eastAsia="lv-LV"/>
        </w:rPr>
        <w:t>apturēta</w:t>
      </w:r>
      <w:r w:rsidRPr="00F55AC2">
        <w:rPr>
          <w:rFonts w:ascii="Times New Roman" w:eastAsia="Times New Roman" w:hAnsi="Times New Roman"/>
          <w:lang w:val="lv-LV" w:eastAsia="lv-LV"/>
        </w:rPr>
        <w:t xml:space="preserve"> saimnieciskā darbība</w:t>
      </w:r>
      <w:r w:rsidR="00BB6648" w:rsidRPr="00F55AC2">
        <w:rPr>
          <w:rFonts w:ascii="Times New Roman" w:eastAsia="Times New Roman" w:hAnsi="Times New Roman"/>
          <w:lang w:val="lv-LV" w:eastAsia="lv-LV"/>
        </w:rPr>
        <w:t>, tas ir maksātnespējīgs, uzsākta uzņēmuma likvidācija vai bankrota procedūra.</w:t>
      </w:r>
      <w:r w:rsidRPr="00F55AC2">
        <w:rPr>
          <w:rFonts w:ascii="Times New Roman" w:eastAsia="Times New Roman" w:hAnsi="Times New Roman"/>
          <w:lang w:val="lv-LV" w:eastAsia="lv-LV"/>
        </w:rPr>
        <w:t xml:space="preserve"> Informāciju pasūtītājs pārbauda</w:t>
      </w:r>
      <w:r w:rsidR="00D7147C" w:rsidRPr="00F55AC2">
        <w:rPr>
          <w:rFonts w:ascii="Times New Roman" w:eastAsia="Times New Roman" w:hAnsi="Times New Roman"/>
          <w:lang w:val="lv-LV" w:eastAsia="lv-LV"/>
        </w:rPr>
        <w:t xml:space="preserve"> </w:t>
      </w:r>
      <w:hyperlink r:id="rId12" w:history="1">
        <w:r w:rsidR="00D7147C" w:rsidRPr="00F55AC2">
          <w:rPr>
            <w:rStyle w:val="Hipersaite"/>
            <w:rFonts w:ascii="Times New Roman" w:eastAsia="Times New Roman" w:hAnsi="Times New Roman"/>
            <w:lang w:val="lv-LV" w:eastAsia="lv-LV"/>
          </w:rPr>
          <w:t>https://www6.vid.gov.lv/SDA</w:t>
        </w:r>
      </w:hyperlink>
      <w:r w:rsidR="00BB6648" w:rsidRPr="00F55AC2">
        <w:rPr>
          <w:rFonts w:ascii="Times New Roman" w:eastAsia="Times New Roman" w:hAnsi="Times New Roman"/>
          <w:lang w:val="lv-LV" w:eastAsia="lv-LV"/>
        </w:rPr>
        <w:t xml:space="preserve"> un citās publiskās datubāzēs.</w:t>
      </w:r>
    </w:p>
    <w:p w:rsidR="00D06612" w:rsidRPr="00F55AC2" w:rsidRDefault="00D06612" w:rsidP="00D06612">
      <w:pPr>
        <w:pStyle w:val="Parasts1"/>
        <w:overflowPunct w:val="0"/>
        <w:spacing w:after="0" w:line="240" w:lineRule="auto"/>
        <w:ind w:left="426"/>
        <w:jc w:val="both"/>
        <w:rPr>
          <w:rFonts w:ascii="Times New Roman" w:eastAsia="Times New Roman" w:hAnsi="Times New Roman"/>
          <w:lang w:val="lv-LV" w:eastAsia="lv-LV"/>
        </w:rPr>
      </w:pPr>
    </w:p>
    <w:p w:rsidR="008F2329" w:rsidRPr="00F55AC2" w:rsidRDefault="0073412D" w:rsidP="00A1772D">
      <w:pPr>
        <w:pStyle w:val="Parasts1"/>
        <w:numPr>
          <w:ilvl w:val="0"/>
          <w:numId w:val="7"/>
        </w:numPr>
        <w:spacing w:after="0" w:line="240" w:lineRule="auto"/>
        <w:rPr>
          <w:rFonts w:ascii="Times New Roman" w:eastAsia="Times New Roman" w:hAnsi="Times New Roman"/>
          <w:b/>
          <w:lang w:val="lv-LV" w:eastAsia="lv-LV"/>
        </w:rPr>
      </w:pPr>
      <w:r w:rsidRPr="00F55AC2">
        <w:rPr>
          <w:rFonts w:ascii="Times New Roman" w:hAnsi="Times New Roman"/>
          <w:b/>
          <w:lang w:val="lv-LV"/>
        </w:rPr>
        <w:t>I</w:t>
      </w:r>
      <w:r w:rsidR="008F2329" w:rsidRPr="00F55AC2">
        <w:rPr>
          <w:rFonts w:ascii="Times New Roman" w:eastAsia="Times New Roman" w:hAnsi="Times New Roman"/>
          <w:b/>
          <w:lang w:val="lv-LV" w:eastAsia="lv-LV"/>
        </w:rPr>
        <w:t>epirkuma līgums</w:t>
      </w:r>
      <w:r w:rsidRPr="00F55AC2">
        <w:rPr>
          <w:rFonts w:ascii="Times New Roman" w:eastAsia="Times New Roman" w:hAnsi="Times New Roman"/>
          <w:b/>
          <w:lang w:val="lv-LV" w:eastAsia="lv-LV"/>
        </w:rPr>
        <w:t xml:space="preserve">, </w:t>
      </w:r>
      <w:r w:rsidRPr="00F55AC2">
        <w:rPr>
          <w:rFonts w:ascii="Times New Roman" w:hAnsi="Times New Roman"/>
          <w:b/>
          <w:lang w:val="lv-LV"/>
        </w:rPr>
        <w:t xml:space="preserve"> apmaksas kārtība</w:t>
      </w:r>
      <w:r w:rsidR="00F70700" w:rsidRPr="00F55AC2">
        <w:rPr>
          <w:rFonts w:ascii="Times New Roman" w:hAnsi="Times New Roman"/>
          <w:b/>
          <w:lang w:val="lv-LV"/>
        </w:rPr>
        <w:t>.</w:t>
      </w:r>
    </w:p>
    <w:p w:rsidR="003615E4" w:rsidRPr="00F55AC2" w:rsidRDefault="008F2329" w:rsidP="00A1772D">
      <w:pPr>
        <w:pStyle w:val="Parasts1"/>
        <w:numPr>
          <w:ilvl w:val="1"/>
          <w:numId w:val="7"/>
        </w:numPr>
        <w:tabs>
          <w:tab w:val="left" w:pos="567"/>
        </w:tabs>
        <w:overflowPunct w:val="0"/>
        <w:spacing w:after="0" w:line="240" w:lineRule="auto"/>
        <w:jc w:val="both"/>
        <w:rPr>
          <w:rFonts w:ascii="Times New Roman" w:hAnsi="Times New Roman"/>
          <w:lang w:val="lv-LV"/>
        </w:rPr>
      </w:pPr>
      <w:r w:rsidRPr="00F55AC2">
        <w:rPr>
          <w:rFonts w:ascii="Times New Roman" w:hAnsi="Times New Roman"/>
          <w:lang w:val="lv-LV"/>
        </w:rPr>
        <w:t>Pasūtītājs slēgs ar izraudzīto pretendentu līgumu, pamatojoties uz pretendenta piedāvājumu</w:t>
      </w:r>
      <w:r w:rsidR="00BB6648" w:rsidRPr="00F55AC2">
        <w:rPr>
          <w:rFonts w:ascii="Times New Roman" w:hAnsi="Times New Roman"/>
          <w:lang w:val="lv-LV"/>
        </w:rPr>
        <w:t xml:space="preserve"> (līguma projektu skat</w:t>
      </w:r>
      <w:r w:rsidR="00642790">
        <w:rPr>
          <w:rFonts w:ascii="Times New Roman" w:hAnsi="Times New Roman"/>
          <w:lang w:val="lv-LV"/>
        </w:rPr>
        <w:t>.</w:t>
      </w:r>
      <w:r w:rsidR="00BB6648" w:rsidRPr="00F55AC2">
        <w:rPr>
          <w:rFonts w:ascii="Times New Roman" w:hAnsi="Times New Roman"/>
          <w:lang w:val="lv-LV"/>
        </w:rPr>
        <w:t xml:space="preserve"> pielikumā)</w:t>
      </w:r>
      <w:r w:rsidR="003615E4" w:rsidRPr="00F55AC2">
        <w:rPr>
          <w:rFonts w:ascii="Times New Roman" w:hAnsi="Times New Roman"/>
          <w:lang w:val="lv-LV"/>
        </w:rPr>
        <w:t xml:space="preserve">. </w:t>
      </w:r>
    </w:p>
    <w:p w:rsidR="004239F8" w:rsidRPr="00F55AC2" w:rsidRDefault="004239F8" w:rsidP="00A1772D">
      <w:pPr>
        <w:pStyle w:val="Parasts1"/>
        <w:numPr>
          <w:ilvl w:val="1"/>
          <w:numId w:val="7"/>
        </w:numPr>
        <w:tabs>
          <w:tab w:val="left" w:pos="567"/>
        </w:tabs>
        <w:overflowPunct w:val="0"/>
        <w:spacing w:after="0" w:line="240" w:lineRule="auto"/>
        <w:jc w:val="both"/>
        <w:rPr>
          <w:rFonts w:ascii="Times New Roman" w:hAnsi="Times New Roman"/>
          <w:lang w:val="lv-LV"/>
        </w:rPr>
      </w:pPr>
      <w:r w:rsidRPr="00F55AC2">
        <w:rPr>
          <w:rFonts w:ascii="Times New Roman" w:hAnsi="Times New Roman"/>
          <w:lang w:val="lv-LV"/>
        </w:rPr>
        <w:t>Pasūtītājs mājas lapā publicē uzvarējušā pretendenta nosaukumu, reģistrācijas nr., Līguma summu.</w:t>
      </w:r>
    </w:p>
    <w:p w:rsidR="00E83251" w:rsidRPr="00F55AC2" w:rsidRDefault="00E83251" w:rsidP="00344794">
      <w:pPr>
        <w:pStyle w:val="Parasts1"/>
        <w:tabs>
          <w:tab w:val="left" w:pos="567"/>
        </w:tabs>
        <w:overflowPunct w:val="0"/>
        <w:spacing w:after="0" w:line="240" w:lineRule="auto"/>
        <w:ind w:firstLine="916"/>
        <w:jc w:val="both"/>
        <w:rPr>
          <w:rFonts w:ascii="Times New Roman" w:hAnsi="Times New Roman"/>
          <w:b/>
          <w:lang w:val="lv-LV"/>
        </w:rPr>
      </w:pPr>
    </w:p>
    <w:p w:rsidR="008F2329" w:rsidRPr="00F55AC2" w:rsidRDefault="00984E9C" w:rsidP="00344794">
      <w:pPr>
        <w:pStyle w:val="Parasts1"/>
        <w:tabs>
          <w:tab w:val="left" w:pos="567"/>
        </w:tabs>
        <w:overflowPunct w:val="0"/>
        <w:spacing w:after="0" w:line="240" w:lineRule="auto"/>
        <w:ind w:firstLine="916"/>
        <w:jc w:val="both"/>
        <w:rPr>
          <w:rFonts w:ascii="Times New Roman" w:hAnsi="Times New Roman"/>
          <w:b/>
          <w:lang w:val="lv-LV"/>
        </w:rPr>
      </w:pPr>
      <w:r w:rsidRPr="00F55AC2">
        <w:rPr>
          <w:rFonts w:ascii="Times New Roman" w:hAnsi="Times New Roman"/>
          <w:b/>
          <w:lang w:val="lv-LV"/>
        </w:rPr>
        <w:t>Pielikumā:</w:t>
      </w:r>
    </w:p>
    <w:p w:rsidR="00C954A4" w:rsidRPr="00F55AC2" w:rsidRDefault="00984E9C" w:rsidP="008F2889">
      <w:pPr>
        <w:pStyle w:val="Parasts1"/>
        <w:numPr>
          <w:ilvl w:val="0"/>
          <w:numId w:val="5"/>
        </w:numPr>
        <w:spacing w:after="0" w:line="240" w:lineRule="auto"/>
        <w:jc w:val="both"/>
        <w:rPr>
          <w:rFonts w:ascii="Times New Roman" w:hAnsi="Times New Roman"/>
          <w:lang w:val="lv-LV"/>
        </w:rPr>
      </w:pPr>
      <w:r w:rsidRPr="00F55AC2">
        <w:rPr>
          <w:rFonts w:ascii="Times New Roman" w:hAnsi="Times New Roman"/>
          <w:lang w:val="lv-LV"/>
        </w:rPr>
        <w:t>Pieteikuma veidlapa</w:t>
      </w:r>
      <w:r w:rsidR="004E7CA1" w:rsidRPr="00F55AC2">
        <w:rPr>
          <w:rFonts w:ascii="Times New Roman" w:hAnsi="Times New Roman"/>
          <w:lang w:val="lv-LV"/>
        </w:rPr>
        <w:t>.</w:t>
      </w:r>
    </w:p>
    <w:p w:rsidR="00C454D2" w:rsidRPr="00F55AC2" w:rsidRDefault="00986C37" w:rsidP="008F2889">
      <w:pPr>
        <w:pStyle w:val="Parasts1"/>
        <w:numPr>
          <w:ilvl w:val="0"/>
          <w:numId w:val="5"/>
        </w:numPr>
        <w:spacing w:after="0" w:line="240" w:lineRule="auto"/>
        <w:jc w:val="both"/>
        <w:rPr>
          <w:rFonts w:ascii="Times New Roman" w:hAnsi="Times New Roman"/>
          <w:lang w:val="lv-LV"/>
        </w:rPr>
      </w:pPr>
      <w:r w:rsidRPr="00F55AC2">
        <w:rPr>
          <w:rFonts w:ascii="Times New Roman" w:hAnsi="Times New Roman"/>
          <w:lang w:val="lv-LV"/>
        </w:rPr>
        <w:t>Tehniskā specifikācija</w:t>
      </w:r>
      <w:r w:rsidR="00BB6648" w:rsidRPr="00F55AC2">
        <w:rPr>
          <w:rFonts w:ascii="Times New Roman" w:hAnsi="Times New Roman"/>
          <w:lang w:val="lv-LV"/>
        </w:rPr>
        <w:t>/tehniskais</w:t>
      </w:r>
      <w:r w:rsidR="00642790">
        <w:rPr>
          <w:rFonts w:ascii="Times New Roman" w:hAnsi="Times New Roman"/>
          <w:lang w:val="lv-LV"/>
        </w:rPr>
        <w:t xml:space="preserve"> piedāvājums</w:t>
      </w:r>
      <w:r w:rsidR="00BB6648" w:rsidRPr="00F55AC2">
        <w:rPr>
          <w:rFonts w:ascii="Times New Roman" w:hAnsi="Times New Roman"/>
          <w:lang w:val="lv-LV"/>
        </w:rPr>
        <w:t>.</w:t>
      </w:r>
    </w:p>
    <w:p w:rsidR="00BB6648" w:rsidRPr="00F55AC2" w:rsidRDefault="00BB6648" w:rsidP="008F2889">
      <w:pPr>
        <w:pStyle w:val="Parasts1"/>
        <w:numPr>
          <w:ilvl w:val="0"/>
          <w:numId w:val="5"/>
        </w:numPr>
        <w:spacing w:after="0" w:line="240" w:lineRule="auto"/>
        <w:jc w:val="both"/>
        <w:rPr>
          <w:rFonts w:ascii="Times New Roman" w:hAnsi="Times New Roman"/>
          <w:lang w:val="lv-LV"/>
        </w:rPr>
      </w:pPr>
      <w:r w:rsidRPr="00F55AC2">
        <w:rPr>
          <w:rFonts w:ascii="Times New Roman" w:hAnsi="Times New Roman"/>
          <w:lang w:val="lv-LV"/>
        </w:rPr>
        <w:t>Veikto piegāžu saraksts.</w:t>
      </w:r>
    </w:p>
    <w:p w:rsidR="004E7CA1" w:rsidRPr="00F55AC2" w:rsidRDefault="004E7CA1" w:rsidP="008F2889">
      <w:pPr>
        <w:pStyle w:val="Parasts1"/>
        <w:numPr>
          <w:ilvl w:val="0"/>
          <w:numId w:val="5"/>
        </w:numPr>
        <w:spacing w:after="0" w:line="240" w:lineRule="auto"/>
        <w:jc w:val="both"/>
        <w:rPr>
          <w:rFonts w:ascii="Times New Roman" w:hAnsi="Times New Roman"/>
          <w:lang w:val="lv-LV"/>
        </w:rPr>
      </w:pPr>
      <w:r w:rsidRPr="00F55AC2">
        <w:rPr>
          <w:rFonts w:ascii="Times New Roman" w:hAnsi="Times New Roman"/>
          <w:lang w:val="lv-LV"/>
        </w:rPr>
        <w:t>Finanšu piedāvājums.</w:t>
      </w:r>
    </w:p>
    <w:p w:rsidR="00BB6648" w:rsidRPr="00F55AC2" w:rsidRDefault="00BB6648" w:rsidP="008F2889">
      <w:pPr>
        <w:pStyle w:val="Parasts1"/>
        <w:numPr>
          <w:ilvl w:val="0"/>
          <w:numId w:val="5"/>
        </w:numPr>
        <w:spacing w:after="0" w:line="240" w:lineRule="auto"/>
        <w:jc w:val="both"/>
        <w:rPr>
          <w:rFonts w:ascii="Times New Roman" w:hAnsi="Times New Roman"/>
          <w:lang w:val="lv-LV"/>
        </w:rPr>
      </w:pPr>
      <w:r w:rsidRPr="00F55AC2">
        <w:rPr>
          <w:rFonts w:ascii="Times New Roman" w:hAnsi="Times New Roman"/>
          <w:lang w:val="lv-LV"/>
        </w:rPr>
        <w:t>Līguma projekts.</w:t>
      </w:r>
    </w:p>
    <w:p w:rsidR="008F2329" w:rsidRPr="00F55AC2" w:rsidRDefault="008F2329" w:rsidP="008F2329">
      <w:pPr>
        <w:pStyle w:val="Parasts1"/>
        <w:spacing w:after="0" w:line="240" w:lineRule="auto"/>
        <w:ind w:left="426" w:hanging="426"/>
        <w:jc w:val="both"/>
        <w:rPr>
          <w:rFonts w:ascii="Times New Roman" w:hAnsi="Times New Roman"/>
          <w:lang w:val="lv-LV"/>
        </w:rPr>
      </w:pPr>
    </w:p>
    <w:p w:rsidR="008F2329" w:rsidRPr="00F55AC2" w:rsidRDefault="008F2329" w:rsidP="008F2329">
      <w:pPr>
        <w:pStyle w:val="Parasts1"/>
        <w:spacing w:after="0" w:line="240" w:lineRule="auto"/>
        <w:rPr>
          <w:rFonts w:ascii="Times New Roman" w:hAnsi="Times New Roman"/>
          <w:lang w:val="lv-LV"/>
        </w:rPr>
      </w:pPr>
    </w:p>
    <w:p w:rsidR="006945FE" w:rsidRPr="00F55AC2" w:rsidRDefault="006945FE" w:rsidP="008F2329">
      <w:pPr>
        <w:pStyle w:val="Parasts1"/>
        <w:spacing w:after="0" w:line="240" w:lineRule="auto"/>
        <w:rPr>
          <w:rFonts w:ascii="Times New Roman" w:hAnsi="Times New Roman"/>
          <w:lang w:val="lv-LV"/>
        </w:rPr>
      </w:pPr>
    </w:p>
    <w:p w:rsidR="001D501B" w:rsidRPr="00F55AC2" w:rsidRDefault="008F2329" w:rsidP="00426826">
      <w:pPr>
        <w:pStyle w:val="Parasts1"/>
        <w:spacing w:after="0" w:line="240" w:lineRule="auto"/>
        <w:jc w:val="right"/>
        <w:rPr>
          <w:rFonts w:ascii="Times New Roman" w:hAnsi="Times New Roman"/>
          <w:lang w:val="lv-LV"/>
        </w:rPr>
      </w:pPr>
      <w:r w:rsidRPr="00F55AC2">
        <w:rPr>
          <w:rFonts w:ascii="Times New Roman" w:hAnsi="Times New Roman"/>
          <w:lang w:val="lv-LV"/>
        </w:rPr>
        <w:br w:type="page"/>
      </w:r>
      <w:bookmarkEnd w:id="1"/>
    </w:p>
    <w:p w:rsidR="00626722" w:rsidRDefault="00626722" w:rsidP="008F2329">
      <w:pPr>
        <w:pStyle w:val="Parasts1"/>
        <w:spacing w:after="0" w:line="240" w:lineRule="auto"/>
        <w:jc w:val="right"/>
        <w:rPr>
          <w:rFonts w:ascii="Times New Roman" w:hAnsi="Times New Roman"/>
          <w:sz w:val="20"/>
          <w:szCs w:val="20"/>
          <w:lang w:val="lv-LV"/>
        </w:rPr>
      </w:pPr>
    </w:p>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174344" w:rsidRDefault="00777557" w:rsidP="00777557">
      <w:pPr>
        <w:pStyle w:val="Parasts1"/>
        <w:spacing w:after="0" w:line="240" w:lineRule="auto"/>
        <w:jc w:val="center"/>
        <w:rPr>
          <w:rFonts w:ascii="Times New Roman" w:eastAsia="Times New Roman" w:hAnsi="Times New Roman"/>
          <w:lang w:val="lv-LV" w:eastAsia="lv-LV"/>
        </w:rPr>
      </w:pPr>
      <w:r w:rsidRPr="00174344">
        <w:rPr>
          <w:rFonts w:ascii="Times New Roman" w:eastAsia="Times New Roman" w:hAnsi="Times New Roman"/>
          <w:bCs/>
          <w:lang w:val="lv-LV" w:eastAsia="lv-LV"/>
        </w:rPr>
        <w:t>iepirkumam</w:t>
      </w:r>
    </w:p>
    <w:p w:rsidR="000D1891" w:rsidRPr="000D1891" w:rsidRDefault="000D1891" w:rsidP="000D1891">
      <w:pPr>
        <w:widowControl w:val="0"/>
        <w:adjustRightInd w:val="0"/>
        <w:jc w:val="center"/>
        <w:textAlignment w:val="baseline"/>
        <w:rPr>
          <w:rFonts w:ascii="Times New Roman" w:eastAsia="Times New Roman" w:hAnsi="Times New Roman"/>
          <w:b/>
          <w:iCs/>
          <w:sz w:val="22"/>
          <w:szCs w:val="22"/>
        </w:rPr>
      </w:pPr>
      <w:bookmarkStart w:id="3" w:name="_Hlk9507472"/>
      <w:r w:rsidRPr="000D1891">
        <w:rPr>
          <w:rFonts w:ascii="Times New Roman" w:eastAsia="Times New Roman" w:hAnsi="Times New Roman"/>
          <w:b/>
          <w:bCs/>
          <w:sz w:val="22"/>
          <w:szCs w:val="22"/>
        </w:rPr>
        <w:t>Maināmo paklāju noma</w:t>
      </w:r>
    </w:p>
    <w:bookmarkEnd w:id="3"/>
    <w:p w:rsidR="000D1891" w:rsidRPr="000D1891" w:rsidRDefault="000D1891" w:rsidP="000D1891">
      <w:pPr>
        <w:pStyle w:val="Parasts1"/>
        <w:spacing w:after="0" w:line="240" w:lineRule="auto"/>
        <w:jc w:val="center"/>
        <w:rPr>
          <w:rFonts w:ascii="Times New Roman" w:hAnsi="Times New Roman"/>
          <w:b/>
          <w:bCs/>
          <w:lang w:val="lv-LV"/>
        </w:rPr>
      </w:pPr>
      <w:r w:rsidRPr="000D1891">
        <w:rPr>
          <w:rFonts w:ascii="Times New Roman" w:hAnsi="Times New Roman"/>
          <w:b/>
          <w:bCs/>
          <w:lang w:val="lv-LV"/>
        </w:rPr>
        <w:t>ID Nr. VNP 2019/N – 30</w:t>
      </w:r>
    </w:p>
    <w:p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8F282B">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005D4F25">
              <w:rPr>
                <w:rFonts w:ascii="Times New Roman" w:hAnsi="Times New Roman"/>
                <w:sz w:val="24"/>
                <w:szCs w:val="24"/>
                <w:lang w:val="lv-LV"/>
              </w:rPr>
              <w:t xml:space="preserve"> </w:t>
            </w:r>
            <w:r w:rsidR="00FB3431">
              <w:rPr>
                <w:rFonts w:ascii="Times New Roman" w:hAnsi="Times New Roman"/>
                <w:sz w:val="24"/>
                <w:szCs w:val="24"/>
                <w:lang w:val="lv-LV"/>
              </w:rPr>
              <w:t xml:space="preserve">juridiskai personai </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FB3431" w:rsidRDefault="003F3DD0" w:rsidP="00CE633A">
            <w:pPr>
              <w:pStyle w:val="Galvene"/>
              <w:ind w:right="-52"/>
              <w:jc w:val="left"/>
              <w:rPr>
                <w:rFonts w:ascii="Times New Roman" w:hAnsi="Times New Roman"/>
                <w:sz w:val="24"/>
                <w:szCs w:val="24"/>
              </w:rPr>
            </w:pPr>
            <w:proofErr w:type="spellStart"/>
            <w:r w:rsidRPr="00FB3431">
              <w:rPr>
                <w:rFonts w:ascii="Times New Roman" w:hAnsi="Times New Roman"/>
                <w:sz w:val="24"/>
                <w:szCs w:val="24"/>
              </w:rPr>
              <w:t>Reģistrācijas</w:t>
            </w:r>
            <w:proofErr w:type="spellEnd"/>
            <w:r w:rsidRPr="00FB3431">
              <w:rPr>
                <w:rFonts w:ascii="Times New Roman" w:hAnsi="Times New Roman"/>
                <w:sz w:val="24"/>
                <w:szCs w:val="24"/>
              </w:rPr>
              <w:t xml:space="preserve"> </w:t>
            </w:r>
            <w:proofErr w:type="spellStart"/>
            <w:r w:rsidRPr="00FB3431">
              <w:rPr>
                <w:rFonts w:ascii="Times New Roman" w:hAnsi="Times New Roman"/>
                <w:sz w:val="24"/>
                <w:szCs w:val="24"/>
              </w:rPr>
              <w:t>numurs</w:t>
            </w:r>
            <w:proofErr w:type="spellEnd"/>
            <w:r w:rsidRPr="00FB3431">
              <w:rPr>
                <w:rFonts w:ascii="Times New Roman" w:hAnsi="Times New Roman"/>
                <w:sz w:val="24"/>
                <w:szCs w:val="24"/>
              </w:rPr>
              <w:t xml:space="preserve"> un </w:t>
            </w:r>
            <w:proofErr w:type="spellStart"/>
            <w:r w:rsidRPr="00FB3431">
              <w:rPr>
                <w:rFonts w:ascii="Times New Roman" w:hAnsi="Times New Roman"/>
                <w:sz w:val="24"/>
                <w:szCs w:val="24"/>
              </w:rPr>
              <w:t>datums</w:t>
            </w:r>
            <w:proofErr w:type="spellEnd"/>
            <w:r w:rsidR="00FB3431" w:rsidRPr="00FB3431">
              <w:rPr>
                <w:rFonts w:ascii="Times New Roman" w:hAnsi="Times New Roman"/>
                <w:sz w:val="24"/>
                <w:szCs w:val="24"/>
                <w:lang w:val="lv-LV"/>
              </w:rPr>
              <w:t xml:space="preserve"> </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547AA" w:rsidRPr="00596B73" w:rsidTr="00C85694">
        <w:trPr>
          <w:cantSplit/>
        </w:trPr>
        <w:tc>
          <w:tcPr>
            <w:tcW w:w="3414" w:type="dxa"/>
          </w:tcPr>
          <w:p w:rsidR="003547AA" w:rsidRPr="00596B73" w:rsidRDefault="003547AA"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3547AA" w:rsidRPr="00596B73" w:rsidRDefault="003547AA"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547AA" w:rsidRPr="00596B73" w:rsidTr="00C85694">
        <w:trPr>
          <w:cantSplit/>
        </w:trPr>
        <w:tc>
          <w:tcPr>
            <w:tcW w:w="3414" w:type="dxa"/>
          </w:tcPr>
          <w:p w:rsidR="003547AA" w:rsidRPr="00596B73" w:rsidRDefault="003547AA"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3547AA" w:rsidRPr="00596B73" w:rsidRDefault="003547AA"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rsidR="00C454D2" w:rsidRPr="00796B10" w:rsidRDefault="003F3DD0" w:rsidP="00796B10">
      <w:pPr>
        <w:widowControl w:val="0"/>
        <w:adjustRightInd w:val="0"/>
        <w:textAlignment w:val="baseline"/>
        <w:rPr>
          <w:rFonts w:ascii="Times New Roman" w:eastAsia="Times New Roman" w:hAnsi="Times New Roman"/>
          <w:b/>
          <w:iCs/>
          <w:sz w:val="22"/>
          <w:szCs w:val="22"/>
        </w:rPr>
      </w:pPr>
      <w:r w:rsidRPr="00596B73">
        <w:rPr>
          <w:rFonts w:ascii="Times New Roman" w:hAnsi="Times New Roman"/>
          <w:sz w:val="24"/>
          <w:szCs w:val="24"/>
        </w:rPr>
        <w:t xml:space="preserve">savu dalību iepirkumā  </w:t>
      </w:r>
      <w:r w:rsidR="00796B10">
        <w:rPr>
          <w:rFonts w:ascii="Times New Roman" w:hAnsi="Times New Roman"/>
          <w:sz w:val="24"/>
          <w:szCs w:val="24"/>
        </w:rPr>
        <w:t>“</w:t>
      </w:r>
      <w:r w:rsidR="00796B10" w:rsidRPr="000D1891">
        <w:rPr>
          <w:rFonts w:ascii="Times New Roman" w:eastAsia="Times New Roman" w:hAnsi="Times New Roman"/>
          <w:b/>
          <w:bCs/>
          <w:sz w:val="22"/>
          <w:szCs w:val="22"/>
        </w:rPr>
        <w:t>Maināmo paklāju noma</w:t>
      </w:r>
      <w:r w:rsidR="00796B10">
        <w:rPr>
          <w:rFonts w:ascii="Times New Roman" w:eastAsia="Times New Roman" w:hAnsi="Times New Roman"/>
          <w:b/>
          <w:bCs/>
          <w:sz w:val="22"/>
          <w:szCs w:val="22"/>
        </w:rPr>
        <w:t>”</w:t>
      </w:r>
      <w:r w:rsidR="00C454D2">
        <w:rPr>
          <w:rFonts w:ascii="Times New Roman" w:hAnsi="Times New Roman"/>
          <w:b/>
          <w:sz w:val="24"/>
          <w:szCs w:val="24"/>
        </w:rPr>
        <w:t xml:space="preserve">, </w:t>
      </w:r>
      <w:r w:rsidR="00C454D2" w:rsidRPr="00174344">
        <w:rPr>
          <w:rFonts w:ascii="Times New Roman" w:hAnsi="Times New Roman"/>
          <w:b/>
          <w:bCs/>
          <w:sz w:val="22"/>
          <w:szCs w:val="22"/>
        </w:rPr>
        <w:t>ID Nr. VNP 201</w:t>
      </w:r>
      <w:r w:rsidR="00C4307E" w:rsidRPr="00174344">
        <w:rPr>
          <w:rFonts w:ascii="Times New Roman" w:hAnsi="Times New Roman"/>
          <w:b/>
          <w:bCs/>
          <w:sz w:val="22"/>
          <w:szCs w:val="22"/>
        </w:rPr>
        <w:t>9</w:t>
      </w:r>
      <w:r w:rsidR="00C454D2" w:rsidRPr="00174344">
        <w:rPr>
          <w:rFonts w:ascii="Times New Roman" w:hAnsi="Times New Roman"/>
          <w:b/>
          <w:bCs/>
          <w:sz w:val="22"/>
          <w:szCs w:val="22"/>
        </w:rPr>
        <w:t>/N –</w:t>
      </w:r>
      <w:r w:rsidR="00796B10" w:rsidRPr="00174344">
        <w:rPr>
          <w:rFonts w:ascii="Times New Roman" w:hAnsi="Times New Roman"/>
          <w:b/>
          <w:bCs/>
          <w:sz w:val="22"/>
          <w:szCs w:val="22"/>
        </w:rPr>
        <w:t>30</w:t>
      </w:r>
    </w:p>
    <w:p w:rsidR="003547AA" w:rsidRPr="002936AC" w:rsidRDefault="003547AA" w:rsidP="00A1772D">
      <w:pPr>
        <w:widowControl w:val="0"/>
        <w:numPr>
          <w:ilvl w:val="3"/>
          <w:numId w:val="9"/>
        </w:numPr>
        <w:adjustRightInd w:val="0"/>
        <w:jc w:val="both"/>
        <w:textAlignment w:val="baseline"/>
        <w:rPr>
          <w:rFonts w:ascii="Times New Roman" w:hAnsi="Times New Roman"/>
          <w:sz w:val="22"/>
          <w:szCs w:val="22"/>
        </w:rPr>
      </w:pPr>
      <w:r>
        <w:rPr>
          <w:rFonts w:ascii="Times New Roman" w:hAnsi="Times New Roman"/>
          <w:sz w:val="22"/>
          <w:szCs w:val="22"/>
        </w:rPr>
        <w:t>Apliecinām, ka uzņēmumam nav apturēta saimnieciskā darbība, tas nav maksātnespējīgs</w:t>
      </w:r>
      <w:r w:rsidR="00A11F39">
        <w:rPr>
          <w:rFonts w:ascii="Times New Roman" w:hAnsi="Times New Roman"/>
          <w:sz w:val="22"/>
          <w:szCs w:val="22"/>
        </w:rPr>
        <w:t>,</w:t>
      </w:r>
      <w:r>
        <w:rPr>
          <w:rFonts w:ascii="Times New Roman" w:hAnsi="Times New Roman"/>
          <w:sz w:val="22"/>
          <w:szCs w:val="22"/>
        </w:rPr>
        <w:t xml:space="preserve"> netiek likvidēts un nav uzsākta bankrota procedūra.</w:t>
      </w:r>
    </w:p>
    <w:p w:rsidR="003547AA" w:rsidRPr="0090367E" w:rsidRDefault="003547AA" w:rsidP="00A1772D">
      <w:pPr>
        <w:numPr>
          <w:ilvl w:val="3"/>
          <w:numId w:val="9"/>
        </w:numPr>
        <w:jc w:val="both"/>
        <w:rPr>
          <w:rFonts w:ascii="Times New Roman" w:hAnsi="Times New Roman"/>
          <w:sz w:val="22"/>
          <w:szCs w:val="22"/>
        </w:rPr>
      </w:pPr>
      <w:r w:rsidRPr="0090367E">
        <w:rPr>
          <w:rFonts w:ascii="Times New Roman" w:hAnsi="Times New Roman"/>
          <w:sz w:val="22"/>
          <w:szCs w:val="22"/>
        </w:rPr>
        <w:t>Apstiprinām:</w:t>
      </w:r>
    </w:p>
    <w:p w:rsidR="003547AA" w:rsidRPr="003547AA" w:rsidRDefault="003547AA" w:rsidP="00A1772D">
      <w:pPr>
        <w:pStyle w:val="Sarakstarindkopa"/>
        <w:numPr>
          <w:ilvl w:val="1"/>
          <w:numId w:val="10"/>
        </w:numPr>
        <w:rPr>
          <w:rFonts w:ascii="Times New Roman" w:hAnsi="Times New Roman"/>
          <w:sz w:val="22"/>
          <w:szCs w:val="22"/>
        </w:rPr>
      </w:pPr>
      <w:r>
        <w:rPr>
          <w:rFonts w:ascii="Times New Roman" w:hAnsi="Times New Roman"/>
          <w:sz w:val="22"/>
          <w:szCs w:val="22"/>
        </w:rPr>
        <w:t xml:space="preserve"> </w:t>
      </w:r>
      <w:r w:rsidRPr="003547AA">
        <w:rPr>
          <w:rFonts w:ascii="Times New Roman" w:hAnsi="Times New Roman"/>
          <w:sz w:val="22"/>
          <w:szCs w:val="22"/>
        </w:rPr>
        <w:t>esam iepazinušies ar iepirkuma instrukciju, tajā skaitā arī ar līguma projektu, un piekrītam visiem tajā minētajiem noteikumiem, tie ir skaidri un saprotami, iebildumu un pretenziju pret tiem nav.</w:t>
      </w:r>
    </w:p>
    <w:p w:rsidR="003547AA" w:rsidRPr="003547AA" w:rsidRDefault="003547AA" w:rsidP="00A1772D">
      <w:pPr>
        <w:pStyle w:val="Sarakstarindkopa"/>
        <w:numPr>
          <w:ilvl w:val="1"/>
          <w:numId w:val="10"/>
        </w:numPr>
        <w:jc w:val="both"/>
        <w:rPr>
          <w:rFonts w:ascii="Times New Roman" w:hAnsi="Times New Roman"/>
          <w:sz w:val="22"/>
          <w:szCs w:val="22"/>
        </w:rPr>
      </w:pPr>
      <w:r w:rsidRPr="003547AA">
        <w:rPr>
          <w:rFonts w:ascii="Times New Roman" w:hAnsi="Times New Roman"/>
          <w:sz w:val="22"/>
          <w:szCs w:val="22"/>
        </w:rPr>
        <w:t>mūsu piedāvājums ir spēkā līdz līguma noslēgšanai, ja pasūtītājs izvēlēsies mūsu piedāvājumu.</w:t>
      </w:r>
    </w:p>
    <w:p w:rsidR="003547AA" w:rsidRPr="003547AA" w:rsidRDefault="003547AA" w:rsidP="00A1772D">
      <w:pPr>
        <w:pStyle w:val="Sarakstarindkopa"/>
        <w:numPr>
          <w:ilvl w:val="1"/>
          <w:numId w:val="10"/>
        </w:numPr>
        <w:jc w:val="both"/>
        <w:rPr>
          <w:rFonts w:ascii="Times New Roman" w:hAnsi="Times New Roman"/>
          <w:sz w:val="22"/>
          <w:szCs w:val="22"/>
        </w:rPr>
      </w:pPr>
      <w:r w:rsidRPr="003547AA">
        <w:rPr>
          <w:rFonts w:ascii="Times New Roman" w:hAnsi="Times New Roman"/>
          <w:sz w:val="22"/>
          <w:szCs w:val="22"/>
        </w:rPr>
        <w:t>ja pasūtītājs izvēlēsies šo piedāvājumu, apņemamies slēgt līgumu un pildīt visus līguma nosacījumus.</w:t>
      </w:r>
    </w:p>
    <w:p w:rsidR="003547AA" w:rsidRPr="003547AA" w:rsidRDefault="003547AA" w:rsidP="00A1772D">
      <w:pPr>
        <w:pStyle w:val="Sarakstarindkopa"/>
        <w:numPr>
          <w:ilvl w:val="1"/>
          <w:numId w:val="10"/>
        </w:numPr>
        <w:jc w:val="both"/>
        <w:rPr>
          <w:rFonts w:ascii="Times New Roman" w:hAnsi="Times New Roman"/>
          <w:sz w:val="22"/>
          <w:szCs w:val="22"/>
        </w:rPr>
      </w:pPr>
      <w:r w:rsidRPr="003547AA">
        <w:rPr>
          <w:rFonts w:ascii="Times New Roman" w:hAnsi="Times New Roman"/>
          <w:sz w:val="22"/>
          <w:szCs w:val="22"/>
        </w:rPr>
        <w:t>visa iesniegtā informācija ir precīza un patiesa.</w:t>
      </w:r>
    </w:p>
    <w:p w:rsidR="000F6D51" w:rsidRPr="000F6D51" w:rsidRDefault="000F6D51" w:rsidP="003547AA">
      <w:pPr>
        <w:ind w:left="360"/>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Pr="00596B73"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rsidR="00AD4C32" w:rsidRDefault="008F2329" w:rsidP="008F2329">
      <w:pPr>
        <w:pStyle w:val="Parasts1"/>
        <w:spacing w:after="0" w:line="240" w:lineRule="auto"/>
        <w:jc w:val="right"/>
        <w:rPr>
          <w:sz w:val="16"/>
          <w:szCs w:val="16"/>
        </w:rPr>
        <w:sectPr w:rsidR="00AD4C32" w:rsidSect="00DB5712">
          <w:footerReference w:type="default" r:id="rId13"/>
          <w:pgSz w:w="12240" w:h="15840"/>
          <w:pgMar w:top="851" w:right="1134" w:bottom="851" w:left="1701" w:header="709" w:footer="227" w:gutter="0"/>
          <w:cols w:space="708"/>
          <w:titlePg/>
          <w:docGrid w:linePitch="360"/>
        </w:sectPr>
      </w:pPr>
      <w:r w:rsidRPr="00BE287F">
        <w:rPr>
          <w:sz w:val="16"/>
          <w:szCs w:val="16"/>
        </w:rPr>
        <w:br w:type="page"/>
      </w:r>
    </w:p>
    <w:p w:rsidR="008F2329" w:rsidRDefault="00EF64C1"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lastRenderedPageBreak/>
        <w:t>2</w:t>
      </w:r>
      <w:r w:rsidR="008F2329" w:rsidRPr="001D0966">
        <w:rPr>
          <w:rFonts w:ascii="Times New Roman" w:hAnsi="Times New Roman"/>
          <w:sz w:val="20"/>
          <w:szCs w:val="20"/>
          <w:lang w:val="lv-LV"/>
        </w:rPr>
        <w:t>.pielikums</w:t>
      </w:r>
    </w:p>
    <w:p w:rsidR="002D09A5" w:rsidRPr="00106FD4" w:rsidRDefault="002D09A5" w:rsidP="008F2329">
      <w:pPr>
        <w:pStyle w:val="Parasts1"/>
        <w:spacing w:after="0" w:line="240" w:lineRule="auto"/>
        <w:jc w:val="right"/>
        <w:rPr>
          <w:rFonts w:ascii="Times New Roman" w:hAnsi="Times New Roman"/>
          <w:sz w:val="20"/>
          <w:szCs w:val="20"/>
          <w:lang w:val="lv-LV"/>
        </w:rPr>
      </w:pPr>
    </w:p>
    <w:p w:rsidR="00106FD4" w:rsidRPr="001577E7" w:rsidRDefault="00AD4C32" w:rsidP="00106FD4">
      <w:pPr>
        <w:tabs>
          <w:tab w:val="left" w:pos="-720"/>
        </w:tabs>
        <w:ind w:left="357"/>
        <w:jc w:val="center"/>
        <w:rPr>
          <w:rFonts w:ascii="Times New Roman" w:hAnsi="Times New Roman"/>
          <w:i/>
          <w:sz w:val="24"/>
          <w:szCs w:val="24"/>
        </w:rPr>
      </w:pPr>
      <w:r>
        <w:rPr>
          <w:rFonts w:ascii="Times New Roman" w:hAnsi="Times New Roman"/>
          <w:b/>
          <w:bCs/>
          <w:caps/>
          <w:sz w:val="24"/>
          <w:szCs w:val="24"/>
        </w:rPr>
        <w:t>tehniskā specifikācija</w:t>
      </w:r>
      <w:r w:rsidR="003547AA">
        <w:rPr>
          <w:rFonts w:ascii="Times New Roman" w:hAnsi="Times New Roman"/>
          <w:b/>
          <w:bCs/>
          <w:caps/>
          <w:sz w:val="24"/>
          <w:szCs w:val="24"/>
        </w:rPr>
        <w:t>/tehniskais piedāvājums</w:t>
      </w:r>
    </w:p>
    <w:p w:rsidR="00106FD4" w:rsidRDefault="00061501" w:rsidP="00106FD4">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00106FD4" w:rsidRPr="001577E7">
        <w:rPr>
          <w:rFonts w:ascii="Times New Roman" w:eastAsia="Times New Roman" w:hAnsi="Times New Roman"/>
          <w:bCs/>
          <w:sz w:val="24"/>
          <w:szCs w:val="24"/>
          <w:lang w:val="lv-LV" w:eastAsia="lv-LV"/>
        </w:rPr>
        <w:t>epirkumam</w:t>
      </w:r>
    </w:p>
    <w:p w:rsidR="000D1891" w:rsidRPr="000D1891" w:rsidRDefault="000D1891" w:rsidP="000D1891">
      <w:pPr>
        <w:widowControl w:val="0"/>
        <w:adjustRightInd w:val="0"/>
        <w:jc w:val="center"/>
        <w:textAlignment w:val="baseline"/>
        <w:rPr>
          <w:rFonts w:ascii="Times New Roman" w:eastAsia="Times New Roman" w:hAnsi="Times New Roman"/>
          <w:b/>
          <w:iCs/>
          <w:sz w:val="24"/>
          <w:szCs w:val="24"/>
        </w:rPr>
      </w:pPr>
      <w:r w:rsidRPr="000D1891">
        <w:rPr>
          <w:rFonts w:ascii="Times New Roman" w:eastAsia="Times New Roman" w:hAnsi="Times New Roman"/>
          <w:b/>
          <w:bCs/>
          <w:sz w:val="24"/>
          <w:szCs w:val="24"/>
        </w:rPr>
        <w:t>Maināmo paklāju noma</w:t>
      </w:r>
    </w:p>
    <w:p w:rsidR="000D1891" w:rsidRPr="00C64DDC" w:rsidRDefault="000D1891" w:rsidP="000D1891">
      <w:pPr>
        <w:pStyle w:val="Parasts1"/>
        <w:spacing w:after="0" w:line="240" w:lineRule="auto"/>
        <w:jc w:val="center"/>
        <w:rPr>
          <w:rFonts w:ascii="Times New Roman" w:hAnsi="Times New Roman"/>
          <w:b/>
          <w:bCs/>
          <w:sz w:val="24"/>
          <w:szCs w:val="24"/>
          <w:lang w:val="lv-LV"/>
        </w:rPr>
      </w:pPr>
      <w:r w:rsidRPr="00C64DDC">
        <w:rPr>
          <w:rFonts w:ascii="Times New Roman" w:hAnsi="Times New Roman"/>
          <w:b/>
          <w:bCs/>
          <w:sz w:val="24"/>
          <w:szCs w:val="24"/>
          <w:lang w:val="lv-LV"/>
        </w:rPr>
        <w:t xml:space="preserve">ID Nr. VNP 2019/N – </w:t>
      </w:r>
      <w:r>
        <w:rPr>
          <w:rFonts w:ascii="Times New Roman" w:hAnsi="Times New Roman"/>
          <w:b/>
          <w:bCs/>
          <w:sz w:val="24"/>
          <w:szCs w:val="24"/>
          <w:lang w:val="lv-LV"/>
        </w:rPr>
        <w:t>30</w:t>
      </w:r>
    </w:p>
    <w:p w:rsidR="003547AA" w:rsidRDefault="003547AA" w:rsidP="003547AA">
      <w:pPr>
        <w:pStyle w:val="Parasts1"/>
        <w:spacing w:after="0" w:line="240" w:lineRule="auto"/>
        <w:ind w:left="1080"/>
        <w:jc w:val="center"/>
        <w:rPr>
          <w:rFonts w:ascii="Times New Roman" w:hAnsi="Times New Roman"/>
          <w:b/>
          <w:bCs/>
          <w:lang w:val="lv-LV"/>
        </w:rPr>
      </w:pPr>
    </w:p>
    <w:p w:rsidR="000D1891" w:rsidRPr="000D1891" w:rsidRDefault="000D1891" w:rsidP="00CA51EC">
      <w:pPr>
        <w:widowControl w:val="0"/>
        <w:numPr>
          <w:ilvl w:val="1"/>
          <w:numId w:val="24"/>
        </w:numPr>
        <w:adjustRightInd w:val="0"/>
        <w:spacing w:before="120"/>
        <w:jc w:val="both"/>
        <w:textAlignment w:val="baseline"/>
        <w:rPr>
          <w:rFonts w:ascii="Times New Roman" w:eastAsia="Times New Roman" w:hAnsi="Times New Roman"/>
          <w:sz w:val="22"/>
          <w:szCs w:val="22"/>
          <w:lang w:eastAsia="en-US"/>
        </w:rPr>
      </w:pPr>
      <w:r w:rsidRPr="000D1891">
        <w:rPr>
          <w:rFonts w:ascii="Times New Roman" w:eastAsia="Times New Roman" w:hAnsi="Times New Roman"/>
          <w:sz w:val="22"/>
          <w:szCs w:val="22"/>
          <w:lang w:eastAsia="en-US"/>
        </w:rPr>
        <w:t>Pakalpojumā ietilpst izpildītājam piederošu</w:t>
      </w:r>
      <w:r w:rsidRPr="000D1891">
        <w:rPr>
          <w:rFonts w:ascii="Times New Roman" w:eastAsia="Times New Roman" w:hAnsi="Times New Roman"/>
          <w:b/>
          <w:sz w:val="22"/>
          <w:szCs w:val="22"/>
          <w:lang w:eastAsia="en-US"/>
        </w:rPr>
        <w:t xml:space="preserve"> </w:t>
      </w:r>
      <w:r w:rsidR="00AA2F07" w:rsidRPr="00AA2F07">
        <w:rPr>
          <w:rFonts w:ascii="Times New Roman" w:eastAsia="Times New Roman" w:hAnsi="Times New Roman"/>
          <w:sz w:val="22"/>
          <w:szCs w:val="22"/>
          <w:lang w:eastAsia="en-US"/>
        </w:rPr>
        <w:t>mikrošķiedras un</w:t>
      </w:r>
      <w:r w:rsidR="00AA2F07">
        <w:rPr>
          <w:rFonts w:ascii="Times New Roman" w:eastAsia="Times New Roman" w:hAnsi="Times New Roman"/>
          <w:b/>
          <w:sz w:val="22"/>
          <w:szCs w:val="22"/>
          <w:lang w:eastAsia="en-US"/>
        </w:rPr>
        <w:t xml:space="preserve">  </w:t>
      </w:r>
      <w:r w:rsidRPr="000D1891">
        <w:rPr>
          <w:rFonts w:ascii="Times New Roman" w:eastAsia="Times New Roman" w:hAnsi="Times New Roman"/>
          <w:sz w:val="22"/>
          <w:szCs w:val="22"/>
          <w:lang w:eastAsia="en-US"/>
        </w:rPr>
        <w:t xml:space="preserve">neilona </w:t>
      </w:r>
      <w:r w:rsidRPr="000D1891">
        <w:rPr>
          <w:rFonts w:ascii="Times New Roman" w:eastAsia="Times New Roman" w:hAnsi="Times New Roman"/>
          <w:bCs/>
          <w:sz w:val="22"/>
          <w:szCs w:val="22"/>
          <w:lang w:eastAsia="en-US"/>
        </w:rPr>
        <w:t>p</w:t>
      </w:r>
      <w:r w:rsidRPr="000D1891">
        <w:rPr>
          <w:rFonts w:ascii="Times New Roman" w:eastAsia="Times New Roman" w:hAnsi="Times New Roman"/>
          <w:sz w:val="22"/>
          <w:szCs w:val="22"/>
          <w:lang w:eastAsia="en-US"/>
        </w:rPr>
        <w:t>aklāju noma, maiņa, tīrīšana un labošana atbilstoši pasūtītāja noteiktajam grafikam. Izpildītājam paklāji ir jānomaina un jāpiegādā iestādes norādītajās vietās, tās darba laikā. Pakalpojums jāveic atbilstoši tehniskajā specifikācijā norādītajām prasībām.</w:t>
      </w:r>
    </w:p>
    <w:p w:rsidR="000D1891" w:rsidRPr="000D1891" w:rsidRDefault="000D1891" w:rsidP="00CA51EC">
      <w:pPr>
        <w:widowControl w:val="0"/>
        <w:numPr>
          <w:ilvl w:val="0"/>
          <w:numId w:val="25"/>
        </w:numPr>
        <w:adjustRightInd w:val="0"/>
        <w:jc w:val="both"/>
        <w:textAlignment w:val="baseline"/>
        <w:rPr>
          <w:rFonts w:ascii="Times New Roman" w:eastAsia="Times New Roman" w:hAnsi="Times New Roman"/>
          <w:bCs/>
          <w:color w:val="000000"/>
          <w:sz w:val="22"/>
          <w:szCs w:val="22"/>
        </w:rPr>
      </w:pPr>
      <w:r w:rsidRPr="000D1891">
        <w:rPr>
          <w:rFonts w:ascii="Times New Roman" w:eastAsia="Times New Roman" w:hAnsi="Times New Roman"/>
          <w:bCs/>
          <w:color w:val="000000"/>
          <w:sz w:val="22"/>
          <w:szCs w:val="22"/>
        </w:rPr>
        <w:t>Maiņas pakalpojumi tiek sniegti darba dienās. Pirmdienās, otrdienās, trešdienās, ceturtdienās  no 8:00- līdz 17:00,  piektdienās  8:00-14:30</w:t>
      </w:r>
      <w:r w:rsidR="00F430F2">
        <w:rPr>
          <w:rFonts w:ascii="Times New Roman" w:eastAsia="Times New Roman" w:hAnsi="Times New Roman"/>
          <w:bCs/>
          <w:color w:val="000000"/>
          <w:sz w:val="22"/>
          <w:szCs w:val="22"/>
        </w:rPr>
        <w:t xml:space="preserve"> pasūtītājam un izpildītājam savstarpēji vienojoties.</w:t>
      </w:r>
    </w:p>
    <w:p w:rsidR="000D1891" w:rsidRPr="000D1891" w:rsidRDefault="000D1891" w:rsidP="00CA51EC">
      <w:pPr>
        <w:widowControl w:val="0"/>
        <w:numPr>
          <w:ilvl w:val="0"/>
          <w:numId w:val="25"/>
        </w:numPr>
        <w:adjustRightInd w:val="0"/>
        <w:jc w:val="both"/>
        <w:textAlignment w:val="baseline"/>
        <w:rPr>
          <w:rFonts w:ascii="Times New Roman" w:eastAsia="Times New Roman" w:hAnsi="Times New Roman"/>
          <w:bCs/>
          <w:color w:val="000000"/>
          <w:sz w:val="22"/>
          <w:szCs w:val="22"/>
        </w:rPr>
      </w:pPr>
      <w:r w:rsidRPr="000D1891">
        <w:rPr>
          <w:rFonts w:ascii="Times New Roman" w:eastAsia="Times New Roman" w:hAnsi="Times New Roman"/>
          <w:bCs/>
          <w:color w:val="000000"/>
          <w:sz w:val="22"/>
          <w:szCs w:val="22"/>
        </w:rPr>
        <w:t xml:space="preserve">Pakalpojuma sniegšanas termiņš </w:t>
      </w:r>
      <w:r w:rsidRPr="00CA51EC">
        <w:rPr>
          <w:rFonts w:ascii="Times New Roman" w:eastAsia="Times New Roman" w:hAnsi="Times New Roman"/>
          <w:b/>
          <w:bCs/>
          <w:color w:val="000000"/>
          <w:sz w:val="22"/>
          <w:szCs w:val="22"/>
        </w:rPr>
        <w:t>16.08.201</w:t>
      </w:r>
      <w:r w:rsidR="00AA2F07" w:rsidRPr="00CA51EC">
        <w:rPr>
          <w:rFonts w:ascii="Times New Roman" w:eastAsia="Times New Roman" w:hAnsi="Times New Roman"/>
          <w:b/>
          <w:bCs/>
          <w:color w:val="000000"/>
          <w:sz w:val="22"/>
          <w:szCs w:val="22"/>
        </w:rPr>
        <w:t>9</w:t>
      </w:r>
      <w:r w:rsidRPr="00CA51EC">
        <w:rPr>
          <w:rFonts w:ascii="Times New Roman" w:eastAsia="Times New Roman" w:hAnsi="Times New Roman"/>
          <w:b/>
          <w:bCs/>
          <w:color w:val="000000"/>
          <w:sz w:val="22"/>
          <w:szCs w:val="22"/>
        </w:rPr>
        <w:t>.-15.08.20</w:t>
      </w:r>
      <w:r w:rsidR="00AA2F07" w:rsidRPr="00CA51EC">
        <w:rPr>
          <w:rFonts w:ascii="Times New Roman" w:eastAsia="Times New Roman" w:hAnsi="Times New Roman"/>
          <w:b/>
          <w:bCs/>
          <w:color w:val="000000"/>
          <w:sz w:val="22"/>
          <w:szCs w:val="22"/>
        </w:rPr>
        <w:t>22</w:t>
      </w:r>
      <w:r w:rsidRPr="00CA51EC">
        <w:rPr>
          <w:rFonts w:ascii="Times New Roman" w:eastAsia="Times New Roman" w:hAnsi="Times New Roman"/>
          <w:b/>
          <w:bCs/>
          <w:color w:val="000000"/>
          <w:sz w:val="22"/>
          <w:szCs w:val="22"/>
        </w:rPr>
        <w:t>.</w:t>
      </w:r>
    </w:p>
    <w:p w:rsidR="000D1891" w:rsidRPr="000D1891" w:rsidRDefault="000D1891" w:rsidP="00CA51EC">
      <w:pPr>
        <w:widowControl w:val="0"/>
        <w:numPr>
          <w:ilvl w:val="0"/>
          <w:numId w:val="25"/>
        </w:numPr>
        <w:adjustRightInd w:val="0"/>
        <w:spacing w:before="60"/>
        <w:jc w:val="both"/>
        <w:textAlignment w:val="baseline"/>
        <w:rPr>
          <w:rFonts w:ascii="Times New Roman" w:eastAsia="Times New Roman" w:hAnsi="Times New Roman"/>
          <w:sz w:val="22"/>
          <w:szCs w:val="22"/>
          <w:lang w:eastAsia="en-US"/>
        </w:rPr>
      </w:pPr>
      <w:r w:rsidRPr="000D1891">
        <w:rPr>
          <w:rFonts w:ascii="Times New Roman" w:eastAsia="Times New Roman" w:hAnsi="Times New Roman"/>
          <w:sz w:val="22"/>
          <w:szCs w:val="22"/>
          <w:lang w:eastAsia="en-US"/>
        </w:rPr>
        <w:t xml:space="preserve">Paklāju nomaiņas biežums atbilstīgi </w:t>
      </w:r>
      <w:r w:rsidR="00F430F2">
        <w:rPr>
          <w:rFonts w:ascii="Times New Roman" w:eastAsia="Times New Roman" w:hAnsi="Times New Roman"/>
          <w:sz w:val="22"/>
          <w:szCs w:val="22"/>
          <w:lang w:eastAsia="en-US"/>
        </w:rPr>
        <w:t>finanšu piedāvājuma veidlapai.</w:t>
      </w:r>
      <w:r w:rsidRPr="000D1891">
        <w:rPr>
          <w:rFonts w:ascii="Times New Roman" w:eastAsia="Times New Roman" w:hAnsi="Times New Roman"/>
          <w:sz w:val="22"/>
          <w:szCs w:val="22"/>
          <w:lang w:eastAsia="en-US"/>
        </w:rPr>
        <w:t xml:space="preserve"> </w:t>
      </w:r>
    </w:p>
    <w:p w:rsidR="000D1891" w:rsidRPr="000D1891" w:rsidRDefault="000D1891" w:rsidP="00CA51EC">
      <w:pPr>
        <w:widowControl w:val="0"/>
        <w:numPr>
          <w:ilvl w:val="0"/>
          <w:numId w:val="25"/>
        </w:numPr>
        <w:adjustRightInd w:val="0"/>
        <w:spacing w:before="60"/>
        <w:jc w:val="both"/>
        <w:textAlignment w:val="baseline"/>
        <w:rPr>
          <w:rFonts w:ascii="Times New Roman" w:eastAsia="Times New Roman" w:hAnsi="Times New Roman"/>
          <w:sz w:val="22"/>
          <w:szCs w:val="22"/>
          <w:lang w:eastAsia="en-US"/>
        </w:rPr>
      </w:pPr>
      <w:r w:rsidRPr="000D1891">
        <w:rPr>
          <w:rFonts w:ascii="Times New Roman" w:eastAsia="Times New Roman" w:hAnsi="Times New Roman"/>
          <w:sz w:val="22"/>
          <w:szCs w:val="22"/>
          <w:lang w:eastAsia="en-US"/>
        </w:rPr>
        <w:t>Piegādātajiem paklājiem ir jābūt tīriem, nebojātiem, bez plīsumiem un sausiem.</w:t>
      </w:r>
    </w:p>
    <w:p w:rsidR="000D1891" w:rsidRPr="000D1891" w:rsidRDefault="000D1891" w:rsidP="00CA51EC">
      <w:pPr>
        <w:widowControl w:val="0"/>
        <w:numPr>
          <w:ilvl w:val="0"/>
          <w:numId w:val="25"/>
        </w:numPr>
        <w:adjustRightInd w:val="0"/>
        <w:spacing w:before="60"/>
        <w:jc w:val="both"/>
        <w:textAlignment w:val="baseline"/>
        <w:rPr>
          <w:rFonts w:ascii="Times New Roman" w:eastAsia="Times New Roman" w:hAnsi="Times New Roman"/>
          <w:sz w:val="22"/>
          <w:szCs w:val="22"/>
          <w:lang w:eastAsia="en-US"/>
        </w:rPr>
      </w:pPr>
      <w:r w:rsidRPr="000D1891">
        <w:rPr>
          <w:rFonts w:ascii="Times New Roman" w:eastAsia="Times New Roman" w:hAnsi="Times New Roman"/>
          <w:sz w:val="22"/>
          <w:szCs w:val="22"/>
          <w:lang w:eastAsia="en-US"/>
        </w:rPr>
        <w:t>Paklāja laukums nedrīkst sastāvēt no vairākiem elementiem.</w:t>
      </w:r>
    </w:p>
    <w:p w:rsidR="000D1891" w:rsidRPr="000D1891" w:rsidRDefault="000D1891" w:rsidP="00CA51EC">
      <w:pPr>
        <w:widowControl w:val="0"/>
        <w:numPr>
          <w:ilvl w:val="0"/>
          <w:numId w:val="25"/>
        </w:numPr>
        <w:adjustRightInd w:val="0"/>
        <w:spacing w:before="60"/>
        <w:jc w:val="both"/>
        <w:textAlignment w:val="baseline"/>
        <w:rPr>
          <w:rFonts w:ascii="Times New Roman" w:eastAsia="Times New Roman" w:hAnsi="Times New Roman"/>
          <w:sz w:val="22"/>
          <w:szCs w:val="22"/>
          <w:lang w:eastAsia="en-US"/>
        </w:rPr>
      </w:pPr>
      <w:r w:rsidRPr="000D1891">
        <w:rPr>
          <w:rFonts w:ascii="Times New Roman" w:eastAsia="Times New Roman" w:hAnsi="Times New Roman"/>
          <w:sz w:val="22"/>
          <w:szCs w:val="22"/>
          <w:lang w:eastAsia="en-US"/>
        </w:rPr>
        <w:t>Paklāju izmēri var atšķirties no Tehniskajā specifikācijā norādītajiem izmēriem par ± 10 cm.</w:t>
      </w:r>
    </w:p>
    <w:p w:rsidR="000D1891" w:rsidRPr="000D1891" w:rsidRDefault="000D1891" w:rsidP="00CA51EC">
      <w:pPr>
        <w:widowControl w:val="0"/>
        <w:numPr>
          <w:ilvl w:val="0"/>
          <w:numId w:val="25"/>
        </w:numPr>
        <w:adjustRightInd w:val="0"/>
        <w:spacing w:before="60"/>
        <w:jc w:val="both"/>
        <w:textAlignment w:val="baseline"/>
        <w:rPr>
          <w:rFonts w:ascii="Times New Roman" w:eastAsia="Times New Roman" w:hAnsi="Times New Roman"/>
          <w:sz w:val="22"/>
          <w:szCs w:val="22"/>
          <w:lang w:eastAsia="en-US"/>
        </w:rPr>
      </w:pPr>
      <w:r w:rsidRPr="000D1891">
        <w:rPr>
          <w:rFonts w:ascii="Times New Roman" w:eastAsia="Times New Roman" w:hAnsi="Times New Roman"/>
          <w:sz w:val="22"/>
          <w:szCs w:val="22"/>
          <w:lang w:eastAsia="en-US"/>
        </w:rPr>
        <w:t>Pretendentam Tehniskajā piedāvājumā jāpiedāvā visas tehniskajā specifikācijā norādītās pozīcijas. Gadījumā, ja pretendents kādu no pozīcijām nepiedāvā, piedāvājums tiks noraidīts.</w:t>
      </w:r>
    </w:p>
    <w:p w:rsidR="000D1891" w:rsidRPr="000D1891" w:rsidRDefault="000D1891" w:rsidP="00CA51EC">
      <w:pPr>
        <w:widowControl w:val="0"/>
        <w:numPr>
          <w:ilvl w:val="0"/>
          <w:numId w:val="25"/>
        </w:numPr>
        <w:adjustRightInd w:val="0"/>
        <w:spacing w:before="60"/>
        <w:jc w:val="both"/>
        <w:textAlignment w:val="baseline"/>
        <w:rPr>
          <w:rFonts w:ascii="Times New Roman" w:eastAsia="Times New Roman" w:hAnsi="Times New Roman"/>
          <w:sz w:val="22"/>
          <w:szCs w:val="22"/>
          <w:lang w:eastAsia="en-US"/>
        </w:rPr>
      </w:pPr>
      <w:r w:rsidRPr="000D1891">
        <w:rPr>
          <w:rFonts w:ascii="Times New Roman" w:eastAsia="Times New Roman" w:hAnsi="Times New Roman"/>
          <w:sz w:val="22"/>
          <w:szCs w:val="22"/>
          <w:lang w:eastAsia="en-US"/>
        </w:rPr>
        <w:t>Pasūtītājam līguma darbības laikā ir tiesības palielināt vai samazināt paklāju nomas apjomu vai apmaiņas biežumu.</w:t>
      </w:r>
    </w:p>
    <w:p w:rsidR="000D1891" w:rsidRPr="000D1891" w:rsidRDefault="000D1891" w:rsidP="000D1891">
      <w:pPr>
        <w:jc w:val="right"/>
        <w:rPr>
          <w:rFonts w:ascii="Times New Roman" w:eastAsia="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383"/>
      </w:tblGrid>
      <w:tr w:rsidR="000D1891" w:rsidRPr="000D1891" w:rsidTr="000D1891">
        <w:tc>
          <w:tcPr>
            <w:tcW w:w="4343" w:type="dxa"/>
            <w:shd w:val="clear" w:color="auto" w:fill="auto"/>
          </w:tcPr>
          <w:p w:rsidR="000D1891" w:rsidRPr="000D1891" w:rsidRDefault="000D1891" w:rsidP="000D1891">
            <w:pPr>
              <w:widowControl w:val="0"/>
              <w:tabs>
                <w:tab w:val="left" w:pos="1740"/>
              </w:tabs>
              <w:adjustRightInd w:val="0"/>
              <w:spacing w:line="360" w:lineRule="atLeast"/>
              <w:jc w:val="center"/>
              <w:textAlignment w:val="baseline"/>
              <w:rPr>
                <w:rFonts w:ascii="Times New Roman" w:eastAsia="Times New Roman" w:hAnsi="Times New Roman"/>
                <w:b/>
                <w:sz w:val="22"/>
                <w:szCs w:val="22"/>
              </w:rPr>
            </w:pPr>
            <w:r w:rsidRPr="000D1891">
              <w:rPr>
                <w:rFonts w:ascii="Times New Roman" w:eastAsia="Times New Roman" w:hAnsi="Times New Roman"/>
                <w:b/>
                <w:sz w:val="22"/>
                <w:szCs w:val="22"/>
              </w:rPr>
              <w:t>Pasūtītāja prasības</w:t>
            </w:r>
          </w:p>
        </w:tc>
        <w:tc>
          <w:tcPr>
            <w:tcW w:w="4383" w:type="dxa"/>
            <w:shd w:val="clear" w:color="auto" w:fill="auto"/>
          </w:tcPr>
          <w:p w:rsidR="000D1891" w:rsidRPr="000D1891" w:rsidRDefault="000D1891" w:rsidP="000D1891">
            <w:pPr>
              <w:widowControl w:val="0"/>
              <w:tabs>
                <w:tab w:val="left" w:pos="1740"/>
              </w:tabs>
              <w:adjustRightInd w:val="0"/>
              <w:spacing w:line="360" w:lineRule="atLeast"/>
              <w:jc w:val="center"/>
              <w:textAlignment w:val="baseline"/>
              <w:rPr>
                <w:rFonts w:ascii="Times New Roman" w:eastAsia="Times New Roman" w:hAnsi="Times New Roman"/>
                <w:b/>
                <w:sz w:val="22"/>
                <w:szCs w:val="22"/>
              </w:rPr>
            </w:pPr>
            <w:r w:rsidRPr="000D1891">
              <w:rPr>
                <w:rFonts w:ascii="Times New Roman" w:eastAsia="Times New Roman" w:hAnsi="Times New Roman"/>
                <w:b/>
                <w:sz w:val="22"/>
                <w:szCs w:val="22"/>
              </w:rPr>
              <w:t>Pretendenta piedāvājums</w:t>
            </w:r>
          </w:p>
        </w:tc>
      </w:tr>
      <w:tr w:rsidR="000D1891" w:rsidRPr="000D1891" w:rsidTr="000D1891">
        <w:tc>
          <w:tcPr>
            <w:tcW w:w="4343" w:type="dxa"/>
            <w:shd w:val="clear" w:color="auto" w:fill="auto"/>
          </w:tcPr>
          <w:p w:rsidR="000D1891" w:rsidRPr="000D1891" w:rsidRDefault="000D1891" w:rsidP="000D1891">
            <w:pPr>
              <w:widowControl w:val="0"/>
              <w:tabs>
                <w:tab w:val="left" w:pos="1740"/>
              </w:tabs>
              <w:adjustRightInd w:val="0"/>
              <w:spacing w:line="360" w:lineRule="atLeast"/>
              <w:textAlignment w:val="baseline"/>
              <w:rPr>
                <w:rFonts w:ascii="Times New Roman" w:eastAsia="Times New Roman" w:hAnsi="Times New Roman"/>
                <w:b/>
                <w:i/>
                <w:sz w:val="22"/>
                <w:szCs w:val="22"/>
              </w:rPr>
            </w:pPr>
            <w:r w:rsidRPr="000D1891">
              <w:rPr>
                <w:rFonts w:ascii="Times New Roman" w:eastAsia="Times New Roman" w:hAnsi="Times New Roman"/>
                <w:b/>
                <w:i/>
                <w:sz w:val="22"/>
                <w:szCs w:val="22"/>
              </w:rPr>
              <w:t>Neilona paklāji</w:t>
            </w:r>
          </w:p>
        </w:tc>
        <w:tc>
          <w:tcPr>
            <w:tcW w:w="4383" w:type="dxa"/>
            <w:shd w:val="clear" w:color="auto" w:fill="auto"/>
          </w:tcPr>
          <w:p w:rsidR="000D1891" w:rsidRPr="000D1891" w:rsidRDefault="000D1891" w:rsidP="000D1891">
            <w:pPr>
              <w:widowControl w:val="0"/>
              <w:tabs>
                <w:tab w:val="left" w:pos="1740"/>
              </w:tabs>
              <w:adjustRightInd w:val="0"/>
              <w:spacing w:line="360" w:lineRule="atLeast"/>
              <w:jc w:val="center"/>
              <w:textAlignment w:val="baseline"/>
              <w:rPr>
                <w:rFonts w:ascii="Times New Roman" w:eastAsia="Times New Roman" w:hAnsi="Times New Roman"/>
                <w:b/>
                <w:sz w:val="22"/>
                <w:szCs w:val="22"/>
              </w:rPr>
            </w:pPr>
          </w:p>
        </w:tc>
      </w:tr>
      <w:tr w:rsidR="000D1891" w:rsidRPr="000D1891" w:rsidTr="000D1891">
        <w:tc>
          <w:tcPr>
            <w:tcW w:w="4343" w:type="dxa"/>
            <w:shd w:val="clear" w:color="auto" w:fill="auto"/>
          </w:tcPr>
          <w:p w:rsidR="000D1891" w:rsidRPr="000D1891" w:rsidRDefault="000D1891" w:rsidP="000D1891">
            <w:pPr>
              <w:widowControl w:val="0"/>
              <w:tabs>
                <w:tab w:val="left" w:pos="1740"/>
              </w:tabs>
              <w:adjustRightInd w:val="0"/>
              <w:spacing w:line="360" w:lineRule="atLeast"/>
              <w:jc w:val="both"/>
              <w:textAlignment w:val="baseline"/>
              <w:rPr>
                <w:rFonts w:ascii="Times New Roman" w:eastAsia="Times New Roman" w:hAnsi="Times New Roman"/>
                <w:sz w:val="22"/>
                <w:szCs w:val="22"/>
              </w:rPr>
            </w:pPr>
            <w:bookmarkStart w:id="4" w:name="_Hlk9843983"/>
            <w:r w:rsidRPr="000D1891">
              <w:rPr>
                <w:rFonts w:ascii="Times New Roman" w:eastAsia="Times New Roman" w:hAnsi="Times New Roman"/>
                <w:sz w:val="22"/>
                <w:szCs w:val="22"/>
              </w:rPr>
              <w:t>85x150 cm vai  krāsa –brūna</w:t>
            </w:r>
            <w:r>
              <w:rPr>
                <w:rFonts w:ascii="Times New Roman" w:eastAsia="Times New Roman" w:hAnsi="Times New Roman"/>
                <w:sz w:val="22"/>
                <w:szCs w:val="22"/>
              </w:rPr>
              <w:t>,</w:t>
            </w:r>
            <w:r w:rsidRPr="000D1891">
              <w:rPr>
                <w:rFonts w:ascii="Times New Roman" w:eastAsia="Times New Roman" w:hAnsi="Times New Roman"/>
                <w:sz w:val="22"/>
                <w:szCs w:val="22"/>
              </w:rPr>
              <w:t xml:space="preserve"> pelēka</w:t>
            </w:r>
          </w:p>
        </w:tc>
        <w:tc>
          <w:tcPr>
            <w:tcW w:w="4383" w:type="dxa"/>
            <w:shd w:val="clear" w:color="auto" w:fill="auto"/>
          </w:tcPr>
          <w:p w:rsidR="000D1891" w:rsidRPr="000D1891" w:rsidRDefault="000D1891" w:rsidP="000D1891">
            <w:pPr>
              <w:widowControl w:val="0"/>
              <w:tabs>
                <w:tab w:val="left" w:pos="1740"/>
              </w:tabs>
              <w:adjustRightInd w:val="0"/>
              <w:spacing w:line="360" w:lineRule="atLeast"/>
              <w:jc w:val="center"/>
              <w:textAlignment w:val="baseline"/>
              <w:rPr>
                <w:rFonts w:ascii="Times New Roman" w:eastAsia="Times New Roman" w:hAnsi="Times New Roman"/>
                <w:sz w:val="22"/>
                <w:szCs w:val="22"/>
              </w:rPr>
            </w:pPr>
          </w:p>
        </w:tc>
      </w:tr>
      <w:tr w:rsidR="000D1891" w:rsidRPr="000D1891" w:rsidTr="000D1891">
        <w:tc>
          <w:tcPr>
            <w:tcW w:w="4343" w:type="dxa"/>
            <w:shd w:val="clear" w:color="auto" w:fill="auto"/>
          </w:tcPr>
          <w:p w:rsidR="000D1891" w:rsidRPr="000D1891" w:rsidRDefault="000D1891" w:rsidP="000D1891">
            <w:pPr>
              <w:widowControl w:val="0"/>
              <w:tabs>
                <w:tab w:val="left" w:pos="1740"/>
              </w:tabs>
              <w:adjustRightInd w:val="0"/>
              <w:spacing w:line="360" w:lineRule="atLeast"/>
              <w:jc w:val="both"/>
              <w:textAlignment w:val="baseline"/>
              <w:rPr>
                <w:rFonts w:ascii="Times New Roman" w:eastAsia="Times New Roman" w:hAnsi="Times New Roman"/>
                <w:sz w:val="22"/>
                <w:szCs w:val="22"/>
              </w:rPr>
            </w:pPr>
            <w:r w:rsidRPr="000D1891">
              <w:rPr>
                <w:rFonts w:ascii="Times New Roman" w:eastAsia="Times New Roman" w:hAnsi="Times New Roman"/>
                <w:sz w:val="22"/>
                <w:szCs w:val="22"/>
              </w:rPr>
              <w:t>115x200 cm,  krāsa –brūna</w:t>
            </w:r>
            <w:r>
              <w:rPr>
                <w:rFonts w:ascii="Times New Roman" w:eastAsia="Times New Roman" w:hAnsi="Times New Roman"/>
                <w:sz w:val="22"/>
                <w:szCs w:val="22"/>
              </w:rPr>
              <w:t>,</w:t>
            </w:r>
            <w:r w:rsidRPr="000D1891">
              <w:rPr>
                <w:rFonts w:ascii="Times New Roman" w:eastAsia="Times New Roman" w:hAnsi="Times New Roman"/>
                <w:sz w:val="22"/>
                <w:szCs w:val="22"/>
              </w:rPr>
              <w:t xml:space="preserve"> pelēka</w:t>
            </w:r>
            <w:r>
              <w:rPr>
                <w:rFonts w:ascii="Times New Roman" w:eastAsia="Times New Roman" w:hAnsi="Times New Roman"/>
                <w:sz w:val="22"/>
                <w:szCs w:val="22"/>
              </w:rPr>
              <w:t>, zaļa</w:t>
            </w:r>
          </w:p>
        </w:tc>
        <w:tc>
          <w:tcPr>
            <w:tcW w:w="4383" w:type="dxa"/>
            <w:shd w:val="clear" w:color="auto" w:fill="auto"/>
          </w:tcPr>
          <w:p w:rsidR="000D1891" w:rsidRPr="000D1891" w:rsidRDefault="000D1891" w:rsidP="000D1891">
            <w:pPr>
              <w:widowControl w:val="0"/>
              <w:tabs>
                <w:tab w:val="left" w:pos="1740"/>
              </w:tabs>
              <w:adjustRightInd w:val="0"/>
              <w:spacing w:line="360" w:lineRule="atLeast"/>
              <w:jc w:val="center"/>
              <w:textAlignment w:val="baseline"/>
              <w:rPr>
                <w:rFonts w:ascii="Times New Roman" w:eastAsia="Times New Roman" w:hAnsi="Times New Roman"/>
                <w:sz w:val="22"/>
                <w:szCs w:val="22"/>
              </w:rPr>
            </w:pPr>
          </w:p>
        </w:tc>
      </w:tr>
      <w:tr w:rsidR="000D1891" w:rsidRPr="000D1891" w:rsidTr="000D1891">
        <w:tc>
          <w:tcPr>
            <w:tcW w:w="4343" w:type="dxa"/>
            <w:shd w:val="clear" w:color="auto" w:fill="auto"/>
          </w:tcPr>
          <w:p w:rsidR="000D1891" w:rsidRPr="000D1891" w:rsidRDefault="00AA2F07" w:rsidP="000D1891">
            <w:pPr>
              <w:widowControl w:val="0"/>
              <w:tabs>
                <w:tab w:val="left" w:pos="1740"/>
              </w:tabs>
              <w:adjustRightInd w:val="0"/>
              <w:spacing w:line="360" w:lineRule="atLeast"/>
              <w:jc w:val="both"/>
              <w:textAlignment w:val="baseline"/>
              <w:rPr>
                <w:rFonts w:ascii="Times New Roman" w:eastAsia="Times New Roman" w:hAnsi="Times New Roman"/>
                <w:sz w:val="22"/>
                <w:szCs w:val="22"/>
              </w:rPr>
            </w:pPr>
            <w:r>
              <w:rPr>
                <w:rFonts w:ascii="Times New Roman" w:eastAsia="Times New Roman" w:hAnsi="Times New Roman"/>
                <w:sz w:val="22"/>
                <w:szCs w:val="22"/>
              </w:rPr>
              <w:t xml:space="preserve">Ne mazāks kā </w:t>
            </w:r>
            <w:r w:rsidR="000D1891" w:rsidRPr="000D1891">
              <w:rPr>
                <w:rFonts w:ascii="Times New Roman" w:eastAsia="Times New Roman" w:hAnsi="Times New Roman"/>
                <w:sz w:val="22"/>
                <w:szCs w:val="22"/>
              </w:rPr>
              <w:t>150x</w:t>
            </w:r>
            <w:r w:rsidR="000D1891">
              <w:rPr>
                <w:rFonts w:ascii="Times New Roman" w:eastAsia="Times New Roman" w:hAnsi="Times New Roman"/>
                <w:sz w:val="22"/>
                <w:szCs w:val="22"/>
              </w:rPr>
              <w:t>240</w:t>
            </w:r>
            <w:r w:rsidR="000D1891" w:rsidRPr="000D1891">
              <w:rPr>
                <w:rFonts w:ascii="Times New Roman" w:eastAsia="Times New Roman" w:hAnsi="Times New Roman"/>
                <w:sz w:val="22"/>
                <w:szCs w:val="22"/>
              </w:rPr>
              <w:t xml:space="preserve"> cm,  krāsa –brūna vai pelēka</w:t>
            </w:r>
          </w:p>
        </w:tc>
        <w:tc>
          <w:tcPr>
            <w:tcW w:w="4383" w:type="dxa"/>
            <w:shd w:val="clear" w:color="auto" w:fill="auto"/>
          </w:tcPr>
          <w:p w:rsidR="000D1891" w:rsidRPr="000D1891" w:rsidRDefault="000D1891" w:rsidP="000D1891">
            <w:pPr>
              <w:widowControl w:val="0"/>
              <w:tabs>
                <w:tab w:val="left" w:pos="1740"/>
              </w:tabs>
              <w:adjustRightInd w:val="0"/>
              <w:spacing w:line="360" w:lineRule="atLeast"/>
              <w:jc w:val="center"/>
              <w:textAlignment w:val="baseline"/>
              <w:rPr>
                <w:rFonts w:ascii="Times New Roman" w:eastAsia="Times New Roman" w:hAnsi="Times New Roman"/>
                <w:sz w:val="22"/>
                <w:szCs w:val="22"/>
              </w:rPr>
            </w:pPr>
          </w:p>
        </w:tc>
      </w:tr>
      <w:tr w:rsidR="000D1891" w:rsidRPr="000D1891" w:rsidTr="000D1891">
        <w:tc>
          <w:tcPr>
            <w:tcW w:w="4343" w:type="dxa"/>
            <w:shd w:val="clear" w:color="auto" w:fill="auto"/>
          </w:tcPr>
          <w:p w:rsidR="000D1891" w:rsidRPr="000D1891" w:rsidRDefault="000D1891" w:rsidP="000D1891">
            <w:pPr>
              <w:widowControl w:val="0"/>
              <w:tabs>
                <w:tab w:val="left" w:pos="1740"/>
              </w:tabs>
              <w:adjustRightInd w:val="0"/>
              <w:jc w:val="both"/>
              <w:textAlignment w:val="baseline"/>
              <w:rPr>
                <w:rFonts w:ascii="Times New Roman" w:eastAsia="Times New Roman" w:hAnsi="Times New Roman"/>
                <w:sz w:val="22"/>
                <w:szCs w:val="22"/>
              </w:rPr>
            </w:pPr>
            <w:r w:rsidRPr="000D1891">
              <w:rPr>
                <w:rFonts w:ascii="Times New Roman" w:eastAsia="Times New Roman" w:hAnsi="Times New Roman"/>
                <w:sz w:val="22"/>
                <w:szCs w:val="22"/>
              </w:rPr>
              <w:t>Svars ne vairāk kā 2,7 kg/m</w:t>
            </w:r>
            <w:r w:rsidRPr="000D1891">
              <w:rPr>
                <w:rFonts w:ascii="Times New Roman" w:eastAsia="Times New Roman" w:hAnsi="Times New Roman"/>
                <w:sz w:val="22"/>
                <w:szCs w:val="22"/>
                <w:vertAlign w:val="superscript"/>
              </w:rPr>
              <w:t>2</w:t>
            </w:r>
          </w:p>
          <w:p w:rsidR="000D1891" w:rsidRPr="000D1891" w:rsidRDefault="000D1891" w:rsidP="000D1891">
            <w:pPr>
              <w:widowControl w:val="0"/>
              <w:tabs>
                <w:tab w:val="left" w:pos="1740"/>
              </w:tabs>
              <w:adjustRightInd w:val="0"/>
              <w:jc w:val="both"/>
              <w:textAlignment w:val="baseline"/>
              <w:rPr>
                <w:rFonts w:ascii="Times New Roman" w:eastAsia="Times New Roman" w:hAnsi="Times New Roman"/>
                <w:sz w:val="22"/>
                <w:szCs w:val="22"/>
              </w:rPr>
            </w:pPr>
            <w:r w:rsidRPr="000D1891">
              <w:rPr>
                <w:rFonts w:ascii="Times New Roman" w:eastAsia="Times New Roman" w:hAnsi="Times New Roman"/>
                <w:sz w:val="22"/>
                <w:szCs w:val="22"/>
              </w:rPr>
              <w:t>Biezums kopā ar gumijas pamatni: 6-13 mm</w:t>
            </w:r>
          </w:p>
          <w:p w:rsidR="000D1891" w:rsidRPr="000D1891" w:rsidRDefault="000D1891" w:rsidP="000D1891">
            <w:pPr>
              <w:widowControl w:val="0"/>
              <w:tabs>
                <w:tab w:val="left" w:pos="1740"/>
              </w:tabs>
              <w:adjustRightInd w:val="0"/>
              <w:jc w:val="both"/>
              <w:textAlignment w:val="baseline"/>
              <w:rPr>
                <w:rFonts w:ascii="Times New Roman" w:eastAsia="Times New Roman" w:hAnsi="Times New Roman"/>
                <w:sz w:val="22"/>
                <w:szCs w:val="22"/>
              </w:rPr>
            </w:pPr>
            <w:r w:rsidRPr="000D1891">
              <w:rPr>
                <w:rFonts w:ascii="Times New Roman" w:eastAsia="Times New Roman" w:hAnsi="Times New Roman"/>
                <w:sz w:val="22"/>
                <w:szCs w:val="22"/>
              </w:rPr>
              <w:t>Šķiedra</w:t>
            </w:r>
            <w:r>
              <w:rPr>
                <w:rFonts w:ascii="Times New Roman" w:eastAsia="Times New Roman" w:hAnsi="Times New Roman"/>
                <w:sz w:val="22"/>
                <w:szCs w:val="22"/>
              </w:rPr>
              <w:t xml:space="preserve"> -</w:t>
            </w:r>
            <w:r w:rsidRPr="000D1891">
              <w:rPr>
                <w:rFonts w:ascii="Times New Roman" w:eastAsia="Times New Roman" w:hAnsi="Times New Roman"/>
                <w:sz w:val="22"/>
                <w:szCs w:val="22"/>
              </w:rPr>
              <w:t xml:space="preserve"> raupji vērpta neilona šķiedra, kas uzsūc un absorbē netīrumus , smiltis un mitrumu.</w:t>
            </w:r>
          </w:p>
          <w:p w:rsidR="000D1891" w:rsidRPr="000D1891" w:rsidRDefault="000D1891" w:rsidP="000D1891">
            <w:pPr>
              <w:widowControl w:val="0"/>
              <w:tabs>
                <w:tab w:val="left" w:pos="1740"/>
              </w:tabs>
              <w:adjustRightInd w:val="0"/>
              <w:jc w:val="both"/>
              <w:textAlignment w:val="baseline"/>
              <w:rPr>
                <w:rFonts w:ascii="Times New Roman" w:eastAsia="Times New Roman" w:hAnsi="Times New Roman"/>
                <w:sz w:val="22"/>
                <w:szCs w:val="22"/>
              </w:rPr>
            </w:pPr>
            <w:r w:rsidRPr="000D1891">
              <w:rPr>
                <w:rFonts w:ascii="Times New Roman" w:eastAsia="Times New Roman" w:hAnsi="Times New Roman"/>
                <w:sz w:val="22"/>
                <w:szCs w:val="22"/>
              </w:rPr>
              <w:t>Paklājiem ir pa perimetru pieguļoša gumijas mala 0,3 – 2,0 cm platumā, kas ietilpst paklāja kopējā izmērā. Gumijas pamatne, kas neslīd pa sausu grīdas segumu.</w:t>
            </w:r>
          </w:p>
        </w:tc>
        <w:tc>
          <w:tcPr>
            <w:tcW w:w="4383" w:type="dxa"/>
            <w:shd w:val="clear" w:color="auto" w:fill="auto"/>
          </w:tcPr>
          <w:p w:rsidR="000D1891" w:rsidRPr="000D1891" w:rsidRDefault="000D1891" w:rsidP="000D1891">
            <w:pPr>
              <w:widowControl w:val="0"/>
              <w:tabs>
                <w:tab w:val="left" w:pos="1740"/>
              </w:tabs>
              <w:adjustRightInd w:val="0"/>
              <w:spacing w:line="360" w:lineRule="atLeast"/>
              <w:jc w:val="center"/>
              <w:textAlignment w:val="baseline"/>
              <w:rPr>
                <w:rFonts w:ascii="Times New Roman" w:eastAsia="Times New Roman" w:hAnsi="Times New Roman"/>
                <w:sz w:val="22"/>
                <w:szCs w:val="22"/>
              </w:rPr>
            </w:pPr>
          </w:p>
        </w:tc>
      </w:tr>
      <w:bookmarkEnd w:id="4"/>
    </w:tbl>
    <w:p w:rsidR="000D1891" w:rsidRPr="000D1891" w:rsidRDefault="000D1891" w:rsidP="000D1891">
      <w:pPr>
        <w:jc w:val="right"/>
        <w:rPr>
          <w:rFonts w:ascii="Times New Roman" w:eastAsia="Times New Roman" w:hAnsi="Times New Roman"/>
          <w:b/>
          <w:sz w:val="22"/>
          <w:szCs w:val="22"/>
        </w:rPr>
      </w:pPr>
    </w:p>
    <w:p w:rsidR="000D1891" w:rsidRPr="000D1891" w:rsidRDefault="000D1891" w:rsidP="000D1891">
      <w:pPr>
        <w:jc w:val="right"/>
        <w:rPr>
          <w:rFonts w:ascii="Times New Roman" w:eastAsia="Times New Roman" w:hAnsi="Times New Roman"/>
          <w:b/>
          <w:sz w:val="22"/>
          <w:szCs w:val="22"/>
        </w:rPr>
      </w:pPr>
    </w:p>
    <w:p w:rsidR="000D1891" w:rsidRPr="000D1891" w:rsidRDefault="000D1891" w:rsidP="000D1891">
      <w:pPr>
        <w:jc w:val="right"/>
        <w:rPr>
          <w:rFonts w:ascii="Times New Roman" w:eastAsia="Times New Roman" w:hAnsi="Times New Roman"/>
          <w:b/>
          <w:sz w:val="22"/>
          <w:szCs w:val="22"/>
        </w:rPr>
      </w:pPr>
    </w:p>
    <w:p w:rsidR="000D1891" w:rsidRPr="000D1891" w:rsidRDefault="000D1891" w:rsidP="000D1891">
      <w:pPr>
        <w:jc w:val="right"/>
        <w:rPr>
          <w:rFonts w:ascii="Times New Roman" w:eastAsia="Times New Roman" w:hAnsi="Times New Roman"/>
          <w:b/>
          <w:sz w:val="22"/>
          <w:szCs w:val="22"/>
        </w:rPr>
      </w:pPr>
    </w:p>
    <w:p w:rsidR="000D1891" w:rsidRPr="000D1891" w:rsidRDefault="000D1891" w:rsidP="000D1891">
      <w:pPr>
        <w:jc w:val="right"/>
        <w:rPr>
          <w:rFonts w:ascii="Times New Roman" w:eastAsia="Times New Roman" w:hAnsi="Times New Roman"/>
          <w:b/>
          <w:sz w:val="22"/>
          <w:szCs w:val="22"/>
        </w:rPr>
      </w:pPr>
    </w:p>
    <w:p w:rsidR="000D1891" w:rsidRPr="000D1891" w:rsidRDefault="000D1891" w:rsidP="000D1891">
      <w:pPr>
        <w:jc w:val="right"/>
        <w:rPr>
          <w:rFonts w:ascii="Times New Roman" w:eastAsia="Times New Roman" w:hAnsi="Times New Roman"/>
          <w:b/>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0D1891" w:rsidRPr="000D1891" w:rsidTr="004D1AC5">
        <w:tc>
          <w:tcPr>
            <w:tcW w:w="1585" w:type="dxa"/>
            <w:tcBorders>
              <w:top w:val="nil"/>
              <w:bottom w:val="single" w:sz="4" w:space="0" w:color="auto"/>
            </w:tcBorders>
          </w:tcPr>
          <w:p w:rsidR="000D1891" w:rsidRPr="000D1891" w:rsidRDefault="000D1891" w:rsidP="000D1891">
            <w:pPr>
              <w:widowControl w:val="0"/>
              <w:tabs>
                <w:tab w:val="center" w:pos="7697"/>
                <w:tab w:val="right" w:pos="11850"/>
              </w:tabs>
              <w:adjustRightInd w:val="0"/>
              <w:spacing w:line="360" w:lineRule="atLeast"/>
              <w:textAlignment w:val="baseline"/>
              <w:rPr>
                <w:rFonts w:ascii="Times New Roman" w:eastAsia="Times New Roman" w:hAnsi="Times New Roman"/>
                <w:sz w:val="22"/>
                <w:szCs w:val="22"/>
              </w:rPr>
            </w:pPr>
          </w:p>
        </w:tc>
        <w:tc>
          <w:tcPr>
            <w:tcW w:w="1667" w:type="dxa"/>
            <w:tcBorders>
              <w:top w:val="nil"/>
              <w:bottom w:val="single" w:sz="4" w:space="0" w:color="auto"/>
            </w:tcBorders>
          </w:tcPr>
          <w:p w:rsidR="000D1891" w:rsidRPr="000D1891" w:rsidRDefault="000D1891" w:rsidP="000D1891">
            <w:pPr>
              <w:widowControl w:val="0"/>
              <w:tabs>
                <w:tab w:val="center" w:pos="7697"/>
                <w:tab w:val="right" w:pos="11850"/>
              </w:tabs>
              <w:adjustRightInd w:val="0"/>
              <w:spacing w:line="360" w:lineRule="atLeast"/>
              <w:textAlignment w:val="baseline"/>
              <w:rPr>
                <w:rFonts w:ascii="Times New Roman" w:eastAsia="Times New Roman" w:hAnsi="Times New Roman"/>
                <w:sz w:val="22"/>
                <w:szCs w:val="22"/>
              </w:rPr>
            </w:pPr>
          </w:p>
        </w:tc>
        <w:tc>
          <w:tcPr>
            <w:tcW w:w="1619" w:type="dxa"/>
            <w:tcBorders>
              <w:top w:val="nil"/>
              <w:bottom w:val="single" w:sz="4" w:space="0" w:color="auto"/>
            </w:tcBorders>
          </w:tcPr>
          <w:p w:rsidR="000D1891" w:rsidRPr="000D1891" w:rsidRDefault="000D1891" w:rsidP="000D1891">
            <w:pPr>
              <w:widowControl w:val="0"/>
              <w:tabs>
                <w:tab w:val="center" w:pos="7697"/>
                <w:tab w:val="right" w:pos="11850"/>
              </w:tabs>
              <w:adjustRightInd w:val="0"/>
              <w:spacing w:line="360" w:lineRule="atLeast"/>
              <w:textAlignment w:val="baseline"/>
              <w:rPr>
                <w:rFonts w:ascii="Times New Roman" w:eastAsia="Times New Roman" w:hAnsi="Times New Roman"/>
                <w:sz w:val="22"/>
                <w:szCs w:val="22"/>
              </w:rPr>
            </w:pPr>
          </w:p>
        </w:tc>
        <w:tc>
          <w:tcPr>
            <w:tcW w:w="1706" w:type="dxa"/>
            <w:tcBorders>
              <w:top w:val="nil"/>
              <w:bottom w:val="single" w:sz="4" w:space="0" w:color="auto"/>
            </w:tcBorders>
          </w:tcPr>
          <w:p w:rsidR="000D1891" w:rsidRPr="000D1891" w:rsidRDefault="000D1891" w:rsidP="000D1891">
            <w:pPr>
              <w:widowControl w:val="0"/>
              <w:tabs>
                <w:tab w:val="center" w:pos="7697"/>
                <w:tab w:val="right" w:pos="11850"/>
              </w:tabs>
              <w:adjustRightInd w:val="0"/>
              <w:spacing w:line="360" w:lineRule="atLeast"/>
              <w:textAlignment w:val="baseline"/>
              <w:rPr>
                <w:rFonts w:ascii="Times New Roman" w:eastAsia="Times New Roman" w:hAnsi="Times New Roman"/>
                <w:sz w:val="22"/>
                <w:szCs w:val="22"/>
              </w:rPr>
            </w:pPr>
          </w:p>
        </w:tc>
        <w:tc>
          <w:tcPr>
            <w:tcW w:w="2477" w:type="dxa"/>
            <w:tcBorders>
              <w:top w:val="nil"/>
              <w:bottom w:val="single" w:sz="4" w:space="0" w:color="auto"/>
            </w:tcBorders>
          </w:tcPr>
          <w:p w:rsidR="000D1891" w:rsidRPr="000D1891" w:rsidRDefault="000D1891" w:rsidP="000D1891">
            <w:pPr>
              <w:widowControl w:val="0"/>
              <w:tabs>
                <w:tab w:val="center" w:pos="7697"/>
                <w:tab w:val="right" w:pos="11850"/>
              </w:tabs>
              <w:adjustRightInd w:val="0"/>
              <w:spacing w:line="360" w:lineRule="atLeast"/>
              <w:textAlignment w:val="baseline"/>
              <w:rPr>
                <w:rFonts w:ascii="Times New Roman" w:eastAsia="Times New Roman" w:hAnsi="Times New Roman"/>
                <w:sz w:val="22"/>
                <w:szCs w:val="22"/>
              </w:rPr>
            </w:pPr>
          </w:p>
        </w:tc>
      </w:tr>
      <w:tr w:rsidR="000D1891" w:rsidRPr="000D1891" w:rsidTr="004D1AC5">
        <w:trPr>
          <w:trHeight w:val="70"/>
        </w:trPr>
        <w:tc>
          <w:tcPr>
            <w:tcW w:w="1585" w:type="dxa"/>
            <w:tcBorders>
              <w:bottom w:val="nil"/>
            </w:tcBorders>
          </w:tcPr>
          <w:p w:rsidR="000D1891" w:rsidRPr="000D1891" w:rsidRDefault="000D1891" w:rsidP="000D1891">
            <w:pPr>
              <w:widowControl w:val="0"/>
              <w:tabs>
                <w:tab w:val="center" w:pos="7697"/>
                <w:tab w:val="right" w:pos="11850"/>
              </w:tabs>
              <w:adjustRightInd w:val="0"/>
              <w:spacing w:line="360" w:lineRule="atLeast"/>
              <w:jc w:val="center"/>
              <w:textAlignment w:val="baseline"/>
              <w:rPr>
                <w:rFonts w:ascii="Times New Roman" w:eastAsia="Times New Roman" w:hAnsi="Times New Roman"/>
                <w:sz w:val="22"/>
                <w:szCs w:val="22"/>
              </w:rPr>
            </w:pPr>
            <w:r w:rsidRPr="000D1891">
              <w:rPr>
                <w:rFonts w:ascii="Times New Roman" w:eastAsia="Times New Roman" w:hAnsi="Times New Roman"/>
                <w:sz w:val="22"/>
                <w:szCs w:val="22"/>
              </w:rPr>
              <w:t>vieta</w:t>
            </w:r>
          </w:p>
        </w:tc>
        <w:tc>
          <w:tcPr>
            <w:tcW w:w="1667" w:type="dxa"/>
            <w:tcBorders>
              <w:bottom w:val="nil"/>
            </w:tcBorders>
          </w:tcPr>
          <w:p w:rsidR="000D1891" w:rsidRPr="000D1891" w:rsidRDefault="000D1891" w:rsidP="000D1891">
            <w:pPr>
              <w:widowControl w:val="0"/>
              <w:tabs>
                <w:tab w:val="center" w:pos="7697"/>
                <w:tab w:val="right" w:pos="11850"/>
              </w:tabs>
              <w:adjustRightInd w:val="0"/>
              <w:spacing w:line="360" w:lineRule="atLeast"/>
              <w:jc w:val="center"/>
              <w:textAlignment w:val="baseline"/>
              <w:rPr>
                <w:rFonts w:ascii="Times New Roman" w:eastAsia="Times New Roman" w:hAnsi="Times New Roman"/>
                <w:sz w:val="22"/>
                <w:szCs w:val="22"/>
              </w:rPr>
            </w:pPr>
            <w:r w:rsidRPr="000D1891">
              <w:rPr>
                <w:rFonts w:ascii="Times New Roman" w:eastAsia="Times New Roman" w:hAnsi="Times New Roman"/>
                <w:sz w:val="22"/>
                <w:szCs w:val="22"/>
              </w:rPr>
              <w:t>datums</w:t>
            </w:r>
          </w:p>
        </w:tc>
        <w:tc>
          <w:tcPr>
            <w:tcW w:w="1619" w:type="dxa"/>
            <w:tcBorders>
              <w:bottom w:val="nil"/>
            </w:tcBorders>
          </w:tcPr>
          <w:p w:rsidR="000D1891" w:rsidRPr="000D1891" w:rsidRDefault="000D1891" w:rsidP="000D1891">
            <w:pPr>
              <w:widowControl w:val="0"/>
              <w:tabs>
                <w:tab w:val="center" w:pos="7697"/>
                <w:tab w:val="right" w:pos="11850"/>
              </w:tabs>
              <w:adjustRightInd w:val="0"/>
              <w:spacing w:line="360" w:lineRule="atLeast"/>
              <w:jc w:val="center"/>
              <w:textAlignment w:val="baseline"/>
              <w:rPr>
                <w:rFonts w:ascii="Times New Roman" w:eastAsia="Times New Roman" w:hAnsi="Times New Roman"/>
                <w:sz w:val="22"/>
                <w:szCs w:val="22"/>
              </w:rPr>
            </w:pPr>
            <w:r w:rsidRPr="000D1891">
              <w:rPr>
                <w:rFonts w:ascii="Times New Roman" w:eastAsia="Times New Roman" w:hAnsi="Times New Roman"/>
                <w:sz w:val="22"/>
                <w:szCs w:val="22"/>
              </w:rPr>
              <w:t>amats</w:t>
            </w:r>
          </w:p>
        </w:tc>
        <w:tc>
          <w:tcPr>
            <w:tcW w:w="1706" w:type="dxa"/>
            <w:tcBorders>
              <w:bottom w:val="nil"/>
            </w:tcBorders>
          </w:tcPr>
          <w:p w:rsidR="000D1891" w:rsidRPr="000D1891" w:rsidRDefault="000D1891" w:rsidP="000D1891">
            <w:pPr>
              <w:widowControl w:val="0"/>
              <w:tabs>
                <w:tab w:val="center" w:pos="7697"/>
                <w:tab w:val="right" w:pos="11850"/>
              </w:tabs>
              <w:adjustRightInd w:val="0"/>
              <w:spacing w:line="360" w:lineRule="atLeast"/>
              <w:jc w:val="center"/>
              <w:textAlignment w:val="baseline"/>
              <w:rPr>
                <w:rFonts w:ascii="Times New Roman" w:eastAsia="Times New Roman" w:hAnsi="Times New Roman"/>
                <w:sz w:val="22"/>
                <w:szCs w:val="22"/>
              </w:rPr>
            </w:pPr>
            <w:r w:rsidRPr="000D1891">
              <w:rPr>
                <w:rFonts w:ascii="Times New Roman" w:eastAsia="Times New Roman" w:hAnsi="Times New Roman"/>
                <w:sz w:val="22"/>
                <w:szCs w:val="22"/>
              </w:rPr>
              <w:t>paraksts</w:t>
            </w:r>
          </w:p>
        </w:tc>
        <w:tc>
          <w:tcPr>
            <w:tcW w:w="2477" w:type="dxa"/>
            <w:tcBorders>
              <w:bottom w:val="nil"/>
            </w:tcBorders>
          </w:tcPr>
          <w:p w:rsidR="000D1891" w:rsidRPr="000D1891" w:rsidRDefault="000D1891" w:rsidP="000D1891">
            <w:pPr>
              <w:widowControl w:val="0"/>
              <w:tabs>
                <w:tab w:val="center" w:pos="7697"/>
                <w:tab w:val="right" w:pos="11850"/>
              </w:tabs>
              <w:adjustRightInd w:val="0"/>
              <w:spacing w:line="360" w:lineRule="atLeast"/>
              <w:jc w:val="center"/>
              <w:textAlignment w:val="baseline"/>
              <w:rPr>
                <w:rFonts w:ascii="Times New Roman" w:eastAsia="Times New Roman" w:hAnsi="Times New Roman"/>
                <w:sz w:val="22"/>
                <w:szCs w:val="22"/>
              </w:rPr>
            </w:pPr>
            <w:r w:rsidRPr="000D1891">
              <w:rPr>
                <w:rFonts w:ascii="Times New Roman" w:eastAsia="Times New Roman" w:hAnsi="Times New Roman"/>
                <w:sz w:val="22"/>
                <w:szCs w:val="22"/>
              </w:rPr>
              <w:t>amatpersonas vārds, uzvārds</w:t>
            </w:r>
          </w:p>
        </w:tc>
      </w:tr>
    </w:tbl>
    <w:p w:rsidR="003547AA" w:rsidRPr="003547AA" w:rsidRDefault="003547AA" w:rsidP="003547AA">
      <w:pPr>
        <w:rPr>
          <w:rFonts w:ascii="Times New Roman" w:hAnsi="Times New Roman"/>
          <w:b/>
          <w:sz w:val="22"/>
          <w:szCs w:val="22"/>
        </w:rPr>
      </w:pPr>
    </w:p>
    <w:p w:rsidR="00F55AC2" w:rsidRDefault="00F55AC2" w:rsidP="003547AA">
      <w:pPr>
        <w:pStyle w:val="Parasts1"/>
        <w:spacing w:after="0" w:line="240" w:lineRule="auto"/>
        <w:ind w:left="1080"/>
        <w:jc w:val="center"/>
        <w:rPr>
          <w:rFonts w:ascii="Times New Roman" w:hAnsi="Times New Roman"/>
          <w:b/>
          <w:bCs/>
          <w:lang w:val="lv-LV"/>
        </w:rPr>
      </w:pPr>
    </w:p>
    <w:p w:rsidR="007144B1" w:rsidRPr="00777399" w:rsidRDefault="007144B1" w:rsidP="007144B1">
      <w:pPr>
        <w:jc w:val="right"/>
        <w:rPr>
          <w:rFonts w:ascii="Times New Roman" w:hAnsi="Times New Roman"/>
          <w:b/>
          <w:sz w:val="22"/>
          <w:szCs w:val="22"/>
        </w:rPr>
      </w:pPr>
      <w:r w:rsidRPr="00777399">
        <w:rPr>
          <w:rFonts w:ascii="Times New Roman" w:hAnsi="Times New Roman"/>
          <w:b/>
          <w:sz w:val="22"/>
          <w:szCs w:val="22"/>
        </w:rPr>
        <w:lastRenderedPageBreak/>
        <w:t>3.pielikums</w:t>
      </w:r>
    </w:p>
    <w:p w:rsidR="007144B1" w:rsidRDefault="007144B1" w:rsidP="007144B1">
      <w:pPr>
        <w:jc w:val="right"/>
        <w:rPr>
          <w:b/>
          <w:sz w:val="22"/>
          <w:szCs w:val="22"/>
        </w:rPr>
      </w:pPr>
    </w:p>
    <w:p w:rsidR="007144B1" w:rsidRPr="007144B1" w:rsidRDefault="000D1891" w:rsidP="007144B1">
      <w:pPr>
        <w:pStyle w:val="Virsraksts1"/>
        <w:jc w:val="center"/>
        <w:rPr>
          <w:rFonts w:ascii="Times New Roman" w:hAnsi="Times New Roman" w:cs="Times New Roman"/>
          <w:b/>
          <w:caps/>
          <w:color w:val="auto"/>
          <w:sz w:val="24"/>
          <w:szCs w:val="24"/>
        </w:rPr>
      </w:pPr>
      <w:r>
        <w:rPr>
          <w:rFonts w:ascii="Times New Roman" w:hAnsi="Times New Roman" w:cs="Times New Roman"/>
          <w:b/>
          <w:caps/>
          <w:color w:val="auto"/>
          <w:sz w:val="24"/>
          <w:szCs w:val="24"/>
        </w:rPr>
        <w:t>Izpildīto Līgumu</w:t>
      </w:r>
      <w:r w:rsidR="007144B1" w:rsidRPr="007144B1">
        <w:rPr>
          <w:rFonts w:ascii="Times New Roman" w:hAnsi="Times New Roman" w:cs="Times New Roman"/>
          <w:b/>
          <w:caps/>
          <w:color w:val="auto"/>
          <w:sz w:val="24"/>
          <w:szCs w:val="24"/>
        </w:rPr>
        <w:t xml:space="preserve"> saraksts</w:t>
      </w:r>
    </w:p>
    <w:p w:rsidR="007144B1" w:rsidRPr="007144B1" w:rsidRDefault="007144B1" w:rsidP="007144B1">
      <w:pPr>
        <w:pStyle w:val="Pamatteksts"/>
        <w:tabs>
          <w:tab w:val="left" w:pos="900"/>
          <w:tab w:val="left" w:pos="1080"/>
          <w:tab w:val="left" w:pos="3119"/>
        </w:tabs>
        <w:spacing w:after="0"/>
        <w:jc w:val="center"/>
        <w:rPr>
          <w:rFonts w:ascii="Times New Roman" w:hAnsi="Times New Roman"/>
          <w:bCs/>
          <w:sz w:val="22"/>
          <w:szCs w:val="22"/>
        </w:rPr>
      </w:pPr>
      <w:r w:rsidRPr="007144B1">
        <w:rPr>
          <w:rFonts w:ascii="Times New Roman" w:hAnsi="Times New Roman"/>
          <w:bCs/>
          <w:sz w:val="22"/>
          <w:szCs w:val="22"/>
        </w:rPr>
        <w:t>iepirkumam</w:t>
      </w:r>
    </w:p>
    <w:p w:rsidR="000D1891" w:rsidRPr="000D1891" w:rsidRDefault="000D1891" w:rsidP="000D1891">
      <w:pPr>
        <w:widowControl w:val="0"/>
        <w:adjustRightInd w:val="0"/>
        <w:jc w:val="center"/>
        <w:textAlignment w:val="baseline"/>
        <w:rPr>
          <w:rFonts w:ascii="Times New Roman" w:eastAsia="Times New Roman" w:hAnsi="Times New Roman"/>
          <w:b/>
          <w:iCs/>
          <w:sz w:val="24"/>
          <w:szCs w:val="24"/>
        </w:rPr>
      </w:pPr>
      <w:r w:rsidRPr="000D1891">
        <w:rPr>
          <w:rFonts w:ascii="Times New Roman" w:eastAsia="Times New Roman" w:hAnsi="Times New Roman"/>
          <w:b/>
          <w:bCs/>
          <w:sz w:val="24"/>
          <w:szCs w:val="24"/>
        </w:rPr>
        <w:t>Maināmo paklāju noma</w:t>
      </w:r>
    </w:p>
    <w:p w:rsidR="000D1891" w:rsidRPr="00C64DDC" w:rsidRDefault="000D1891" w:rsidP="000D1891">
      <w:pPr>
        <w:pStyle w:val="Parasts1"/>
        <w:spacing w:after="0" w:line="240" w:lineRule="auto"/>
        <w:jc w:val="center"/>
        <w:rPr>
          <w:rFonts w:ascii="Times New Roman" w:hAnsi="Times New Roman"/>
          <w:b/>
          <w:bCs/>
          <w:sz w:val="24"/>
          <w:szCs w:val="24"/>
          <w:lang w:val="lv-LV"/>
        </w:rPr>
      </w:pPr>
      <w:r w:rsidRPr="00C64DDC">
        <w:rPr>
          <w:rFonts w:ascii="Times New Roman" w:hAnsi="Times New Roman"/>
          <w:b/>
          <w:bCs/>
          <w:sz w:val="24"/>
          <w:szCs w:val="24"/>
          <w:lang w:val="lv-LV"/>
        </w:rPr>
        <w:t xml:space="preserve">ID Nr. VNP 2019/N – </w:t>
      </w:r>
      <w:r>
        <w:rPr>
          <w:rFonts w:ascii="Times New Roman" w:hAnsi="Times New Roman"/>
          <w:b/>
          <w:bCs/>
          <w:sz w:val="24"/>
          <w:szCs w:val="24"/>
          <w:lang w:val="lv-LV"/>
        </w:rPr>
        <w:t>30</w:t>
      </w:r>
    </w:p>
    <w:p w:rsidR="007144B1" w:rsidRPr="00D32783" w:rsidRDefault="007144B1" w:rsidP="007144B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1985"/>
        <w:gridCol w:w="2409"/>
        <w:gridCol w:w="1701"/>
      </w:tblGrid>
      <w:tr w:rsidR="007144B1" w:rsidRPr="007144B1" w:rsidTr="00C85694">
        <w:trPr>
          <w:cantSplit/>
          <w:trHeight w:val="1127"/>
        </w:trPr>
        <w:tc>
          <w:tcPr>
            <w:tcW w:w="959"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ind w:left="390" w:hanging="390"/>
              <w:rPr>
                <w:rFonts w:ascii="Times New Roman" w:hAnsi="Times New Roman"/>
                <w:lang w:val="lv-LV"/>
              </w:rPr>
            </w:pPr>
            <w:r w:rsidRPr="007144B1">
              <w:rPr>
                <w:rFonts w:ascii="Times New Roman" w:hAnsi="Times New Roman"/>
                <w:lang w:val="lv-LV"/>
              </w:rPr>
              <w:t>Nr. p.k.</w:t>
            </w:r>
          </w:p>
        </w:tc>
        <w:tc>
          <w:tcPr>
            <w:tcW w:w="2126"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lang w:val="lv-LV"/>
              </w:rPr>
            </w:pPr>
            <w:r w:rsidRPr="007144B1">
              <w:rPr>
                <w:rFonts w:ascii="Times New Roman" w:hAnsi="Times New Roman"/>
                <w:lang w:val="lv-LV"/>
              </w:rPr>
              <w:t>Līguma nr., datums, darbības laiks</w:t>
            </w:r>
          </w:p>
        </w:tc>
        <w:tc>
          <w:tcPr>
            <w:tcW w:w="1985"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lang w:val="lv-LV"/>
              </w:rPr>
            </w:pPr>
            <w:r w:rsidRPr="007144B1">
              <w:rPr>
                <w:rFonts w:ascii="Times New Roman" w:hAnsi="Times New Roman"/>
                <w:lang w:val="lv-LV"/>
              </w:rPr>
              <w:t>Līguma cena bez  EUR PVN</w:t>
            </w:r>
          </w:p>
        </w:tc>
        <w:tc>
          <w:tcPr>
            <w:tcW w:w="2409"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lang w:val="lv-LV"/>
              </w:rPr>
            </w:pPr>
            <w:r w:rsidRPr="007144B1">
              <w:rPr>
                <w:rFonts w:ascii="Times New Roman" w:hAnsi="Times New Roman"/>
                <w:lang w:val="lv-LV"/>
              </w:rPr>
              <w:t xml:space="preserve">Līguma ietvaros veikto </w:t>
            </w:r>
            <w:r w:rsidR="000D1891">
              <w:rPr>
                <w:rFonts w:ascii="Times New Roman" w:hAnsi="Times New Roman"/>
                <w:lang w:val="lv-LV"/>
              </w:rPr>
              <w:t>pakalpojumu</w:t>
            </w:r>
            <w:r w:rsidRPr="007144B1">
              <w:rPr>
                <w:rFonts w:ascii="Times New Roman" w:hAnsi="Times New Roman"/>
                <w:lang w:val="lv-LV"/>
              </w:rPr>
              <w:t xml:space="preserve"> apraksts</w:t>
            </w:r>
          </w:p>
        </w:tc>
        <w:tc>
          <w:tcPr>
            <w:tcW w:w="1701"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lang w:val="lv-LV"/>
              </w:rPr>
            </w:pPr>
            <w:r w:rsidRPr="007144B1">
              <w:rPr>
                <w:rFonts w:ascii="Times New Roman" w:hAnsi="Times New Roman"/>
                <w:lang w:val="lv-LV"/>
              </w:rPr>
              <w:t>Pasūtītājs, kontaktpersona, tālrunis</w:t>
            </w:r>
          </w:p>
        </w:tc>
      </w:tr>
      <w:tr w:rsidR="007144B1" w:rsidRPr="007144B1" w:rsidTr="00C85694">
        <w:trPr>
          <w:trHeight w:val="284"/>
        </w:trPr>
        <w:tc>
          <w:tcPr>
            <w:tcW w:w="959" w:type="dxa"/>
            <w:tcBorders>
              <w:top w:val="single" w:sz="4" w:space="0" w:color="auto"/>
              <w:left w:val="single" w:sz="4" w:space="0" w:color="auto"/>
              <w:bottom w:val="single" w:sz="4" w:space="0" w:color="auto"/>
              <w:right w:val="single" w:sz="4" w:space="0" w:color="auto"/>
            </w:tcBorders>
          </w:tcPr>
          <w:p w:rsidR="007144B1" w:rsidRPr="007144B1" w:rsidRDefault="007144B1" w:rsidP="00A1772D">
            <w:pPr>
              <w:pStyle w:val="Galvene"/>
              <w:widowControl w:val="0"/>
              <w:numPr>
                <w:ilvl w:val="0"/>
                <w:numId w:val="15"/>
              </w:numPr>
              <w:tabs>
                <w:tab w:val="clear" w:pos="4153"/>
                <w:tab w:val="clear" w:pos="8306"/>
                <w:tab w:val="left" w:pos="720"/>
                <w:tab w:val="center" w:pos="4320"/>
                <w:tab w:val="right" w:pos="8640"/>
              </w:tabs>
              <w:overflowPunct/>
              <w:autoSpaceDE/>
              <w:autoSpaceDN/>
              <w:jc w:val="both"/>
              <w:textAlignment w:val="baseline"/>
              <w:rPr>
                <w:rFonts w:ascii="Times New Roman" w:hAnsi="Times New Roman"/>
                <w:sz w:val="20"/>
                <w:szCs w:val="20"/>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highlight w:val="lightGray"/>
              </w:rPr>
            </w:pPr>
          </w:p>
        </w:tc>
        <w:tc>
          <w:tcPr>
            <w:tcW w:w="1985"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highlight w:val="lightGray"/>
              </w:rPr>
            </w:pPr>
          </w:p>
        </w:tc>
        <w:tc>
          <w:tcPr>
            <w:tcW w:w="2409"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highlight w:val="lightGray"/>
              </w:rPr>
            </w:pPr>
          </w:p>
        </w:tc>
      </w:tr>
      <w:tr w:rsidR="007144B1" w:rsidRPr="007144B1" w:rsidTr="00C85694">
        <w:trPr>
          <w:trHeight w:val="284"/>
        </w:trPr>
        <w:tc>
          <w:tcPr>
            <w:tcW w:w="959" w:type="dxa"/>
            <w:tcBorders>
              <w:top w:val="single" w:sz="4" w:space="0" w:color="auto"/>
              <w:left w:val="single" w:sz="4" w:space="0" w:color="auto"/>
              <w:bottom w:val="single" w:sz="4" w:space="0" w:color="auto"/>
              <w:right w:val="single" w:sz="4" w:space="0" w:color="auto"/>
            </w:tcBorders>
          </w:tcPr>
          <w:p w:rsidR="007144B1" w:rsidRPr="007144B1" w:rsidRDefault="007144B1" w:rsidP="00A1772D">
            <w:pPr>
              <w:pStyle w:val="Galvene"/>
              <w:widowControl w:val="0"/>
              <w:numPr>
                <w:ilvl w:val="0"/>
                <w:numId w:val="15"/>
              </w:numPr>
              <w:tabs>
                <w:tab w:val="clear" w:pos="4153"/>
                <w:tab w:val="clear" w:pos="8306"/>
                <w:tab w:val="left" w:pos="720"/>
                <w:tab w:val="center" w:pos="4320"/>
                <w:tab w:val="right" w:pos="8640"/>
              </w:tabs>
              <w:overflowPunct/>
              <w:autoSpaceDE/>
              <w:autoSpaceDN/>
              <w:jc w:val="both"/>
              <w:textAlignment w:val="baseline"/>
              <w:rPr>
                <w:rFonts w:ascii="Times New Roman" w:hAnsi="Times New Roman"/>
                <w:sz w:val="20"/>
                <w:szCs w:val="20"/>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highlight w:val="lightGray"/>
              </w:rPr>
            </w:pPr>
          </w:p>
        </w:tc>
        <w:tc>
          <w:tcPr>
            <w:tcW w:w="1985"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highlight w:val="lightGray"/>
              </w:rPr>
            </w:pPr>
          </w:p>
        </w:tc>
        <w:tc>
          <w:tcPr>
            <w:tcW w:w="2409"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highlight w:val="lightGray"/>
              </w:rPr>
            </w:pPr>
          </w:p>
        </w:tc>
      </w:tr>
      <w:tr w:rsidR="007144B1" w:rsidRPr="007144B1" w:rsidTr="00C85694">
        <w:trPr>
          <w:trHeight w:val="284"/>
        </w:trPr>
        <w:tc>
          <w:tcPr>
            <w:tcW w:w="959" w:type="dxa"/>
            <w:tcBorders>
              <w:top w:val="single" w:sz="4" w:space="0" w:color="auto"/>
              <w:left w:val="single" w:sz="4" w:space="0" w:color="auto"/>
              <w:bottom w:val="single" w:sz="4" w:space="0" w:color="auto"/>
              <w:right w:val="single" w:sz="4" w:space="0" w:color="auto"/>
            </w:tcBorders>
          </w:tcPr>
          <w:p w:rsidR="007144B1" w:rsidRPr="007144B1" w:rsidRDefault="007144B1" w:rsidP="00A1772D">
            <w:pPr>
              <w:pStyle w:val="Galvene"/>
              <w:widowControl w:val="0"/>
              <w:numPr>
                <w:ilvl w:val="0"/>
                <w:numId w:val="15"/>
              </w:numPr>
              <w:tabs>
                <w:tab w:val="clear" w:pos="4153"/>
                <w:tab w:val="clear" w:pos="8306"/>
                <w:tab w:val="left" w:pos="720"/>
                <w:tab w:val="center" w:pos="4320"/>
                <w:tab w:val="right" w:pos="8640"/>
              </w:tabs>
              <w:overflowPunct/>
              <w:autoSpaceDE/>
              <w:autoSpaceDN/>
              <w:jc w:val="both"/>
              <w:textAlignment w:val="baseline"/>
              <w:rPr>
                <w:rFonts w:ascii="Times New Roman" w:hAnsi="Times New Roman"/>
                <w:sz w:val="20"/>
                <w:szCs w:val="20"/>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highlight w:val="lightGray"/>
              </w:rPr>
            </w:pPr>
          </w:p>
        </w:tc>
        <w:tc>
          <w:tcPr>
            <w:tcW w:w="1985"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highlight w:val="lightGray"/>
              </w:rPr>
            </w:pPr>
          </w:p>
        </w:tc>
        <w:tc>
          <w:tcPr>
            <w:tcW w:w="2409"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7144B1" w:rsidRPr="007144B1" w:rsidRDefault="007144B1" w:rsidP="00C85694">
            <w:pPr>
              <w:pStyle w:val="Galvene"/>
              <w:tabs>
                <w:tab w:val="left" w:pos="720"/>
              </w:tabs>
              <w:rPr>
                <w:rFonts w:ascii="Times New Roman" w:hAnsi="Times New Roman"/>
                <w:sz w:val="20"/>
                <w:szCs w:val="20"/>
                <w:highlight w:val="lightGray"/>
              </w:rPr>
            </w:pPr>
          </w:p>
        </w:tc>
      </w:tr>
    </w:tbl>
    <w:p w:rsidR="007144B1" w:rsidRDefault="007144B1" w:rsidP="007144B1">
      <w:pPr>
        <w:pStyle w:val="Komentrateksts"/>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7144B1" w:rsidRPr="003547AA" w:rsidTr="00C85694">
        <w:tc>
          <w:tcPr>
            <w:tcW w:w="1585" w:type="dxa"/>
            <w:tcBorders>
              <w:top w:val="nil"/>
              <w:bottom w:val="single" w:sz="4" w:space="0" w:color="auto"/>
            </w:tcBorders>
          </w:tcPr>
          <w:p w:rsidR="007144B1" w:rsidRPr="003547AA" w:rsidRDefault="007144B1" w:rsidP="00C8569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7144B1" w:rsidRPr="003547AA" w:rsidRDefault="007144B1" w:rsidP="00C8569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7144B1" w:rsidRPr="003547AA" w:rsidRDefault="007144B1" w:rsidP="00C8569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7144B1" w:rsidRPr="003547AA" w:rsidRDefault="007144B1" w:rsidP="00C8569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7144B1" w:rsidRPr="003547AA" w:rsidRDefault="007144B1" w:rsidP="00C85694">
            <w:pPr>
              <w:tabs>
                <w:tab w:val="center" w:pos="7697"/>
                <w:tab w:val="right" w:pos="11850"/>
              </w:tabs>
              <w:rPr>
                <w:rFonts w:ascii="Times New Roman" w:hAnsi="Times New Roman"/>
                <w:sz w:val="22"/>
                <w:szCs w:val="22"/>
              </w:rPr>
            </w:pPr>
          </w:p>
        </w:tc>
      </w:tr>
      <w:tr w:rsidR="007144B1" w:rsidRPr="003547AA" w:rsidTr="00C85694">
        <w:trPr>
          <w:trHeight w:val="70"/>
        </w:trPr>
        <w:tc>
          <w:tcPr>
            <w:tcW w:w="1585" w:type="dxa"/>
            <w:tcBorders>
              <w:bottom w:val="nil"/>
            </w:tcBorders>
          </w:tcPr>
          <w:p w:rsidR="007144B1" w:rsidRPr="003547AA" w:rsidRDefault="007144B1" w:rsidP="00C85694">
            <w:pPr>
              <w:tabs>
                <w:tab w:val="center" w:pos="7697"/>
                <w:tab w:val="right" w:pos="11850"/>
              </w:tabs>
              <w:jc w:val="center"/>
              <w:rPr>
                <w:rFonts w:ascii="Times New Roman" w:hAnsi="Times New Roman"/>
                <w:sz w:val="22"/>
                <w:szCs w:val="22"/>
              </w:rPr>
            </w:pPr>
            <w:r w:rsidRPr="003547AA">
              <w:rPr>
                <w:rFonts w:ascii="Times New Roman" w:hAnsi="Times New Roman"/>
                <w:sz w:val="22"/>
                <w:szCs w:val="22"/>
              </w:rPr>
              <w:t>vieta</w:t>
            </w:r>
          </w:p>
        </w:tc>
        <w:tc>
          <w:tcPr>
            <w:tcW w:w="1667" w:type="dxa"/>
            <w:tcBorders>
              <w:bottom w:val="nil"/>
            </w:tcBorders>
          </w:tcPr>
          <w:p w:rsidR="007144B1" w:rsidRPr="003547AA" w:rsidRDefault="007144B1" w:rsidP="00C85694">
            <w:pPr>
              <w:tabs>
                <w:tab w:val="center" w:pos="7697"/>
                <w:tab w:val="right" w:pos="11850"/>
              </w:tabs>
              <w:jc w:val="center"/>
              <w:rPr>
                <w:rFonts w:ascii="Times New Roman" w:hAnsi="Times New Roman"/>
                <w:sz w:val="22"/>
                <w:szCs w:val="22"/>
              </w:rPr>
            </w:pPr>
            <w:r w:rsidRPr="003547AA">
              <w:rPr>
                <w:rFonts w:ascii="Times New Roman" w:hAnsi="Times New Roman"/>
                <w:sz w:val="22"/>
                <w:szCs w:val="22"/>
              </w:rPr>
              <w:t>datums</w:t>
            </w:r>
          </w:p>
        </w:tc>
        <w:tc>
          <w:tcPr>
            <w:tcW w:w="1619" w:type="dxa"/>
            <w:tcBorders>
              <w:bottom w:val="nil"/>
            </w:tcBorders>
          </w:tcPr>
          <w:p w:rsidR="007144B1" w:rsidRPr="003547AA" w:rsidRDefault="007144B1" w:rsidP="00C85694">
            <w:pPr>
              <w:tabs>
                <w:tab w:val="center" w:pos="7697"/>
                <w:tab w:val="right" w:pos="11850"/>
              </w:tabs>
              <w:jc w:val="center"/>
              <w:rPr>
                <w:rFonts w:ascii="Times New Roman" w:hAnsi="Times New Roman"/>
                <w:sz w:val="22"/>
                <w:szCs w:val="22"/>
              </w:rPr>
            </w:pPr>
            <w:r w:rsidRPr="003547AA">
              <w:rPr>
                <w:rFonts w:ascii="Times New Roman" w:hAnsi="Times New Roman"/>
                <w:sz w:val="22"/>
                <w:szCs w:val="22"/>
              </w:rPr>
              <w:t>amats</w:t>
            </w:r>
          </w:p>
        </w:tc>
        <w:tc>
          <w:tcPr>
            <w:tcW w:w="1706" w:type="dxa"/>
            <w:tcBorders>
              <w:bottom w:val="nil"/>
            </w:tcBorders>
          </w:tcPr>
          <w:p w:rsidR="007144B1" w:rsidRPr="003547AA" w:rsidRDefault="007144B1" w:rsidP="00C85694">
            <w:pPr>
              <w:tabs>
                <w:tab w:val="center" w:pos="7697"/>
                <w:tab w:val="right" w:pos="11850"/>
              </w:tabs>
              <w:jc w:val="center"/>
              <w:rPr>
                <w:rFonts w:ascii="Times New Roman" w:hAnsi="Times New Roman"/>
                <w:sz w:val="22"/>
                <w:szCs w:val="22"/>
              </w:rPr>
            </w:pPr>
            <w:r w:rsidRPr="003547AA">
              <w:rPr>
                <w:rFonts w:ascii="Times New Roman" w:hAnsi="Times New Roman"/>
                <w:sz w:val="22"/>
                <w:szCs w:val="22"/>
              </w:rPr>
              <w:t>paraksts</w:t>
            </w:r>
          </w:p>
        </w:tc>
        <w:tc>
          <w:tcPr>
            <w:tcW w:w="2477" w:type="dxa"/>
            <w:tcBorders>
              <w:bottom w:val="nil"/>
            </w:tcBorders>
          </w:tcPr>
          <w:p w:rsidR="007144B1" w:rsidRPr="003547AA" w:rsidRDefault="007144B1" w:rsidP="00C85694">
            <w:pPr>
              <w:tabs>
                <w:tab w:val="center" w:pos="7697"/>
                <w:tab w:val="right" w:pos="11850"/>
              </w:tabs>
              <w:jc w:val="center"/>
              <w:rPr>
                <w:rFonts w:ascii="Times New Roman" w:hAnsi="Times New Roman"/>
                <w:sz w:val="22"/>
                <w:szCs w:val="22"/>
              </w:rPr>
            </w:pPr>
            <w:r w:rsidRPr="003547AA">
              <w:rPr>
                <w:rFonts w:ascii="Times New Roman" w:hAnsi="Times New Roman"/>
                <w:sz w:val="22"/>
                <w:szCs w:val="22"/>
              </w:rPr>
              <w:t>amatpersonas vārds, uzvārds</w:t>
            </w:r>
          </w:p>
        </w:tc>
      </w:tr>
    </w:tbl>
    <w:p w:rsidR="007144B1" w:rsidRPr="003547AA" w:rsidRDefault="007144B1" w:rsidP="003547AA">
      <w:pPr>
        <w:pStyle w:val="Parasts1"/>
        <w:spacing w:after="0" w:line="240" w:lineRule="auto"/>
        <w:ind w:left="1080"/>
        <w:jc w:val="center"/>
        <w:rPr>
          <w:rFonts w:ascii="Times New Roman" w:hAnsi="Times New Roman"/>
          <w:b/>
          <w:bCs/>
          <w:lang w:val="lv-LV"/>
        </w:rPr>
      </w:pPr>
    </w:p>
    <w:p w:rsidR="003547AA" w:rsidRDefault="003547AA" w:rsidP="003547AA">
      <w:pPr>
        <w:pStyle w:val="Parasts1"/>
        <w:spacing w:after="0" w:line="240" w:lineRule="auto"/>
        <w:ind w:left="1080"/>
        <w:jc w:val="center"/>
        <w:rPr>
          <w:rFonts w:ascii="Times New Roman" w:hAnsi="Times New Roman"/>
          <w:b/>
          <w:bCs/>
          <w:lang w:val="lv-LV"/>
        </w:rPr>
      </w:pPr>
    </w:p>
    <w:p w:rsidR="007144B1" w:rsidRDefault="007144B1" w:rsidP="003547AA">
      <w:pPr>
        <w:pStyle w:val="Parasts1"/>
        <w:spacing w:after="0" w:line="240" w:lineRule="auto"/>
        <w:ind w:left="1080"/>
        <w:jc w:val="center"/>
        <w:rPr>
          <w:rFonts w:ascii="Times New Roman" w:hAnsi="Times New Roman"/>
          <w:b/>
          <w:bCs/>
          <w:lang w:val="lv-LV"/>
        </w:rPr>
      </w:pPr>
    </w:p>
    <w:p w:rsidR="007144B1" w:rsidRDefault="007144B1" w:rsidP="003547AA">
      <w:pPr>
        <w:pStyle w:val="Parasts1"/>
        <w:spacing w:after="0" w:line="240" w:lineRule="auto"/>
        <w:ind w:left="1080"/>
        <w:jc w:val="center"/>
        <w:rPr>
          <w:rFonts w:ascii="Times New Roman" w:hAnsi="Times New Roman"/>
          <w:b/>
          <w:bCs/>
          <w:lang w:val="lv-LV"/>
        </w:rPr>
      </w:pPr>
    </w:p>
    <w:p w:rsidR="00796B10" w:rsidRDefault="00796B10" w:rsidP="00796B10">
      <w:pPr>
        <w:pStyle w:val="Parasts1"/>
        <w:numPr>
          <w:ilvl w:val="0"/>
          <w:numId w:val="15"/>
        </w:numPr>
        <w:spacing w:after="0" w:line="240" w:lineRule="auto"/>
        <w:jc w:val="right"/>
        <w:rPr>
          <w:rFonts w:ascii="Times New Roman" w:hAnsi="Times New Roman"/>
          <w:b/>
          <w:bCs/>
          <w:lang w:val="lv-LV"/>
        </w:rPr>
      </w:pPr>
      <w:r>
        <w:rPr>
          <w:rFonts w:ascii="Times New Roman" w:hAnsi="Times New Roman"/>
          <w:b/>
          <w:bCs/>
          <w:lang w:val="lv-LV"/>
        </w:rPr>
        <w:t>Pielikums</w:t>
      </w:r>
    </w:p>
    <w:p w:rsidR="00796B10" w:rsidRDefault="00796B10" w:rsidP="00796B10">
      <w:pPr>
        <w:pStyle w:val="Parasts1"/>
        <w:spacing w:after="0" w:line="240" w:lineRule="auto"/>
        <w:jc w:val="right"/>
        <w:rPr>
          <w:rFonts w:ascii="Times New Roman" w:hAnsi="Times New Roman"/>
          <w:b/>
          <w:bCs/>
          <w:lang w:val="lv-LV"/>
        </w:rPr>
      </w:pPr>
    </w:p>
    <w:p w:rsidR="00796B10" w:rsidRDefault="00796B10" w:rsidP="00796B10">
      <w:pPr>
        <w:pStyle w:val="Parasts1"/>
        <w:spacing w:after="0" w:line="240" w:lineRule="auto"/>
        <w:jc w:val="right"/>
        <w:rPr>
          <w:rFonts w:ascii="Times New Roman" w:hAnsi="Times New Roman"/>
          <w:b/>
          <w:bCs/>
          <w:lang w:val="lv-LV"/>
        </w:rPr>
      </w:pPr>
    </w:p>
    <w:p w:rsidR="00796B10" w:rsidRPr="00796B10" w:rsidRDefault="00796B10" w:rsidP="00796B10">
      <w:pPr>
        <w:widowControl w:val="0"/>
        <w:adjustRightInd w:val="0"/>
        <w:spacing w:line="360" w:lineRule="atLeast"/>
        <w:jc w:val="center"/>
        <w:textAlignment w:val="baseline"/>
        <w:rPr>
          <w:rFonts w:ascii="Times New Roman" w:eastAsia="Times New Roman" w:hAnsi="Times New Roman"/>
          <w:b/>
          <w:bCs/>
          <w:sz w:val="24"/>
          <w:szCs w:val="24"/>
        </w:rPr>
      </w:pPr>
      <w:r w:rsidRPr="00796B10">
        <w:rPr>
          <w:rFonts w:ascii="Times New Roman" w:eastAsia="Times New Roman" w:hAnsi="Times New Roman"/>
          <w:b/>
          <w:bCs/>
          <w:sz w:val="24"/>
          <w:szCs w:val="24"/>
        </w:rPr>
        <w:t>FINANŠU PIEDĀVĀJUMS</w:t>
      </w:r>
      <w:r w:rsidRPr="00796B10">
        <w:rPr>
          <w:rFonts w:ascii="Times New Roman" w:eastAsia="Times New Roman" w:hAnsi="Times New Roman"/>
          <w:b/>
          <w:bCs/>
          <w:sz w:val="24"/>
          <w:szCs w:val="24"/>
          <w:vertAlign w:val="superscript"/>
        </w:rPr>
        <w:footnoteReference w:id="2"/>
      </w:r>
    </w:p>
    <w:p w:rsidR="00796B10" w:rsidRPr="00796B10" w:rsidRDefault="00796B10" w:rsidP="00796B10">
      <w:pPr>
        <w:widowControl w:val="0"/>
        <w:tabs>
          <w:tab w:val="left" w:pos="900"/>
          <w:tab w:val="left" w:pos="1080"/>
          <w:tab w:val="left" w:pos="3119"/>
        </w:tabs>
        <w:adjustRightInd w:val="0"/>
        <w:jc w:val="center"/>
        <w:textAlignment w:val="baseline"/>
        <w:rPr>
          <w:rFonts w:ascii="Times New Roman" w:eastAsia="Times New Roman" w:hAnsi="Times New Roman"/>
          <w:bCs/>
          <w:sz w:val="22"/>
          <w:szCs w:val="22"/>
        </w:rPr>
      </w:pPr>
      <w:r w:rsidRPr="00796B10">
        <w:rPr>
          <w:rFonts w:ascii="Times New Roman" w:eastAsia="Times New Roman" w:hAnsi="Times New Roman"/>
          <w:bCs/>
          <w:sz w:val="22"/>
          <w:szCs w:val="22"/>
        </w:rPr>
        <w:t>iepirkumam</w:t>
      </w:r>
    </w:p>
    <w:p w:rsidR="00796B10" w:rsidRDefault="00796B10" w:rsidP="00796B10">
      <w:pPr>
        <w:pStyle w:val="Parasts1"/>
        <w:spacing w:after="0" w:line="240" w:lineRule="auto"/>
        <w:jc w:val="right"/>
        <w:rPr>
          <w:rFonts w:ascii="Times New Roman" w:hAnsi="Times New Roman"/>
          <w:b/>
          <w:bCs/>
          <w:lang w:val="lv-LV"/>
        </w:rPr>
      </w:pPr>
    </w:p>
    <w:p w:rsidR="00796B10" w:rsidRPr="000D1891" w:rsidRDefault="00796B10" w:rsidP="00796B10">
      <w:pPr>
        <w:widowControl w:val="0"/>
        <w:adjustRightInd w:val="0"/>
        <w:jc w:val="center"/>
        <w:textAlignment w:val="baseline"/>
        <w:rPr>
          <w:rFonts w:ascii="Times New Roman" w:eastAsia="Times New Roman" w:hAnsi="Times New Roman"/>
          <w:b/>
          <w:iCs/>
          <w:sz w:val="24"/>
          <w:szCs w:val="24"/>
        </w:rPr>
      </w:pPr>
      <w:r w:rsidRPr="000D1891">
        <w:rPr>
          <w:rFonts w:ascii="Times New Roman" w:eastAsia="Times New Roman" w:hAnsi="Times New Roman"/>
          <w:b/>
          <w:bCs/>
          <w:sz w:val="24"/>
          <w:szCs w:val="24"/>
        </w:rPr>
        <w:t>Maināmo paklāju noma</w:t>
      </w:r>
    </w:p>
    <w:p w:rsidR="00796B10" w:rsidRPr="00C64DDC" w:rsidRDefault="00796B10" w:rsidP="00796B10">
      <w:pPr>
        <w:pStyle w:val="Parasts1"/>
        <w:spacing w:after="0" w:line="240" w:lineRule="auto"/>
        <w:jc w:val="center"/>
        <w:rPr>
          <w:rFonts w:ascii="Times New Roman" w:hAnsi="Times New Roman"/>
          <w:b/>
          <w:bCs/>
          <w:sz w:val="24"/>
          <w:szCs w:val="24"/>
          <w:lang w:val="lv-LV"/>
        </w:rPr>
      </w:pPr>
      <w:r w:rsidRPr="00C64DDC">
        <w:rPr>
          <w:rFonts w:ascii="Times New Roman" w:hAnsi="Times New Roman"/>
          <w:b/>
          <w:bCs/>
          <w:sz w:val="24"/>
          <w:szCs w:val="24"/>
          <w:lang w:val="lv-LV"/>
        </w:rPr>
        <w:t xml:space="preserve">ID Nr. VNP 2019/N – </w:t>
      </w:r>
      <w:r>
        <w:rPr>
          <w:rFonts w:ascii="Times New Roman" w:hAnsi="Times New Roman"/>
          <w:b/>
          <w:bCs/>
          <w:sz w:val="24"/>
          <w:szCs w:val="24"/>
          <w:lang w:val="lv-LV"/>
        </w:rPr>
        <w:t>30</w:t>
      </w:r>
    </w:p>
    <w:p w:rsidR="00796B10" w:rsidRDefault="00796B10" w:rsidP="00796B10">
      <w:pPr>
        <w:pStyle w:val="Parasts1"/>
        <w:spacing w:after="0" w:line="240" w:lineRule="auto"/>
        <w:jc w:val="right"/>
        <w:rPr>
          <w:rFonts w:ascii="Times New Roman" w:hAnsi="Times New Roman"/>
          <w:b/>
          <w:bCs/>
          <w:lang w:val="lv-LV"/>
        </w:rPr>
      </w:pPr>
    </w:p>
    <w:p w:rsidR="00796B10" w:rsidRDefault="00796B10" w:rsidP="00796B10">
      <w:pPr>
        <w:pStyle w:val="Parasts1"/>
        <w:spacing w:after="0" w:line="240" w:lineRule="auto"/>
        <w:jc w:val="right"/>
        <w:rPr>
          <w:rFonts w:ascii="Times New Roman" w:hAnsi="Times New Roman"/>
          <w:b/>
          <w:bCs/>
          <w:lang w:val="lv-LV"/>
        </w:rPr>
      </w:pPr>
    </w:p>
    <w:p w:rsidR="00796B10" w:rsidRDefault="00796B10" w:rsidP="00796B10">
      <w:pPr>
        <w:pStyle w:val="Parasts1"/>
        <w:spacing w:after="0" w:line="240" w:lineRule="auto"/>
        <w:jc w:val="right"/>
        <w:rPr>
          <w:rFonts w:ascii="Times New Roman" w:hAnsi="Times New Roman"/>
          <w:b/>
          <w:bCs/>
          <w:lang w:val="lv-LV"/>
        </w:rPr>
      </w:pPr>
    </w:p>
    <w:p w:rsidR="00796B10" w:rsidRPr="002E0F79" w:rsidRDefault="00796B10" w:rsidP="00796B10">
      <w:pPr>
        <w:pStyle w:val="Parasts1"/>
        <w:spacing w:after="0" w:line="240" w:lineRule="auto"/>
        <w:jc w:val="right"/>
        <w:rPr>
          <w:rFonts w:ascii="Times New Roman" w:hAnsi="Times New Roman"/>
          <w:b/>
          <w:bCs/>
          <w:lang w:val="lv-LV"/>
        </w:rPr>
      </w:pPr>
    </w:p>
    <w:p w:rsidR="00796B10" w:rsidRDefault="00796B10" w:rsidP="00B71386">
      <w:pPr>
        <w:pStyle w:val="Rindkopa"/>
        <w:ind w:left="0"/>
        <w:jc w:val="center"/>
        <w:rPr>
          <w:rFonts w:ascii="Times New Roman" w:hAnsi="Times New Roman"/>
          <w:b/>
          <w:sz w:val="24"/>
        </w:rPr>
      </w:pPr>
      <w:bookmarkStart w:id="5" w:name="_Hlk6912420"/>
    </w:p>
    <w:p w:rsidR="00796B10" w:rsidRDefault="00796B10" w:rsidP="00B71386">
      <w:pPr>
        <w:pStyle w:val="Rindkopa"/>
        <w:ind w:left="0"/>
        <w:jc w:val="center"/>
        <w:rPr>
          <w:rFonts w:ascii="Times New Roman" w:hAnsi="Times New Roman"/>
          <w:b/>
          <w:sz w:val="24"/>
        </w:rPr>
      </w:pPr>
    </w:p>
    <w:p w:rsidR="00796B10" w:rsidRDefault="00796B10" w:rsidP="00B71386">
      <w:pPr>
        <w:pStyle w:val="Rindkopa"/>
        <w:ind w:left="0"/>
        <w:jc w:val="center"/>
        <w:rPr>
          <w:rFonts w:ascii="Times New Roman" w:hAnsi="Times New Roman"/>
          <w:b/>
          <w:sz w:val="24"/>
        </w:rPr>
      </w:pPr>
    </w:p>
    <w:p w:rsidR="00796B10" w:rsidRDefault="00796B10" w:rsidP="00B71386">
      <w:pPr>
        <w:pStyle w:val="Rindkopa"/>
        <w:ind w:left="0"/>
        <w:jc w:val="center"/>
        <w:rPr>
          <w:rFonts w:ascii="Times New Roman" w:hAnsi="Times New Roman"/>
          <w:b/>
          <w:sz w:val="24"/>
        </w:rPr>
      </w:pPr>
    </w:p>
    <w:p w:rsidR="00796B10" w:rsidRDefault="00796B10" w:rsidP="00B71386">
      <w:pPr>
        <w:pStyle w:val="Rindkopa"/>
        <w:ind w:left="0"/>
        <w:jc w:val="center"/>
        <w:rPr>
          <w:rFonts w:ascii="Times New Roman" w:hAnsi="Times New Roman"/>
          <w:b/>
          <w:sz w:val="24"/>
        </w:rPr>
      </w:pPr>
    </w:p>
    <w:p w:rsidR="00796B10" w:rsidRDefault="00796B10" w:rsidP="00B71386">
      <w:pPr>
        <w:pStyle w:val="Rindkopa"/>
        <w:ind w:left="0"/>
        <w:jc w:val="center"/>
        <w:rPr>
          <w:rFonts w:ascii="Times New Roman" w:hAnsi="Times New Roman"/>
          <w:b/>
          <w:sz w:val="24"/>
        </w:rPr>
      </w:pPr>
    </w:p>
    <w:p w:rsidR="00F430F2" w:rsidRDefault="00F430F2" w:rsidP="00F430F2"/>
    <w:p w:rsidR="00F430F2" w:rsidRDefault="00F430F2" w:rsidP="00F430F2"/>
    <w:p w:rsidR="00F430F2" w:rsidRDefault="00F430F2" w:rsidP="00F430F2"/>
    <w:p w:rsidR="00F430F2" w:rsidRDefault="00F430F2" w:rsidP="00F430F2"/>
    <w:p w:rsidR="00F430F2" w:rsidRDefault="00F430F2" w:rsidP="00F430F2"/>
    <w:p w:rsidR="00F430F2" w:rsidRDefault="00F430F2" w:rsidP="00F430F2"/>
    <w:p w:rsidR="00F430F2" w:rsidRPr="00F430F2" w:rsidRDefault="00F430F2" w:rsidP="00F430F2"/>
    <w:p w:rsidR="00796B10" w:rsidRDefault="00796B10" w:rsidP="00796B10">
      <w:pPr>
        <w:pStyle w:val="Rindkopa"/>
        <w:numPr>
          <w:ilvl w:val="0"/>
          <w:numId w:val="15"/>
        </w:numPr>
        <w:jc w:val="right"/>
        <w:rPr>
          <w:rFonts w:ascii="Times New Roman" w:hAnsi="Times New Roman"/>
          <w:b/>
          <w:sz w:val="24"/>
        </w:rPr>
      </w:pPr>
      <w:r>
        <w:rPr>
          <w:rFonts w:ascii="Times New Roman" w:hAnsi="Times New Roman"/>
          <w:b/>
          <w:sz w:val="24"/>
        </w:rPr>
        <w:lastRenderedPageBreak/>
        <w:t>pielikums</w:t>
      </w:r>
    </w:p>
    <w:p w:rsidR="00B71386" w:rsidRPr="009C0315" w:rsidRDefault="00B71386" w:rsidP="00B71386">
      <w:pPr>
        <w:pStyle w:val="Rindkopa"/>
        <w:ind w:left="0"/>
        <w:jc w:val="center"/>
        <w:rPr>
          <w:rFonts w:ascii="Times New Roman" w:hAnsi="Times New Roman"/>
          <w:b/>
          <w:sz w:val="24"/>
        </w:rPr>
      </w:pPr>
      <w:r w:rsidRPr="009C0315">
        <w:rPr>
          <w:rFonts w:ascii="Times New Roman" w:hAnsi="Times New Roman"/>
          <w:b/>
          <w:sz w:val="24"/>
        </w:rPr>
        <w:t>LĪGUMA PROJEKTS</w:t>
      </w:r>
    </w:p>
    <w:p w:rsidR="00B71386" w:rsidRPr="007144B1" w:rsidRDefault="00B71386" w:rsidP="00B71386">
      <w:pPr>
        <w:pStyle w:val="Pamatteksts"/>
        <w:tabs>
          <w:tab w:val="left" w:pos="900"/>
          <w:tab w:val="left" w:pos="1080"/>
          <w:tab w:val="left" w:pos="3119"/>
        </w:tabs>
        <w:spacing w:after="0"/>
        <w:jc w:val="center"/>
        <w:rPr>
          <w:rFonts w:ascii="Times New Roman" w:hAnsi="Times New Roman"/>
          <w:bCs/>
          <w:sz w:val="22"/>
          <w:szCs w:val="22"/>
        </w:rPr>
      </w:pPr>
      <w:r w:rsidRPr="007144B1">
        <w:rPr>
          <w:rFonts w:ascii="Times New Roman" w:hAnsi="Times New Roman"/>
          <w:bCs/>
          <w:sz w:val="22"/>
          <w:szCs w:val="22"/>
        </w:rPr>
        <w:t>iepirkumam</w:t>
      </w:r>
    </w:p>
    <w:p w:rsidR="000D1891" w:rsidRPr="000D1891" w:rsidRDefault="000D1891" w:rsidP="000D1891">
      <w:pPr>
        <w:widowControl w:val="0"/>
        <w:adjustRightInd w:val="0"/>
        <w:jc w:val="center"/>
        <w:textAlignment w:val="baseline"/>
        <w:rPr>
          <w:rFonts w:ascii="Times New Roman" w:eastAsia="Times New Roman" w:hAnsi="Times New Roman"/>
          <w:b/>
          <w:iCs/>
          <w:sz w:val="24"/>
          <w:szCs w:val="24"/>
        </w:rPr>
      </w:pPr>
      <w:r w:rsidRPr="000D1891">
        <w:rPr>
          <w:rFonts w:ascii="Times New Roman" w:eastAsia="Times New Roman" w:hAnsi="Times New Roman"/>
          <w:b/>
          <w:bCs/>
          <w:sz w:val="24"/>
          <w:szCs w:val="24"/>
        </w:rPr>
        <w:t>Maināmo paklāju noma</w:t>
      </w:r>
    </w:p>
    <w:p w:rsidR="000D1891" w:rsidRPr="00C64DDC" w:rsidRDefault="000D1891" w:rsidP="000D1891">
      <w:pPr>
        <w:pStyle w:val="Parasts1"/>
        <w:spacing w:after="0" w:line="240" w:lineRule="auto"/>
        <w:jc w:val="center"/>
        <w:rPr>
          <w:rFonts w:ascii="Times New Roman" w:hAnsi="Times New Roman"/>
          <w:b/>
          <w:bCs/>
          <w:sz w:val="24"/>
          <w:szCs w:val="24"/>
          <w:lang w:val="lv-LV"/>
        </w:rPr>
      </w:pPr>
      <w:r w:rsidRPr="00C64DDC">
        <w:rPr>
          <w:rFonts w:ascii="Times New Roman" w:hAnsi="Times New Roman"/>
          <w:b/>
          <w:bCs/>
          <w:sz w:val="24"/>
          <w:szCs w:val="24"/>
          <w:lang w:val="lv-LV"/>
        </w:rPr>
        <w:t xml:space="preserve">ID Nr. VNP 2019/N – </w:t>
      </w:r>
      <w:r>
        <w:rPr>
          <w:rFonts w:ascii="Times New Roman" w:hAnsi="Times New Roman"/>
          <w:b/>
          <w:bCs/>
          <w:sz w:val="24"/>
          <w:szCs w:val="24"/>
          <w:lang w:val="lv-LV"/>
        </w:rPr>
        <w:t>30</w:t>
      </w:r>
    </w:p>
    <w:p w:rsidR="00B71386" w:rsidRDefault="00B71386" w:rsidP="00B71386">
      <w:pPr>
        <w:tabs>
          <w:tab w:val="left" w:leader="underscore" w:pos="2052"/>
        </w:tabs>
        <w:rPr>
          <w:b/>
          <w:bCs/>
          <w:sz w:val="22"/>
          <w:szCs w:val="22"/>
        </w:rPr>
      </w:pPr>
    </w:p>
    <w:p w:rsidR="00B71386" w:rsidRPr="00B71386" w:rsidRDefault="00B71386" w:rsidP="00B71386">
      <w:pPr>
        <w:tabs>
          <w:tab w:val="left" w:leader="underscore" w:pos="2052"/>
        </w:tabs>
        <w:rPr>
          <w:rFonts w:ascii="Times New Roman" w:hAnsi="Times New Roman"/>
          <w:sz w:val="22"/>
          <w:szCs w:val="22"/>
        </w:rPr>
      </w:pPr>
      <w:r w:rsidRPr="00B71386">
        <w:rPr>
          <w:rFonts w:ascii="Times New Roman" w:hAnsi="Times New Roman"/>
          <w:b/>
          <w:bCs/>
          <w:sz w:val="22"/>
          <w:szCs w:val="22"/>
        </w:rPr>
        <w:t>Viesīte, Viesītes novads                                                                 201</w:t>
      </w:r>
      <w:r>
        <w:rPr>
          <w:rFonts w:ascii="Times New Roman" w:hAnsi="Times New Roman"/>
          <w:b/>
          <w:bCs/>
          <w:sz w:val="22"/>
          <w:szCs w:val="22"/>
        </w:rPr>
        <w:t>9</w:t>
      </w:r>
      <w:r w:rsidRPr="00B71386">
        <w:rPr>
          <w:rFonts w:ascii="Times New Roman" w:hAnsi="Times New Roman"/>
          <w:b/>
          <w:bCs/>
          <w:sz w:val="22"/>
          <w:szCs w:val="22"/>
        </w:rPr>
        <w:t xml:space="preserve">.gada </w:t>
      </w:r>
      <w:r w:rsidRPr="00B71386">
        <w:rPr>
          <w:rFonts w:ascii="Times New Roman" w:hAnsi="Times New Roman"/>
          <w:spacing w:val="65"/>
          <w:sz w:val="22"/>
          <w:szCs w:val="22"/>
        </w:rPr>
        <w:t>__._______</w:t>
      </w:r>
    </w:p>
    <w:p w:rsidR="00B71386" w:rsidRPr="00B71386" w:rsidRDefault="00B71386" w:rsidP="00B71386">
      <w:pPr>
        <w:pStyle w:val="Style10"/>
        <w:adjustRightInd/>
        <w:rPr>
          <w:sz w:val="22"/>
          <w:szCs w:val="22"/>
        </w:rPr>
      </w:pPr>
    </w:p>
    <w:p w:rsidR="00B71386" w:rsidRPr="00B71386" w:rsidRDefault="00B71386" w:rsidP="00B71386">
      <w:pPr>
        <w:rPr>
          <w:rFonts w:ascii="Times New Roman" w:hAnsi="Times New Roman"/>
          <w:sz w:val="22"/>
          <w:szCs w:val="22"/>
        </w:rPr>
      </w:pPr>
      <w:r w:rsidRPr="00B71386">
        <w:rPr>
          <w:rFonts w:ascii="Times New Roman" w:hAnsi="Times New Roman"/>
          <w:b/>
          <w:sz w:val="22"/>
          <w:szCs w:val="22"/>
        </w:rPr>
        <w:t>Viesītes novada pašvaldība”,</w:t>
      </w:r>
      <w:r w:rsidRPr="00B71386">
        <w:rPr>
          <w:rFonts w:ascii="Times New Roman" w:hAnsi="Times New Roman"/>
          <w:sz w:val="22"/>
          <w:szCs w:val="22"/>
        </w:rPr>
        <w:t xml:space="preserve"> reģistrācijas Nr. 90000045353</w:t>
      </w:r>
      <w:r w:rsidRPr="00B71386">
        <w:rPr>
          <w:rFonts w:ascii="Times New Roman" w:hAnsi="Times New Roman"/>
          <w:i/>
          <w:sz w:val="22"/>
          <w:szCs w:val="22"/>
        </w:rPr>
        <w:t>,</w:t>
      </w:r>
      <w:r w:rsidRPr="00B71386">
        <w:rPr>
          <w:rFonts w:ascii="Times New Roman" w:hAnsi="Times New Roman"/>
          <w:sz w:val="22"/>
          <w:szCs w:val="22"/>
        </w:rPr>
        <w:t xml:space="preserve"> juridiskā adrese: </w:t>
      </w:r>
      <w:r w:rsidRPr="00B71386">
        <w:rPr>
          <w:rFonts w:ascii="Times New Roman" w:hAnsi="Times New Roman"/>
          <w:i/>
          <w:sz w:val="22"/>
          <w:szCs w:val="22"/>
        </w:rPr>
        <w:t>Brīvības iela 10,  Viesīte, Viesītes novads, LV5237</w:t>
      </w:r>
      <w:r w:rsidRPr="00B71386">
        <w:rPr>
          <w:rFonts w:ascii="Times New Roman" w:hAnsi="Times New Roman"/>
          <w:sz w:val="22"/>
          <w:szCs w:val="22"/>
        </w:rPr>
        <w:t>, tās domes  priekšsēdētāja</w:t>
      </w:r>
      <w:r>
        <w:rPr>
          <w:rFonts w:ascii="Times New Roman" w:hAnsi="Times New Roman"/>
          <w:sz w:val="22"/>
          <w:szCs w:val="22"/>
        </w:rPr>
        <w:t xml:space="preserve"> </w:t>
      </w:r>
      <w:r w:rsidRPr="00630050">
        <w:rPr>
          <w:rFonts w:ascii="Times New Roman" w:hAnsi="Times New Roman"/>
          <w:b/>
          <w:sz w:val="22"/>
          <w:szCs w:val="22"/>
        </w:rPr>
        <w:t xml:space="preserve">Alfona </w:t>
      </w:r>
      <w:proofErr w:type="spellStart"/>
      <w:r w:rsidRPr="00630050">
        <w:rPr>
          <w:rFonts w:ascii="Times New Roman" w:hAnsi="Times New Roman"/>
          <w:b/>
          <w:sz w:val="22"/>
          <w:szCs w:val="22"/>
        </w:rPr>
        <w:t>Žuka</w:t>
      </w:r>
      <w:proofErr w:type="spellEnd"/>
      <w:r w:rsidRPr="00B71386">
        <w:rPr>
          <w:rFonts w:ascii="Times New Roman" w:hAnsi="Times New Roman"/>
          <w:sz w:val="22"/>
          <w:szCs w:val="22"/>
        </w:rPr>
        <w:t xml:space="preserve"> personā, kurš darbojas pamatojoties uz pašvaldības nolikumu (turpmāk tekstā - Pasūtītājs), no vienas puses, </w:t>
      </w:r>
    </w:p>
    <w:p w:rsidR="00B71386" w:rsidRPr="00B71386" w:rsidRDefault="00B71386" w:rsidP="00B71386">
      <w:pPr>
        <w:rPr>
          <w:rFonts w:ascii="Times New Roman" w:hAnsi="Times New Roman"/>
          <w:sz w:val="22"/>
          <w:szCs w:val="22"/>
        </w:rPr>
      </w:pPr>
      <w:r w:rsidRPr="00B71386">
        <w:rPr>
          <w:rFonts w:ascii="Times New Roman" w:hAnsi="Times New Roman"/>
          <w:sz w:val="22"/>
          <w:szCs w:val="22"/>
        </w:rPr>
        <w:t xml:space="preserve">un </w:t>
      </w:r>
    </w:p>
    <w:p w:rsidR="00B71386" w:rsidRPr="00B71386" w:rsidRDefault="00B71386" w:rsidP="00B71386">
      <w:pPr>
        <w:rPr>
          <w:rFonts w:ascii="Times New Roman" w:hAnsi="Times New Roman"/>
          <w:sz w:val="22"/>
          <w:szCs w:val="22"/>
        </w:rPr>
      </w:pPr>
      <w:r w:rsidRPr="00B71386">
        <w:rPr>
          <w:rFonts w:ascii="Times New Roman" w:hAnsi="Times New Roman"/>
          <w:i/>
          <w:sz w:val="22"/>
          <w:szCs w:val="22"/>
        </w:rPr>
        <w:t>&lt;Pārdevēja nosaukums&gt;,</w:t>
      </w:r>
      <w:r w:rsidRPr="00B71386">
        <w:rPr>
          <w:rFonts w:ascii="Times New Roman" w:hAnsi="Times New Roman"/>
          <w:sz w:val="22"/>
          <w:szCs w:val="22"/>
        </w:rPr>
        <w:t xml:space="preserve"> reģistrācijas Nr. </w:t>
      </w:r>
      <w:r w:rsidRPr="00B71386">
        <w:rPr>
          <w:rFonts w:ascii="Times New Roman" w:hAnsi="Times New Roman"/>
          <w:i/>
          <w:sz w:val="22"/>
          <w:szCs w:val="22"/>
        </w:rPr>
        <w:t xml:space="preserve">&lt;reģistrācijas numurs&gt;, </w:t>
      </w:r>
      <w:r w:rsidRPr="00B71386">
        <w:rPr>
          <w:rFonts w:ascii="Times New Roman" w:hAnsi="Times New Roman"/>
          <w:sz w:val="22"/>
          <w:szCs w:val="22"/>
        </w:rPr>
        <w:t xml:space="preserve">juridiskā adrese: </w:t>
      </w:r>
      <w:r w:rsidRPr="00B71386">
        <w:rPr>
          <w:rFonts w:ascii="Times New Roman" w:hAnsi="Times New Roman"/>
          <w:i/>
          <w:sz w:val="22"/>
          <w:szCs w:val="22"/>
        </w:rPr>
        <w:t>&lt;adrese&gt;</w:t>
      </w:r>
      <w:r w:rsidRPr="00B71386">
        <w:rPr>
          <w:rFonts w:ascii="Times New Roman" w:hAnsi="Times New Roman"/>
          <w:sz w:val="22"/>
          <w:szCs w:val="22"/>
        </w:rPr>
        <w:t xml:space="preserve">, tā </w:t>
      </w:r>
      <w:r w:rsidRPr="00B71386">
        <w:rPr>
          <w:rFonts w:ascii="Times New Roman" w:hAnsi="Times New Roman"/>
          <w:i/>
          <w:sz w:val="22"/>
          <w:szCs w:val="22"/>
        </w:rPr>
        <w:t xml:space="preserve">&lt; amats, vārds, uzvārds&gt; </w:t>
      </w:r>
      <w:r w:rsidRPr="00B71386">
        <w:rPr>
          <w:rFonts w:ascii="Times New Roman" w:hAnsi="Times New Roman"/>
          <w:sz w:val="22"/>
          <w:szCs w:val="22"/>
        </w:rPr>
        <w:t xml:space="preserve">personā, kura rīkojas saskaņā ar </w:t>
      </w:r>
      <w:r w:rsidRPr="00B71386">
        <w:rPr>
          <w:rFonts w:ascii="Times New Roman" w:hAnsi="Times New Roman"/>
          <w:i/>
          <w:sz w:val="22"/>
          <w:szCs w:val="22"/>
        </w:rPr>
        <w:t xml:space="preserve">&lt;pilnvarojošā dokumenta nosaukums&gt;  </w:t>
      </w:r>
      <w:r w:rsidRPr="00B71386">
        <w:rPr>
          <w:rFonts w:ascii="Times New Roman" w:hAnsi="Times New Roman"/>
          <w:sz w:val="22"/>
          <w:szCs w:val="22"/>
        </w:rPr>
        <w:t xml:space="preserve">pamata (turpmāk tekstā Pārdevējs) no otras puses, </w:t>
      </w:r>
    </w:p>
    <w:p w:rsidR="00B71386" w:rsidRPr="00B71386" w:rsidRDefault="00B71386" w:rsidP="00B71386">
      <w:pPr>
        <w:ind w:firstLine="709"/>
        <w:rPr>
          <w:rFonts w:ascii="Times New Roman" w:hAnsi="Times New Roman"/>
          <w:sz w:val="22"/>
          <w:szCs w:val="22"/>
        </w:rPr>
      </w:pPr>
      <w:r w:rsidRPr="00B71386">
        <w:rPr>
          <w:rFonts w:ascii="Times New Roman" w:hAnsi="Times New Roman"/>
          <w:sz w:val="22"/>
          <w:szCs w:val="22"/>
        </w:rPr>
        <w:t xml:space="preserve">turpmāk tekstā katrs atsevišķi un abi kopā saukti – Puse/-es, </w:t>
      </w:r>
    </w:p>
    <w:p w:rsidR="00497E33" w:rsidRPr="00630050" w:rsidRDefault="00497E33" w:rsidP="00497E33">
      <w:pPr>
        <w:pStyle w:val="Parasts1"/>
        <w:spacing w:after="0" w:line="240" w:lineRule="auto"/>
        <w:jc w:val="both"/>
        <w:rPr>
          <w:rFonts w:ascii="Times New Roman" w:hAnsi="Times New Roman"/>
          <w:bCs/>
          <w:lang w:val="lv-LV"/>
        </w:rPr>
      </w:pPr>
      <w:proofErr w:type="spellStart"/>
      <w:r w:rsidRPr="0090367E">
        <w:rPr>
          <w:rFonts w:ascii="Times New Roman" w:hAnsi="Times New Roman"/>
          <w:bCs/>
        </w:rPr>
        <w:t>pamatojoties</w:t>
      </w:r>
      <w:proofErr w:type="spellEnd"/>
      <w:r w:rsidRPr="0090367E">
        <w:rPr>
          <w:rFonts w:ascii="Times New Roman" w:hAnsi="Times New Roman"/>
          <w:bCs/>
        </w:rPr>
        <w:t xml:space="preserve"> </w:t>
      </w:r>
      <w:proofErr w:type="spellStart"/>
      <w:proofErr w:type="gramStart"/>
      <w:r w:rsidRPr="0090367E">
        <w:rPr>
          <w:rFonts w:ascii="Times New Roman" w:hAnsi="Times New Roman"/>
          <w:bCs/>
        </w:rPr>
        <w:t>uz</w:t>
      </w:r>
      <w:proofErr w:type="spellEnd"/>
      <w:r w:rsidRPr="0090367E">
        <w:rPr>
          <w:rFonts w:ascii="Times New Roman" w:hAnsi="Times New Roman"/>
          <w:bCs/>
        </w:rPr>
        <w:t xml:space="preserve">  </w:t>
      </w:r>
      <w:proofErr w:type="spellStart"/>
      <w:r>
        <w:rPr>
          <w:rFonts w:ascii="Times New Roman" w:hAnsi="Times New Roman"/>
          <w:bCs/>
          <w:i/>
        </w:rPr>
        <w:t>Publisko</w:t>
      </w:r>
      <w:proofErr w:type="spellEnd"/>
      <w:proofErr w:type="gramEnd"/>
      <w:r>
        <w:rPr>
          <w:rFonts w:ascii="Times New Roman" w:hAnsi="Times New Roman"/>
          <w:bCs/>
          <w:i/>
        </w:rPr>
        <w:t xml:space="preserve"> iepirkumu </w:t>
      </w:r>
      <w:proofErr w:type="spellStart"/>
      <w:r>
        <w:rPr>
          <w:rFonts w:ascii="Times New Roman" w:hAnsi="Times New Roman"/>
          <w:bCs/>
          <w:i/>
        </w:rPr>
        <w:t>likumā</w:t>
      </w:r>
      <w:proofErr w:type="spellEnd"/>
      <w:r>
        <w:rPr>
          <w:rFonts w:ascii="Times New Roman" w:hAnsi="Times New Roman"/>
          <w:bCs/>
          <w:i/>
        </w:rPr>
        <w:t xml:space="preserve"> </w:t>
      </w:r>
      <w:proofErr w:type="spellStart"/>
      <w:r>
        <w:rPr>
          <w:rFonts w:ascii="Times New Roman" w:hAnsi="Times New Roman"/>
          <w:bCs/>
          <w:i/>
        </w:rPr>
        <w:t>nereglamentētā</w:t>
      </w:r>
      <w:proofErr w:type="spellEnd"/>
      <w:r>
        <w:rPr>
          <w:rFonts w:ascii="Times New Roman" w:hAnsi="Times New Roman"/>
          <w:bCs/>
          <w:i/>
        </w:rPr>
        <w:t xml:space="preserve"> iepirkuma</w:t>
      </w:r>
      <w:r w:rsidRPr="0090367E">
        <w:rPr>
          <w:rFonts w:ascii="Times New Roman" w:hAnsi="Times New Roman"/>
          <w:bCs/>
          <w:i/>
        </w:rPr>
        <w:t xml:space="preserve"> "</w:t>
      </w:r>
      <w:r w:rsidR="001009A3">
        <w:rPr>
          <w:rFonts w:ascii="Times New Roman" w:hAnsi="Times New Roman"/>
          <w:b/>
          <w:bCs/>
          <w:lang w:val="lv-LV" w:eastAsia="lv-LV"/>
        </w:rPr>
        <w:t>Maināmo paklāju noma</w:t>
      </w:r>
      <w:r w:rsidRPr="00630050">
        <w:rPr>
          <w:rFonts w:ascii="Times New Roman" w:hAnsi="Times New Roman"/>
        </w:rPr>
        <w:t>”, i</w:t>
      </w:r>
      <w:r w:rsidRPr="00630050">
        <w:rPr>
          <w:rFonts w:ascii="Times New Roman" w:hAnsi="Times New Roman"/>
          <w:bCs/>
          <w:iCs/>
        </w:rPr>
        <w:t xml:space="preserve">dentifikācijas Nr. VNP </w:t>
      </w:r>
      <w:r w:rsidRPr="00630050">
        <w:rPr>
          <w:rFonts w:ascii="Times New Roman" w:hAnsi="Times New Roman"/>
          <w:bCs/>
          <w:lang w:val="lv-LV"/>
        </w:rPr>
        <w:t xml:space="preserve">2019/N – </w:t>
      </w:r>
      <w:r w:rsidR="001009A3">
        <w:rPr>
          <w:rFonts w:ascii="Times New Roman" w:hAnsi="Times New Roman"/>
          <w:bCs/>
          <w:lang w:val="lv-LV"/>
        </w:rPr>
        <w:t>30</w:t>
      </w:r>
      <w:r w:rsidR="00630050">
        <w:rPr>
          <w:rFonts w:ascii="Times New Roman" w:hAnsi="Times New Roman"/>
          <w:bCs/>
          <w:lang w:val="lv-LV"/>
        </w:rPr>
        <w:t xml:space="preserve"> (turpmāk -iepirkums)</w:t>
      </w:r>
      <w:r w:rsidRPr="00630050">
        <w:rPr>
          <w:rFonts w:ascii="Times New Roman" w:hAnsi="Times New Roman"/>
          <w:bCs/>
          <w:iCs/>
        </w:rPr>
        <w:t xml:space="preserve">, </w:t>
      </w:r>
      <w:proofErr w:type="spellStart"/>
      <w:r w:rsidRPr="00630050">
        <w:rPr>
          <w:rFonts w:ascii="Times New Roman" w:hAnsi="Times New Roman"/>
          <w:b/>
          <w:bCs/>
        </w:rPr>
        <w:t>rezultātiem</w:t>
      </w:r>
      <w:proofErr w:type="spellEnd"/>
      <w:r w:rsidRPr="00630050">
        <w:rPr>
          <w:rFonts w:ascii="Times New Roman" w:hAnsi="Times New Roman"/>
          <w:b/>
          <w:bCs/>
        </w:rPr>
        <w:t xml:space="preserve"> un </w:t>
      </w:r>
      <w:proofErr w:type="spellStart"/>
      <w:proofErr w:type="gramStart"/>
      <w:r w:rsidRPr="00630050">
        <w:rPr>
          <w:rFonts w:ascii="Times New Roman" w:hAnsi="Times New Roman"/>
          <w:b/>
          <w:bCs/>
        </w:rPr>
        <w:t>Izpildītāja</w:t>
      </w:r>
      <w:proofErr w:type="spellEnd"/>
      <w:r w:rsidRPr="00630050">
        <w:rPr>
          <w:rFonts w:ascii="Times New Roman" w:hAnsi="Times New Roman"/>
          <w:b/>
          <w:bCs/>
        </w:rPr>
        <w:t xml:space="preserve">  </w:t>
      </w:r>
      <w:proofErr w:type="spellStart"/>
      <w:r w:rsidRPr="00630050">
        <w:rPr>
          <w:rFonts w:ascii="Times New Roman" w:hAnsi="Times New Roman"/>
          <w:b/>
          <w:bCs/>
        </w:rPr>
        <w:t>iesniegto</w:t>
      </w:r>
      <w:proofErr w:type="spellEnd"/>
      <w:proofErr w:type="gramEnd"/>
      <w:r w:rsidRPr="00630050">
        <w:rPr>
          <w:rFonts w:ascii="Times New Roman" w:hAnsi="Times New Roman"/>
          <w:b/>
          <w:bCs/>
        </w:rPr>
        <w:t xml:space="preserve"> </w:t>
      </w:r>
      <w:proofErr w:type="spellStart"/>
      <w:r w:rsidRPr="00630050">
        <w:rPr>
          <w:rFonts w:ascii="Times New Roman" w:hAnsi="Times New Roman"/>
          <w:b/>
          <w:bCs/>
        </w:rPr>
        <w:t>piedāvājumu</w:t>
      </w:r>
      <w:proofErr w:type="spellEnd"/>
      <w:r w:rsidRPr="00630050">
        <w:rPr>
          <w:rFonts w:ascii="Times New Roman" w:hAnsi="Times New Roman"/>
          <w:b/>
          <w:bCs/>
        </w:rPr>
        <w:t xml:space="preserve">, </w:t>
      </w:r>
      <w:proofErr w:type="spellStart"/>
      <w:r w:rsidRPr="00630050">
        <w:rPr>
          <w:rFonts w:ascii="Times New Roman" w:hAnsi="Times New Roman"/>
          <w:b/>
          <w:bCs/>
        </w:rPr>
        <w:t>noslēdz</w:t>
      </w:r>
      <w:proofErr w:type="spellEnd"/>
      <w:r w:rsidRPr="00630050">
        <w:rPr>
          <w:rFonts w:ascii="Times New Roman" w:hAnsi="Times New Roman"/>
          <w:b/>
          <w:bCs/>
        </w:rPr>
        <w:t xml:space="preserve"> </w:t>
      </w:r>
      <w:proofErr w:type="spellStart"/>
      <w:r w:rsidRPr="00630050">
        <w:rPr>
          <w:rFonts w:ascii="Times New Roman" w:hAnsi="Times New Roman"/>
          <w:b/>
          <w:bCs/>
        </w:rPr>
        <w:t>šādu</w:t>
      </w:r>
      <w:proofErr w:type="spellEnd"/>
      <w:r w:rsidRPr="00630050">
        <w:rPr>
          <w:rFonts w:ascii="Times New Roman" w:hAnsi="Times New Roman"/>
          <w:b/>
          <w:bCs/>
        </w:rPr>
        <w:t xml:space="preserve"> </w:t>
      </w:r>
      <w:proofErr w:type="spellStart"/>
      <w:r w:rsidRPr="00630050">
        <w:rPr>
          <w:rFonts w:ascii="Times New Roman" w:hAnsi="Times New Roman"/>
          <w:b/>
          <w:bCs/>
        </w:rPr>
        <w:t>līg</w:t>
      </w:r>
      <w:r w:rsidRPr="00630050">
        <w:rPr>
          <w:rFonts w:ascii="Times New Roman" w:hAnsi="Times New Roman"/>
          <w:b/>
        </w:rPr>
        <w:t>umu</w:t>
      </w:r>
      <w:proofErr w:type="spellEnd"/>
      <w:r w:rsidRPr="00630050">
        <w:rPr>
          <w:rFonts w:ascii="Times New Roman" w:hAnsi="Times New Roman"/>
          <w:b/>
        </w:rPr>
        <w:t>:</w:t>
      </w:r>
    </w:p>
    <w:p w:rsidR="00497E33" w:rsidRPr="0090367E" w:rsidRDefault="00497E33" w:rsidP="00497E33">
      <w:pPr>
        <w:rPr>
          <w:rFonts w:ascii="Times New Roman" w:hAnsi="Times New Roman"/>
          <w:sz w:val="22"/>
          <w:szCs w:val="22"/>
        </w:rPr>
      </w:pPr>
    </w:p>
    <w:bookmarkEnd w:id="5"/>
    <w:p w:rsidR="001009A3" w:rsidRPr="001009A3" w:rsidRDefault="001009A3" w:rsidP="001009A3">
      <w:pPr>
        <w:widowControl w:val="0"/>
        <w:autoSpaceDE w:val="0"/>
        <w:autoSpaceDN w:val="0"/>
        <w:adjustRightInd w:val="0"/>
        <w:jc w:val="center"/>
        <w:textAlignment w:val="baseline"/>
        <w:rPr>
          <w:rFonts w:ascii="Times New Roman" w:eastAsia="Times New Roman" w:hAnsi="Times New Roman"/>
          <w:b/>
          <w:bCs/>
          <w:color w:val="000000"/>
          <w:sz w:val="22"/>
          <w:szCs w:val="22"/>
        </w:rPr>
      </w:pPr>
      <w:r w:rsidRPr="001009A3">
        <w:rPr>
          <w:rFonts w:ascii="Times New Roman" w:eastAsia="Times New Roman" w:hAnsi="Times New Roman"/>
          <w:b/>
          <w:bCs/>
          <w:color w:val="000000"/>
          <w:sz w:val="22"/>
          <w:szCs w:val="22"/>
        </w:rPr>
        <w:t>1. L</w:t>
      </w:r>
      <w:r w:rsidRPr="001009A3">
        <w:rPr>
          <w:rFonts w:ascii="Times New Roman" w:eastAsia="Times New Roman" w:hAnsi="Times New Roman"/>
          <w:b/>
          <w:color w:val="000000"/>
          <w:sz w:val="22"/>
          <w:szCs w:val="22"/>
        </w:rPr>
        <w:t>ī</w:t>
      </w:r>
      <w:r w:rsidRPr="001009A3">
        <w:rPr>
          <w:rFonts w:ascii="Times New Roman" w:eastAsia="Times New Roman" w:hAnsi="Times New Roman"/>
          <w:b/>
          <w:bCs/>
          <w:color w:val="000000"/>
          <w:sz w:val="22"/>
          <w:szCs w:val="22"/>
        </w:rPr>
        <w:t>guma priekšmets</w:t>
      </w:r>
    </w:p>
    <w:p w:rsidR="001009A3" w:rsidRPr="001009A3" w:rsidRDefault="001009A3" w:rsidP="001009A3">
      <w:pPr>
        <w:widowControl w:val="0"/>
        <w:numPr>
          <w:ilvl w:val="1"/>
          <w:numId w:val="26"/>
        </w:numPr>
        <w:tabs>
          <w:tab w:val="clear" w:pos="360"/>
          <w:tab w:val="num" w:pos="540"/>
          <w:tab w:val="num" w:pos="567"/>
        </w:tabs>
        <w:autoSpaceDE w:val="0"/>
        <w:autoSpaceDN w:val="0"/>
        <w:adjustRightInd w:val="0"/>
        <w:ind w:left="567" w:hanging="567"/>
        <w:jc w:val="both"/>
        <w:textAlignment w:val="baseline"/>
        <w:rPr>
          <w:rFonts w:ascii="Times New Roman" w:eastAsia="Times New Roman" w:hAnsi="Times New Roman"/>
          <w:bCs/>
          <w:sz w:val="22"/>
          <w:szCs w:val="22"/>
        </w:rPr>
      </w:pPr>
      <w:r w:rsidRPr="001009A3">
        <w:rPr>
          <w:rFonts w:ascii="Times New Roman" w:eastAsia="Times New Roman" w:hAnsi="Times New Roman"/>
          <w:sz w:val="22"/>
          <w:szCs w:val="22"/>
        </w:rPr>
        <w:t xml:space="preserve">Izpildītājs </w:t>
      </w:r>
      <w:r w:rsidRPr="001009A3">
        <w:rPr>
          <w:rFonts w:ascii="Times New Roman" w:eastAsia="Times New Roman" w:hAnsi="Times New Roman"/>
          <w:bCs/>
          <w:sz w:val="22"/>
          <w:szCs w:val="22"/>
        </w:rPr>
        <w:t xml:space="preserve">saskaņā ar Iepirkuma </w:t>
      </w:r>
      <w:r w:rsidRPr="001009A3">
        <w:rPr>
          <w:rFonts w:ascii="Times New Roman" w:eastAsia="Times New Roman" w:hAnsi="Times New Roman"/>
          <w:sz w:val="22"/>
          <w:szCs w:val="22"/>
        </w:rPr>
        <w:t>nolikuma noteiktajām prasībām un atbilstoši Izpildītāja iesniegtajam tehniskajam un finanšu piedāvājumam Iepirkumā (1 un 2.pielikums)</w:t>
      </w:r>
      <w:r w:rsidRPr="001009A3">
        <w:rPr>
          <w:rFonts w:ascii="Times New Roman" w:eastAsia="Times New Roman" w:hAnsi="Times New Roman"/>
          <w:b/>
          <w:bCs/>
          <w:sz w:val="22"/>
          <w:szCs w:val="22"/>
        </w:rPr>
        <w:t xml:space="preserve"> nodod nomā un sniedz Pasūtītājam maināmo paklāju </w:t>
      </w:r>
      <w:r w:rsidRPr="001009A3">
        <w:rPr>
          <w:rFonts w:ascii="Times New Roman" w:eastAsia="Times New Roman" w:hAnsi="Times New Roman"/>
          <w:bCs/>
          <w:sz w:val="22"/>
          <w:szCs w:val="22"/>
        </w:rPr>
        <w:t>turpmāk tekstā – paklāju,</w:t>
      </w:r>
      <w:r w:rsidRPr="001009A3">
        <w:rPr>
          <w:rFonts w:ascii="Times New Roman" w:eastAsia="Times New Roman" w:hAnsi="Times New Roman"/>
          <w:b/>
          <w:bCs/>
          <w:sz w:val="22"/>
          <w:szCs w:val="22"/>
        </w:rPr>
        <w:t xml:space="preserve"> maiņas un tīrīšanas pakalpojumu, </w:t>
      </w:r>
      <w:r w:rsidRPr="001009A3">
        <w:rPr>
          <w:rFonts w:ascii="Times New Roman" w:eastAsia="Times New Roman" w:hAnsi="Times New Roman"/>
          <w:bCs/>
          <w:sz w:val="22"/>
          <w:szCs w:val="22"/>
        </w:rPr>
        <w:t>turpmāk tekstā – Pakalpojums,</w:t>
      </w:r>
      <w:r w:rsidRPr="001009A3">
        <w:rPr>
          <w:rFonts w:ascii="Times New Roman" w:eastAsia="Times New Roman" w:hAnsi="Times New Roman"/>
          <w:b/>
          <w:bCs/>
          <w:sz w:val="22"/>
          <w:szCs w:val="22"/>
        </w:rPr>
        <w:t xml:space="preserve"> bet Pasūtītājs pieņem nomā Izpildītājam piederošos paklājus. </w:t>
      </w:r>
    </w:p>
    <w:p w:rsid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Paklāju nomas apjoms, izmērs, krāsa, maiņas intervāls, kā arī cena ir norādīti Līguma 2. pielikumā.</w:t>
      </w:r>
    </w:p>
    <w:p w:rsidR="00F430F2" w:rsidRPr="001009A3" w:rsidRDefault="00F430F2" w:rsidP="00F430F2">
      <w:pPr>
        <w:widowControl w:val="0"/>
        <w:autoSpaceDE w:val="0"/>
        <w:autoSpaceDN w:val="0"/>
        <w:adjustRightInd w:val="0"/>
        <w:jc w:val="both"/>
        <w:textAlignment w:val="baseline"/>
        <w:rPr>
          <w:rFonts w:ascii="Times New Roman" w:eastAsia="Times New Roman" w:hAnsi="Times New Roman"/>
          <w:sz w:val="22"/>
          <w:szCs w:val="22"/>
        </w:rPr>
      </w:pPr>
    </w:p>
    <w:p w:rsidR="001009A3" w:rsidRPr="001009A3" w:rsidRDefault="001009A3" w:rsidP="001009A3">
      <w:pPr>
        <w:widowControl w:val="0"/>
        <w:numPr>
          <w:ilvl w:val="0"/>
          <w:numId w:val="26"/>
        </w:numPr>
        <w:tabs>
          <w:tab w:val="clear" w:pos="360"/>
          <w:tab w:val="num" w:pos="284"/>
        </w:tabs>
        <w:autoSpaceDE w:val="0"/>
        <w:autoSpaceDN w:val="0"/>
        <w:adjustRightInd w:val="0"/>
        <w:ind w:left="357" w:hanging="357"/>
        <w:jc w:val="center"/>
        <w:textAlignment w:val="baseline"/>
        <w:rPr>
          <w:rFonts w:ascii="Times New Roman" w:eastAsia="Times New Roman" w:hAnsi="Times New Roman"/>
          <w:b/>
          <w:sz w:val="22"/>
          <w:szCs w:val="22"/>
        </w:rPr>
      </w:pPr>
      <w:r w:rsidRPr="001009A3">
        <w:rPr>
          <w:rFonts w:ascii="Times New Roman" w:eastAsia="Times New Roman" w:hAnsi="Times New Roman"/>
          <w:b/>
          <w:sz w:val="22"/>
          <w:szCs w:val="22"/>
        </w:rPr>
        <w:t>Paklāju nodošanas – pieņemšanas un kontroles kārtība</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Līguma 1.1.punktā minētie paklāji tiek lietoti Līguma 2. Pielikumā norādītajās  vietās pašvaldības iestādēs un adresēs, un Pasūtītājs apņemas to nepārvietot uz citu vietu bez Izpildītāja rakstiskas piekrišanas.</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Paklāju pieņemšana un nodošana notiek saskaņā ar Līguma noteikumiem un tiek noformēta ar attiecīgu pieņemšanas – nodošanas aktu, kuru Līdzēji vai to pārstāvji apliecina ar saviem parakstiem. Pieņemšanas – nodošanas akts ir uzskatāms par Līguma neatņemamu sastāvdaļu.</w:t>
      </w:r>
    </w:p>
    <w:p w:rsidR="001009A3" w:rsidRDefault="001009A3" w:rsidP="004D1AC5">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Paklāju  saņemšanas vai nomaiņas laikā Pasūtītāja atbildīgā persona katrā iestādē pārbauda saņemto paklāju stāvokli, daudzumu un tā atbilstību Līguma 2.pielikumam, un ar savu parakstu aktā apliecina, ka Pasūtītāju apmierina saņemtais Pakalpojuma apjoms, kvalitāte un paklāju stāvoklis. </w:t>
      </w:r>
    </w:p>
    <w:p w:rsidR="001009A3" w:rsidRPr="001009A3" w:rsidRDefault="001009A3" w:rsidP="004D1AC5">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Ar paklāju pieņemšanas brīdi Pasūtītājs ir pilnā apmērā materiāli atbildīgs par paklāju saglabāšanu un uzturēšanu. Pasūtītājs uzņemas atbildību par zaudējumiem, ko Līguma darbības laikā paklājiem radījušas trešās personas.</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Ja Pasūtītājs vismaz 7 (septiņas) darba dienas pirms kārtējās paklāju maiņas vai piegādes  reizes nav brīdinājis Izpildītāju par apstākļiem, kas liedz veikt Pakalpojuma sniegšanu un/vai Izpildītājs nevar iekļūt Pasūtītāja telpās tā vainas dēļ, tad paklāju noma turpinās un Pasūtītājs papildus apmaksā katru ārkārtas nomas paklāju apmaiņas reizi, saskaņā ar Izpildītāja piestādīto rēķinu. </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Līguma darbības beigās Izpildītājs izņem un/vai Pasūtītājs atgriež lietošanā saņemtos paklājus, kura skaits, krāsa un izmēri ir minēti Līguma 2. Pielikumā un sastāda paklāju nodošanas aktu.</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Ja līdz katra nākošā mēneša piektajam datumam Pasūtītājs vai tā pilnvarotā persona nav iesniegusi Izpildītājam rakstisku pretenziju (pa e-pastu, faksu vai pastu) par kārtējā mēnesī veikto Pakalpojumu kvalitāti un apjomu, tiek uzskatīts, ka Pakalpojumi veikti kvalitatīvi, atbilstoši Līguma noteikumiem un tie ir apmaksājami saskaņā ar Līguma noteikumiem.</w:t>
      </w:r>
    </w:p>
    <w:p w:rsidR="001009A3" w:rsidRPr="001009A3" w:rsidRDefault="001009A3" w:rsidP="001009A3">
      <w:pPr>
        <w:widowControl w:val="0"/>
        <w:numPr>
          <w:ilvl w:val="0"/>
          <w:numId w:val="26"/>
        </w:numPr>
        <w:tabs>
          <w:tab w:val="clear" w:pos="360"/>
          <w:tab w:val="num" w:pos="284"/>
        </w:tabs>
        <w:autoSpaceDE w:val="0"/>
        <w:autoSpaceDN w:val="0"/>
        <w:adjustRightInd w:val="0"/>
        <w:ind w:left="357" w:hanging="357"/>
        <w:jc w:val="center"/>
        <w:textAlignment w:val="baseline"/>
        <w:rPr>
          <w:rFonts w:ascii="Times New Roman" w:eastAsia="Times New Roman" w:hAnsi="Times New Roman"/>
          <w:b/>
          <w:sz w:val="22"/>
          <w:szCs w:val="22"/>
        </w:rPr>
      </w:pPr>
      <w:r w:rsidRPr="001009A3">
        <w:rPr>
          <w:rFonts w:ascii="Times New Roman" w:eastAsia="Times New Roman" w:hAnsi="Times New Roman"/>
          <w:b/>
          <w:sz w:val="22"/>
          <w:szCs w:val="22"/>
        </w:rPr>
        <w:t>Līguma cena un tās samaksas noteikumi</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Līguma summa par iepirkuma priekšmetu</w:t>
      </w:r>
      <w:r w:rsidRPr="001009A3">
        <w:rPr>
          <w:rFonts w:ascii="Times New Roman" w:eastAsia="Times New Roman" w:hAnsi="Times New Roman"/>
          <w:bCs/>
          <w:sz w:val="22"/>
          <w:szCs w:val="22"/>
        </w:rPr>
        <w:t xml:space="preserve"> ir </w:t>
      </w:r>
      <w:r w:rsidRPr="001009A3">
        <w:rPr>
          <w:rFonts w:ascii="Times New Roman" w:eastAsia="Times New Roman" w:hAnsi="Times New Roman"/>
          <w:bCs/>
          <w:color w:val="000000"/>
          <w:sz w:val="22"/>
          <w:szCs w:val="22"/>
        </w:rPr>
        <w:t xml:space="preserve">_____ </w:t>
      </w:r>
      <w:r w:rsidRPr="001009A3">
        <w:rPr>
          <w:rFonts w:ascii="Times New Roman" w:eastAsia="Times New Roman" w:hAnsi="Times New Roman"/>
          <w:bCs/>
          <w:iCs/>
          <w:color w:val="000000"/>
          <w:sz w:val="22"/>
          <w:szCs w:val="22"/>
        </w:rPr>
        <w:t xml:space="preserve">EUR (______________ eiro un ___ centi), pieskaitot PVN 21% </w:t>
      </w:r>
      <w:r w:rsidRPr="001009A3">
        <w:rPr>
          <w:rFonts w:ascii="Times New Roman" w:eastAsia="Times New Roman" w:hAnsi="Times New Roman"/>
          <w:bCs/>
          <w:color w:val="000000"/>
          <w:sz w:val="22"/>
          <w:szCs w:val="22"/>
        </w:rPr>
        <w:t xml:space="preserve">_____ </w:t>
      </w:r>
      <w:r w:rsidRPr="001009A3">
        <w:rPr>
          <w:rFonts w:ascii="Times New Roman" w:eastAsia="Times New Roman" w:hAnsi="Times New Roman"/>
          <w:bCs/>
          <w:iCs/>
          <w:color w:val="000000"/>
          <w:sz w:val="22"/>
          <w:szCs w:val="22"/>
        </w:rPr>
        <w:t xml:space="preserve">EUR (_____________ eiro un ___ centi), </w:t>
      </w:r>
      <w:r w:rsidRPr="001009A3">
        <w:rPr>
          <w:rFonts w:ascii="Times New Roman" w:eastAsia="Times New Roman" w:hAnsi="Times New Roman"/>
          <w:b/>
          <w:bCs/>
          <w:iCs/>
          <w:color w:val="000000"/>
          <w:sz w:val="22"/>
          <w:szCs w:val="22"/>
        </w:rPr>
        <w:t xml:space="preserve">kopā – </w:t>
      </w:r>
      <w:r w:rsidRPr="001009A3">
        <w:rPr>
          <w:rFonts w:ascii="Times New Roman" w:eastAsia="Times New Roman" w:hAnsi="Times New Roman"/>
          <w:b/>
          <w:bCs/>
          <w:color w:val="000000"/>
          <w:sz w:val="22"/>
          <w:szCs w:val="22"/>
        </w:rPr>
        <w:t xml:space="preserve">_____ </w:t>
      </w:r>
      <w:r w:rsidRPr="001009A3">
        <w:rPr>
          <w:rFonts w:ascii="Times New Roman" w:eastAsia="Times New Roman" w:hAnsi="Times New Roman"/>
          <w:b/>
          <w:bCs/>
          <w:iCs/>
          <w:color w:val="000000"/>
          <w:sz w:val="22"/>
          <w:szCs w:val="22"/>
        </w:rPr>
        <w:t>EUR (___________ eiro un ___ centi)</w:t>
      </w:r>
      <w:r w:rsidRPr="001009A3">
        <w:rPr>
          <w:rFonts w:ascii="Times New Roman" w:eastAsia="Times New Roman" w:hAnsi="Times New Roman"/>
          <w:bCs/>
          <w:sz w:val="22"/>
          <w:szCs w:val="22"/>
        </w:rPr>
        <w:t>,</w:t>
      </w:r>
      <w:r w:rsidRPr="001009A3">
        <w:rPr>
          <w:rFonts w:ascii="Times New Roman" w:eastAsia="Times New Roman" w:hAnsi="Times New Roman"/>
          <w:b/>
          <w:bCs/>
          <w:sz w:val="22"/>
          <w:szCs w:val="22"/>
        </w:rPr>
        <w:t xml:space="preserve"> </w:t>
      </w:r>
      <w:r w:rsidRPr="001009A3">
        <w:rPr>
          <w:rFonts w:ascii="Times New Roman" w:eastAsia="Times New Roman" w:hAnsi="Times New Roman"/>
          <w:sz w:val="22"/>
          <w:szCs w:val="22"/>
        </w:rPr>
        <w:t>turpmāk tekstā – Līguma cena.</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lastRenderedPageBreak/>
        <w:t>Izpildītājs nodrošina konkrēta pakalpojuma cenas nemainīgumu visā Līguma izpildes laikā. Iespējamā inflācija, tirgus apstākļu maiņa vai jebkuri citi apstākļi nevar būt par pamatu pakalpojuma cenas paaugstināšanai. Līguma summa var tikt grozīta, palielinot vai samazinot pakalpojuma apjomu.</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Izpildītājs iesniedz Pasūtītājam rēķinu vienu reizi mēnesī par iepriekšējā mēnesī sniegtajiem Pakalpojumiem un tas Pasūtītājam ir jāsamaksā 20 (divdesmit) darba dienu laikā no rēķina saņemšanas dienas.</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Ja Pasūtītājs par Izpildītāja sniegtajiem Pakalpojumiem nenorēķinās Līgumā noteiktajos termiņos, tad par katru nokavēto samaksas dienu Izpildītājam ir tiesības pieprasīt no Pasūtītāja līgumsodu 0,5% apmērā no pamatparāda summas par katru kavējuma dienu, bet ne vairāk kā 10% (desmit procenti)  no nenomaksātās summas.</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Līdzēji vienojas, ka rēķins tiek sagatavots elektroniski un ir derīgs bez paraksta. Izpildītājs Pasūtītājam rēķinu no </w:t>
      </w:r>
      <w:proofErr w:type="spellStart"/>
      <w:r w:rsidRPr="001009A3">
        <w:rPr>
          <w:rFonts w:ascii="Times New Roman" w:eastAsia="Times New Roman" w:hAnsi="Times New Roman"/>
          <w:sz w:val="22"/>
          <w:szCs w:val="22"/>
        </w:rPr>
        <w:t>sūta</w:t>
      </w:r>
      <w:proofErr w:type="spellEnd"/>
      <w:r w:rsidRPr="001009A3">
        <w:rPr>
          <w:rFonts w:ascii="Times New Roman" w:eastAsia="Times New Roman" w:hAnsi="Times New Roman"/>
          <w:sz w:val="22"/>
          <w:szCs w:val="22"/>
        </w:rPr>
        <w:t xml:space="preserve"> uz e-pastu: ____________.</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Ja rēķins tiek nosūtīts uz Līgumā norādīto Pasūtītāja e-pasta adresi, tad Pasūtītājs, parakstot Līgumu, apliecina, ka e-pasta adrese ir korekta un rēķina saņemšana e-pastā nav un netiks traucēta no Pasūtītāja puses. Par e-pasta adreses izmaiņām Pasūtītājs savlaicīgi informē izpildītāju.</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Pasūtītājs Līguma cenas samaksu veic ar pārskaitījumu uz Izpildītāja Līgumā norādīto bankas kontu. Līgumā noteiktie Pasūtītāja maksājumi tiek uzskatīti par veiktiem brīdī, kad Pasūtītājs ir iesniedzis bankā izpildei maksājuma uzdevumu par konkrēto maksājumu un banka to ir pieņēmusi izpildei.</w:t>
      </w:r>
    </w:p>
    <w:p w:rsidR="001009A3" w:rsidRPr="001009A3" w:rsidRDefault="001009A3" w:rsidP="001009A3">
      <w:pPr>
        <w:widowControl w:val="0"/>
        <w:autoSpaceDE w:val="0"/>
        <w:autoSpaceDN w:val="0"/>
        <w:adjustRightInd w:val="0"/>
        <w:ind w:left="567"/>
        <w:jc w:val="both"/>
        <w:textAlignment w:val="baseline"/>
        <w:rPr>
          <w:rFonts w:ascii="Times New Roman" w:eastAsia="Times New Roman" w:hAnsi="Times New Roman"/>
          <w:sz w:val="22"/>
          <w:szCs w:val="22"/>
        </w:rPr>
      </w:pPr>
    </w:p>
    <w:p w:rsidR="001009A3" w:rsidRPr="001009A3" w:rsidRDefault="001009A3" w:rsidP="001009A3">
      <w:pPr>
        <w:widowControl w:val="0"/>
        <w:numPr>
          <w:ilvl w:val="0"/>
          <w:numId w:val="26"/>
        </w:numPr>
        <w:tabs>
          <w:tab w:val="clear" w:pos="360"/>
          <w:tab w:val="num" w:pos="284"/>
        </w:tabs>
        <w:autoSpaceDE w:val="0"/>
        <w:autoSpaceDN w:val="0"/>
        <w:adjustRightInd w:val="0"/>
        <w:ind w:left="357" w:hanging="357"/>
        <w:jc w:val="center"/>
        <w:textAlignment w:val="baseline"/>
        <w:rPr>
          <w:rFonts w:ascii="Times New Roman" w:eastAsia="Times New Roman" w:hAnsi="Times New Roman"/>
          <w:b/>
          <w:sz w:val="22"/>
          <w:szCs w:val="22"/>
        </w:rPr>
      </w:pPr>
      <w:r w:rsidRPr="001009A3">
        <w:rPr>
          <w:rFonts w:ascii="Times New Roman" w:eastAsia="Times New Roman" w:hAnsi="Times New Roman"/>
          <w:b/>
          <w:sz w:val="22"/>
          <w:szCs w:val="22"/>
        </w:rPr>
        <w:t>Izpildītāja pienākumi un tiesības</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Izpildītājam ir pienākums sniegt Pakalpojumu </w:t>
      </w:r>
      <w:r w:rsidRPr="001009A3">
        <w:rPr>
          <w:rFonts w:ascii="Times New Roman" w:eastAsia="Times New Roman" w:hAnsi="Times New Roman"/>
          <w:b/>
          <w:sz w:val="22"/>
          <w:szCs w:val="22"/>
        </w:rPr>
        <w:t>no 16.08.201</w:t>
      </w:r>
      <w:r>
        <w:rPr>
          <w:rFonts w:ascii="Times New Roman" w:eastAsia="Times New Roman" w:hAnsi="Times New Roman"/>
          <w:b/>
          <w:sz w:val="22"/>
          <w:szCs w:val="22"/>
        </w:rPr>
        <w:t>9</w:t>
      </w:r>
      <w:r w:rsidRPr="001009A3">
        <w:rPr>
          <w:rFonts w:ascii="Times New Roman" w:eastAsia="Times New Roman" w:hAnsi="Times New Roman"/>
          <w:b/>
          <w:sz w:val="22"/>
          <w:szCs w:val="22"/>
        </w:rPr>
        <w:t xml:space="preserve">. līdz </w:t>
      </w:r>
      <w:r>
        <w:rPr>
          <w:rFonts w:ascii="Times New Roman" w:eastAsia="Times New Roman" w:hAnsi="Times New Roman"/>
          <w:b/>
          <w:sz w:val="22"/>
          <w:szCs w:val="22"/>
        </w:rPr>
        <w:t>15.08.2022</w:t>
      </w:r>
      <w:r w:rsidRPr="001009A3">
        <w:rPr>
          <w:rFonts w:ascii="Times New Roman" w:eastAsia="Times New Roman" w:hAnsi="Times New Roman"/>
          <w:b/>
          <w:sz w:val="22"/>
          <w:szCs w:val="22"/>
        </w:rPr>
        <w:t>.</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Izpildītājam ir pienākums ievērot paklāju maiņas grafiku un Līguma noteikumus.</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Izpildītājam ir tiesības jebkurā laikā pārbaudīt paklāju stāvokli.</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Ja Izpildītāja vainas dēļ tiek nokavēts Līgumā noteiktais paklāju apmaiņas termiņš, tad Izpildītājs maksā Pasūtītājam līgumsodu 0,1% apmērā no attiecīgā paklāju apmaiņas cenas par katru nokavēto dienu, bet ne vairāk kā 10% (desmit procenti) no Līguma cenas.</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Izpildītājam ir pienākums iepazīstināt Pasūtītāju ar paklāju lietošanas noteikumiem.</w:t>
      </w:r>
    </w:p>
    <w:p w:rsidR="001009A3" w:rsidRPr="001009A3" w:rsidRDefault="001009A3" w:rsidP="001009A3">
      <w:pPr>
        <w:widowControl w:val="0"/>
        <w:autoSpaceDE w:val="0"/>
        <w:autoSpaceDN w:val="0"/>
        <w:adjustRightInd w:val="0"/>
        <w:ind w:left="567"/>
        <w:jc w:val="both"/>
        <w:textAlignment w:val="baseline"/>
        <w:rPr>
          <w:rFonts w:ascii="Times New Roman" w:eastAsia="Times New Roman" w:hAnsi="Times New Roman"/>
          <w:sz w:val="22"/>
          <w:szCs w:val="22"/>
        </w:rPr>
      </w:pPr>
    </w:p>
    <w:p w:rsidR="001009A3" w:rsidRPr="001009A3" w:rsidRDefault="001009A3" w:rsidP="001009A3">
      <w:pPr>
        <w:widowControl w:val="0"/>
        <w:numPr>
          <w:ilvl w:val="0"/>
          <w:numId w:val="26"/>
        </w:numPr>
        <w:tabs>
          <w:tab w:val="clear" w:pos="360"/>
          <w:tab w:val="num" w:pos="284"/>
        </w:tabs>
        <w:autoSpaceDE w:val="0"/>
        <w:autoSpaceDN w:val="0"/>
        <w:adjustRightInd w:val="0"/>
        <w:ind w:left="357" w:hanging="357"/>
        <w:jc w:val="center"/>
        <w:textAlignment w:val="baseline"/>
        <w:rPr>
          <w:rFonts w:ascii="Times New Roman" w:eastAsia="Times New Roman" w:hAnsi="Times New Roman"/>
          <w:b/>
          <w:sz w:val="22"/>
          <w:szCs w:val="22"/>
        </w:rPr>
      </w:pPr>
      <w:r w:rsidRPr="001009A3">
        <w:rPr>
          <w:rFonts w:ascii="Times New Roman" w:eastAsia="Times New Roman" w:hAnsi="Times New Roman"/>
          <w:b/>
          <w:sz w:val="22"/>
          <w:szCs w:val="22"/>
        </w:rPr>
        <w:t>Pasūtītāja pienākumi un tiesības</w:t>
      </w:r>
    </w:p>
    <w:p w:rsid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Pasūtītājam līguma darbības laikā ir tiesības palielināt vai samazināt paklāju nomas apjomu vai apmaiņas biežumu.</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Pasūtītājam ir tiesības atkarībā no laika apstākļiem pieprasīt papildus maināmo paklāju nomu, mainīt maināmo paklāju maiņas biežumu, kā arī neveikt maināmo paklāju nomu un nomaiņu vasaras sezonā, par to rakstiski </w:t>
      </w:r>
      <w:r w:rsidR="00F430F2">
        <w:rPr>
          <w:rFonts w:ascii="Times New Roman" w:eastAsia="Times New Roman" w:hAnsi="Times New Roman"/>
          <w:sz w:val="22"/>
          <w:szCs w:val="22"/>
        </w:rPr>
        <w:t xml:space="preserve">vai telefoniski </w:t>
      </w:r>
      <w:r w:rsidRPr="001009A3">
        <w:rPr>
          <w:rFonts w:ascii="Times New Roman" w:eastAsia="Times New Roman" w:hAnsi="Times New Roman"/>
          <w:sz w:val="22"/>
          <w:szCs w:val="22"/>
        </w:rPr>
        <w:t xml:space="preserve">paziņojot Izpildītājam ne mazāk kā </w:t>
      </w:r>
      <w:r w:rsidR="00F430F2">
        <w:rPr>
          <w:rFonts w:ascii="Times New Roman" w:eastAsia="Times New Roman" w:hAnsi="Times New Roman"/>
          <w:sz w:val="22"/>
          <w:szCs w:val="22"/>
        </w:rPr>
        <w:t>1</w:t>
      </w:r>
      <w:r w:rsidRPr="001009A3">
        <w:rPr>
          <w:rFonts w:ascii="Times New Roman" w:eastAsia="Times New Roman" w:hAnsi="Times New Roman"/>
          <w:sz w:val="22"/>
          <w:szCs w:val="22"/>
        </w:rPr>
        <w:t xml:space="preserve"> (</w:t>
      </w:r>
      <w:r w:rsidR="00F430F2">
        <w:rPr>
          <w:rFonts w:ascii="Times New Roman" w:eastAsia="Times New Roman" w:hAnsi="Times New Roman"/>
          <w:sz w:val="22"/>
          <w:szCs w:val="22"/>
        </w:rPr>
        <w:t>vienu</w:t>
      </w:r>
      <w:r w:rsidRPr="001009A3">
        <w:rPr>
          <w:rFonts w:ascii="Times New Roman" w:eastAsia="Times New Roman" w:hAnsi="Times New Roman"/>
          <w:sz w:val="22"/>
          <w:szCs w:val="22"/>
        </w:rPr>
        <w:t>) nedēļ</w:t>
      </w:r>
      <w:r w:rsidR="00F430F2">
        <w:rPr>
          <w:rFonts w:ascii="Times New Roman" w:eastAsia="Times New Roman" w:hAnsi="Times New Roman"/>
          <w:sz w:val="22"/>
          <w:szCs w:val="22"/>
        </w:rPr>
        <w:t>u</w:t>
      </w:r>
      <w:r w:rsidRPr="001009A3">
        <w:rPr>
          <w:rFonts w:ascii="Times New Roman" w:eastAsia="Times New Roman" w:hAnsi="Times New Roman"/>
          <w:sz w:val="22"/>
          <w:szCs w:val="22"/>
        </w:rPr>
        <w:t xml:space="preserve"> iepriekš.</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Pasūtītājam ir pienākums veikt Izpildītājam samaksu par Pakalpojuma izpildi Līgumā noteiktajā kārtībā.</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Pasūtītājam ir pienākums nepieļaut nekāda veida paklāju tīšu vai netīšu bojāšanu, pilnīgu bojāeju, vai zādzību. Ja paklāju lietošanas laikā Izpildītāja paklājiem rodas jebkāda veida bojājumi, tiek iznīcināti, vai tiek nodarīti jebkāda veida citi zaudējumi, Pasūtītājs nekavējoties par to rakstveidā ziņo Izpildītājam, ja nepieciešams, zādzību gadījumā tiesībsargājošām iestādēm un nekavējoties, bet ne vēlāk kā 5 (piecu) darba dienu laikā pēc Izpildītāja pieprasījuma un rēķina saņemšanas, samaksā Izpildītājam attiecīgā paklāju vērtību. </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Pasūtītājam ir pienākums ievērot paklāju lietošanas noteikumus, ar kuriem Pasūtītājs ir iepazinies un tam pret tiem nav nekāda veida iebildumu.</w:t>
      </w:r>
    </w:p>
    <w:p w:rsidR="001009A3" w:rsidRPr="001009A3" w:rsidRDefault="001009A3" w:rsidP="001009A3">
      <w:pPr>
        <w:widowControl w:val="0"/>
        <w:autoSpaceDE w:val="0"/>
        <w:autoSpaceDN w:val="0"/>
        <w:adjustRightInd w:val="0"/>
        <w:ind w:left="567"/>
        <w:jc w:val="both"/>
        <w:textAlignment w:val="baseline"/>
        <w:rPr>
          <w:rFonts w:ascii="Times New Roman" w:eastAsia="Times New Roman" w:hAnsi="Times New Roman"/>
          <w:sz w:val="22"/>
          <w:szCs w:val="22"/>
        </w:rPr>
      </w:pPr>
    </w:p>
    <w:p w:rsidR="001009A3" w:rsidRPr="001009A3" w:rsidRDefault="001009A3" w:rsidP="001009A3">
      <w:pPr>
        <w:widowControl w:val="0"/>
        <w:numPr>
          <w:ilvl w:val="0"/>
          <w:numId w:val="26"/>
        </w:numPr>
        <w:tabs>
          <w:tab w:val="clear" w:pos="360"/>
          <w:tab w:val="num" w:pos="-142"/>
        </w:tabs>
        <w:autoSpaceDE w:val="0"/>
        <w:autoSpaceDN w:val="0"/>
        <w:adjustRightInd w:val="0"/>
        <w:ind w:left="2835" w:hanging="283"/>
        <w:jc w:val="both"/>
        <w:textAlignment w:val="baseline"/>
        <w:rPr>
          <w:rFonts w:ascii="Times New Roman" w:eastAsia="Times New Roman" w:hAnsi="Times New Roman"/>
          <w:b/>
          <w:sz w:val="22"/>
          <w:szCs w:val="22"/>
        </w:rPr>
      </w:pPr>
      <w:r w:rsidRPr="001009A3">
        <w:rPr>
          <w:rFonts w:ascii="Times New Roman" w:eastAsia="Times New Roman" w:hAnsi="Times New Roman"/>
          <w:b/>
          <w:sz w:val="22"/>
          <w:szCs w:val="22"/>
        </w:rPr>
        <w:t>Strīdu risināšanas kārtība</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Jebkurš strīds, domstarpības, nesaskaņas vai prasības, kas izriet no Līguma, skar to vai tā pārkāpšanu, izbeigšanu vai spēkā neesamību jārisina pušu savstarpēju sarunu ceļā. </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Ja pusēm neizdodas panākt mierizlīgumu 30 (trīsdesmit) dienu laikā, tad strīds tiks galīgi izšķirts Latvijas Republikas tiesā normatīvajos aktos noteiktā kārtībā.</w:t>
      </w:r>
    </w:p>
    <w:p w:rsidR="001009A3" w:rsidRPr="001009A3" w:rsidRDefault="001009A3" w:rsidP="001009A3">
      <w:pPr>
        <w:widowControl w:val="0"/>
        <w:autoSpaceDE w:val="0"/>
        <w:autoSpaceDN w:val="0"/>
        <w:adjustRightInd w:val="0"/>
        <w:jc w:val="both"/>
        <w:textAlignment w:val="baseline"/>
        <w:rPr>
          <w:rFonts w:ascii="Times New Roman" w:eastAsia="Times New Roman" w:hAnsi="Times New Roman"/>
          <w:sz w:val="22"/>
          <w:szCs w:val="22"/>
        </w:rPr>
      </w:pPr>
    </w:p>
    <w:p w:rsidR="001009A3" w:rsidRPr="001009A3" w:rsidRDefault="001009A3" w:rsidP="001009A3">
      <w:pPr>
        <w:widowControl w:val="0"/>
        <w:numPr>
          <w:ilvl w:val="0"/>
          <w:numId w:val="26"/>
        </w:numPr>
        <w:tabs>
          <w:tab w:val="clear" w:pos="360"/>
          <w:tab w:val="num" w:pos="284"/>
        </w:tabs>
        <w:autoSpaceDE w:val="0"/>
        <w:autoSpaceDN w:val="0"/>
        <w:adjustRightInd w:val="0"/>
        <w:ind w:left="357" w:hanging="357"/>
        <w:jc w:val="center"/>
        <w:textAlignment w:val="baseline"/>
        <w:rPr>
          <w:rFonts w:ascii="Times New Roman" w:eastAsia="Times New Roman" w:hAnsi="Times New Roman"/>
          <w:b/>
          <w:bCs/>
          <w:sz w:val="22"/>
          <w:szCs w:val="22"/>
        </w:rPr>
      </w:pPr>
      <w:r w:rsidRPr="001009A3">
        <w:rPr>
          <w:rFonts w:ascii="Times New Roman" w:eastAsia="Times New Roman" w:hAnsi="Times New Roman"/>
          <w:b/>
          <w:bCs/>
          <w:sz w:val="22"/>
          <w:szCs w:val="22"/>
        </w:rPr>
        <w:t>Nepārvaramas varas apstākļi</w:t>
      </w:r>
    </w:p>
    <w:p w:rsidR="001009A3" w:rsidRPr="001009A3" w:rsidRDefault="001009A3" w:rsidP="001009A3">
      <w:pPr>
        <w:widowControl w:val="0"/>
        <w:numPr>
          <w:ilvl w:val="1"/>
          <w:numId w:val="26"/>
        </w:numPr>
        <w:tabs>
          <w:tab w:val="clear" w:pos="360"/>
          <w:tab w:val="num" w:pos="567"/>
        </w:tabs>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Līdzēji nav atbildīgi, iestājoties nepārvaramas varas apstākļiem, tādiem kā: ugunsgrēks, dabas stihijas, karš, jebkura rakstura karadarbības, nelabvēlīgi valsts pārvaldes iestāžu akti, kā arī jebkuriem ārkārtēja rakstura apstākļiem, kurus Līdzēji nevarēja iepriekš ne paredzēt, ne novērst saprātīgiem līdzekļiem. </w:t>
      </w:r>
      <w:r w:rsidRPr="001009A3">
        <w:rPr>
          <w:rFonts w:ascii="Times New Roman" w:eastAsia="Times New Roman" w:hAnsi="Times New Roman"/>
          <w:sz w:val="22"/>
          <w:szCs w:val="22"/>
        </w:rPr>
        <w:lastRenderedPageBreak/>
        <w:t>Šādā gadījumā saistību izpildes termiņš tiek atlikts par termiņu, kurā pastāv kāds nepārvaramas varas apstāklis.</w:t>
      </w:r>
    </w:p>
    <w:p w:rsidR="001009A3" w:rsidRPr="001009A3" w:rsidRDefault="001009A3" w:rsidP="001009A3">
      <w:pPr>
        <w:widowControl w:val="0"/>
        <w:numPr>
          <w:ilvl w:val="1"/>
          <w:numId w:val="26"/>
        </w:numPr>
        <w:tabs>
          <w:tab w:val="clear" w:pos="360"/>
          <w:tab w:val="num" w:pos="567"/>
        </w:tabs>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Līdzējam, kura saistību izpildi apgrūtina nepārvaramas varas apstākļi, nekavējoties </w:t>
      </w:r>
      <w:proofErr w:type="spellStart"/>
      <w:r w:rsidRPr="001009A3">
        <w:rPr>
          <w:rFonts w:ascii="Times New Roman" w:eastAsia="Times New Roman" w:hAnsi="Times New Roman"/>
          <w:sz w:val="22"/>
          <w:szCs w:val="22"/>
        </w:rPr>
        <w:t>jānosūta</w:t>
      </w:r>
      <w:proofErr w:type="spellEnd"/>
      <w:r w:rsidRPr="001009A3">
        <w:rPr>
          <w:rFonts w:ascii="Times New Roman" w:eastAsia="Times New Roman" w:hAnsi="Times New Roman"/>
          <w:sz w:val="22"/>
          <w:szCs w:val="22"/>
        </w:rPr>
        <w:t xml:space="preserve"> paziņojums (kopā ar paziņojumu vai informāciju, ko tā saņēmusi par nepārvaramas varas apstākļiem) otram Līdzējam, informējot par nepārvaramas varas iestāšanos un tās sekām, kā arī jāveic tam iespējamie pasākumi, lai mazinātu nepārvaramas varas apstākļu kaitīgās sekas.</w:t>
      </w:r>
    </w:p>
    <w:p w:rsidR="001009A3" w:rsidRPr="001009A3" w:rsidRDefault="001009A3" w:rsidP="001009A3">
      <w:pPr>
        <w:widowControl w:val="0"/>
        <w:numPr>
          <w:ilvl w:val="1"/>
          <w:numId w:val="26"/>
        </w:numPr>
        <w:tabs>
          <w:tab w:val="clear" w:pos="360"/>
          <w:tab w:val="num" w:pos="567"/>
        </w:tabs>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Gadījumā, ja rodas nepārvaramas varas apstākļi, kas ietekmē Līguma izpildes termiņus, bet Līgums tomēr var tikt izpildīts, Līdzēji saskaņo savu turpmāko rīcību par Līguma izpildi un izpildes termiņiem. Ja nepārvaramas varas apstākļi turpinās ilgāk par 1 (vienu) mēnesi, pusēm ir tiesības vienpusēji izbeigt Līguma darbību, veicot norēķinu par Izpildītāja faktiski sniegto Pakalpojumu.</w:t>
      </w:r>
    </w:p>
    <w:p w:rsidR="001009A3" w:rsidRPr="001009A3" w:rsidRDefault="001009A3" w:rsidP="001009A3">
      <w:pPr>
        <w:widowControl w:val="0"/>
        <w:adjustRightInd w:val="0"/>
        <w:ind w:left="567"/>
        <w:jc w:val="both"/>
        <w:textAlignment w:val="baseline"/>
        <w:rPr>
          <w:rFonts w:ascii="Times New Roman" w:eastAsia="Times New Roman" w:hAnsi="Times New Roman"/>
          <w:sz w:val="22"/>
          <w:szCs w:val="22"/>
        </w:rPr>
      </w:pPr>
    </w:p>
    <w:p w:rsidR="001009A3" w:rsidRPr="001009A3" w:rsidRDefault="001009A3" w:rsidP="001009A3">
      <w:pPr>
        <w:widowControl w:val="0"/>
        <w:numPr>
          <w:ilvl w:val="0"/>
          <w:numId w:val="26"/>
        </w:numPr>
        <w:tabs>
          <w:tab w:val="clear" w:pos="360"/>
          <w:tab w:val="num" w:pos="284"/>
        </w:tabs>
        <w:autoSpaceDE w:val="0"/>
        <w:autoSpaceDN w:val="0"/>
        <w:adjustRightInd w:val="0"/>
        <w:ind w:left="357" w:hanging="357"/>
        <w:jc w:val="center"/>
        <w:textAlignment w:val="baseline"/>
        <w:rPr>
          <w:rFonts w:ascii="Times New Roman" w:eastAsia="Times New Roman" w:hAnsi="Times New Roman"/>
          <w:b/>
          <w:sz w:val="22"/>
          <w:szCs w:val="22"/>
        </w:rPr>
      </w:pPr>
      <w:r w:rsidRPr="001009A3">
        <w:rPr>
          <w:rFonts w:ascii="Times New Roman" w:eastAsia="Times New Roman" w:hAnsi="Times New Roman"/>
          <w:b/>
          <w:sz w:val="22"/>
          <w:szCs w:val="22"/>
        </w:rPr>
        <w:t>Līguma pirmstermiņa izbeigšana</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Izpildītājam ir tiesības priekšlaicīgi izbeigt Līgum</w:t>
      </w:r>
      <w:r>
        <w:rPr>
          <w:rFonts w:ascii="Times New Roman" w:eastAsia="Times New Roman" w:hAnsi="Times New Roman"/>
          <w:sz w:val="22"/>
          <w:szCs w:val="22"/>
        </w:rPr>
        <w:t>u</w:t>
      </w:r>
      <w:r w:rsidRPr="001009A3">
        <w:rPr>
          <w:rFonts w:ascii="Times New Roman" w:eastAsia="Times New Roman" w:hAnsi="Times New Roman"/>
          <w:sz w:val="22"/>
          <w:szCs w:val="22"/>
        </w:rPr>
        <w:t xml:space="preserve"> darbības termiņu, </w:t>
      </w:r>
      <w:r>
        <w:rPr>
          <w:rFonts w:ascii="Times New Roman" w:eastAsia="Times New Roman" w:hAnsi="Times New Roman"/>
          <w:sz w:val="22"/>
          <w:szCs w:val="22"/>
        </w:rPr>
        <w:t xml:space="preserve">vismaz 10 (desmit) dienas </w:t>
      </w:r>
      <w:r w:rsidRPr="001009A3">
        <w:rPr>
          <w:rFonts w:ascii="Times New Roman" w:eastAsia="Times New Roman" w:hAnsi="Times New Roman"/>
          <w:sz w:val="22"/>
          <w:szCs w:val="22"/>
        </w:rPr>
        <w:t xml:space="preserve">iepriekš par to brīdinot Pasūtītāju un prasīt paklāju atgriešanu, ja Pasūtītājs nepilda Līgumā noteiktās saistības: savlaicīgi neapmaksā saņemtos rēķinus, neveic paklāju pienācīgu uzturēšanu un glabāšanu. </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Pasūtītājs var ar rakstveida paziņojumu </w:t>
      </w:r>
      <w:r>
        <w:rPr>
          <w:rFonts w:ascii="Times New Roman" w:eastAsia="Times New Roman" w:hAnsi="Times New Roman"/>
          <w:sz w:val="22"/>
          <w:szCs w:val="22"/>
        </w:rPr>
        <w:t xml:space="preserve">vismaz 10 (desmit) dienas </w:t>
      </w:r>
      <w:r w:rsidRPr="001009A3">
        <w:rPr>
          <w:rFonts w:ascii="Times New Roman" w:eastAsia="Times New Roman" w:hAnsi="Times New Roman"/>
          <w:sz w:val="22"/>
          <w:szCs w:val="22"/>
        </w:rPr>
        <w:t>iepriekš Izpildītājam par saistību neizpildīšanu izbeigt Līgumu:</w:t>
      </w:r>
    </w:p>
    <w:p w:rsidR="001009A3" w:rsidRPr="001009A3" w:rsidRDefault="001009A3" w:rsidP="001009A3">
      <w:pPr>
        <w:widowControl w:val="0"/>
        <w:numPr>
          <w:ilvl w:val="2"/>
          <w:numId w:val="26"/>
        </w:numPr>
        <w:tabs>
          <w:tab w:val="left" w:pos="1276"/>
        </w:tabs>
        <w:autoSpaceDE w:val="0"/>
        <w:autoSpaceDN w:val="0"/>
        <w:adjustRightInd w:val="0"/>
        <w:ind w:left="1276" w:hanging="709"/>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ja Izpildītājs nav uzsācis Līguma izpildi vai nav izpildījis kādas savas saistības saskaņā ar Līgumu, vai neievēro sava piedāvājuma Iepirkumā vai normatīvo aktu prasības; </w:t>
      </w:r>
    </w:p>
    <w:p w:rsidR="001009A3" w:rsidRPr="001009A3" w:rsidRDefault="001009A3" w:rsidP="001009A3">
      <w:pPr>
        <w:widowControl w:val="0"/>
        <w:numPr>
          <w:ilvl w:val="2"/>
          <w:numId w:val="26"/>
        </w:numPr>
        <w:tabs>
          <w:tab w:val="left" w:pos="1276"/>
        </w:tabs>
        <w:autoSpaceDE w:val="0"/>
        <w:autoSpaceDN w:val="0"/>
        <w:adjustRightInd w:val="0"/>
        <w:ind w:left="1276" w:hanging="709"/>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ja </w:t>
      </w:r>
      <w:r w:rsidRPr="001009A3">
        <w:rPr>
          <w:rFonts w:ascii="Times New Roman" w:eastAsia="Times New Roman" w:hAnsi="Times New Roman"/>
          <w:bCs/>
          <w:iCs/>
          <w:sz w:val="22"/>
          <w:szCs w:val="22"/>
        </w:rPr>
        <w:t xml:space="preserve">tiek pasludināts </w:t>
      </w:r>
      <w:r w:rsidRPr="001009A3">
        <w:rPr>
          <w:rFonts w:ascii="Times New Roman" w:eastAsia="Times New Roman" w:hAnsi="Times New Roman"/>
          <w:sz w:val="22"/>
          <w:szCs w:val="22"/>
        </w:rPr>
        <w:t xml:space="preserve">Izpildītāja </w:t>
      </w:r>
      <w:r w:rsidRPr="001009A3">
        <w:rPr>
          <w:rFonts w:ascii="Times New Roman" w:eastAsia="Times New Roman" w:hAnsi="Times New Roman"/>
          <w:bCs/>
          <w:iCs/>
          <w:sz w:val="22"/>
          <w:szCs w:val="22"/>
        </w:rPr>
        <w:t>maksātnespējas process, vai tiek uzsākts Izpildītāja likvidācijas process.</w:t>
      </w:r>
    </w:p>
    <w:p w:rsidR="001009A3" w:rsidRPr="001009A3" w:rsidRDefault="001009A3" w:rsidP="001009A3">
      <w:pPr>
        <w:widowControl w:val="0"/>
        <w:numPr>
          <w:ilvl w:val="2"/>
          <w:numId w:val="26"/>
        </w:numPr>
        <w:tabs>
          <w:tab w:val="left" w:pos="1276"/>
        </w:tabs>
        <w:autoSpaceDE w:val="0"/>
        <w:autoSpaceDN w:val="0"/>
        <w:adjustRightInd w:val="0"/>
        <w:ind w:left="1276" w:hanging="709"/>
        <w:jc w:val="both"/>
        <w:textAlignment w:val="baseline"/>
        <w:rPr>
          <w:rFonts w:ascii="Times New Roman" w:eastAsia="Times New Roman" w:hAnsi="Times New Roman"/>
          <w:sz w:val="22"/>
          <w:szCs w:val="22"/>
        </w:rPr>
      </w:pPr>
      <w:r>
        <w:rPr>
          <w:rFonts w:ascii="Times New Roman" w:eastAsia="Times New Roman" w:hAnsi="Times New Roman"/>
          <w:bCs/>
          <w:iCs/>
          <w:sz w:val="22"/>
          <w:szCs w:val="22"/>
        </w:rPr>
        <w:t>Ja Pasūtītājs tiek reorganizēts vai likvidēts.</w:t>
      </w:r>
    </w:p>
    <w:p w:rsidR="001009A3" w:rsidRPr="001009A3" w:rsidRDefault="001009A3" w:rsidP="001009A3">
      <w:pPr>
        <w:widowControl w:val="0"/>
        <w:tabs>
          <w:tab w:val="left" w:pos="1276"/>
        </w:tabs>
        <w:autoSpaceDE w:val="0"/>
        <w:autoSpaceDN w:val="0"/>
        <w:adjustRightInd w:val="0"/>
        <w:ind w:left="1276"/>
        <w:jc w:val="both"/>
        <w:textAlignment w:val="baseline"/>
        <w:rPr>
          <w:rFonts w:ascii="Times New Roman" w:eastAsia="Times New Roman" w:hAnsi="Times New Roman"/>
          <w:sz w:val="22"/>
          <w:szCs w:val="22"/>
        </w:rPr>
      </w:pPr>
    </w:p>
    <w:p w:rsidR="001009A3" w:rsidRPr="001009A3" w:rsidRDefault="001009A3" w:rsidP="001009A3">
      <w:pPr>
        <w:widowControl w:val="0"/>
        <w:numPr>
          <w:ilvl w:val="0"/>
          <w:numId w:val="26"/>
        </w:numPr>
        <w:tabs>
          <w:tab w:val="clear" w:pos="360"/>
          <w:tab w:val="num" w:pos="284"/>
        </w:tabs>
        <w:autoSpaceDE w:val="0"/>
        <w:autoSpaceDN w:val="0"/>
        <w:adjustRightInd w:val="0"/>
        <w:ind w:left="357" w:hanging="357"/>
        <w:jc w:val="center"/>
        <w:textAlignment w:val="baseline"/>
        <w:rPr>
          <w:rFonts w:ascii="Times New Roman" w:eastAsia="Times New Roman" w:hAnsi="Times New Roman"/>
          <w:b/>
          <w:sz w:val="22"/>
          <w:szCs w:val="22"/>
        </w:rPr>
      </w:pPr>
      <w:r w:rsidRPr="001009A3">
        <w:rPr>
          <w:rFonts w:ascii="Times New Roman" w:eastAsia="Times New Roman" w:hAnsi="Times New Roman"/>
          <w:b/>
          <w:sz w:val="22"/>
          <w:szCs w:val="22"/>
        </w:rPr>
        <w:t>Līguma termiņš un citi noteikumi</w:t>
      </w:r>
    </w:p>
    <w:p w:rsid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Līgums stājas spēkā no tā parakstīšanas brīža un ir spēkā</w:t>
      </w:r>
      <w:r w:rsidRPr="001009A3">
        <w:rPr>
          <w:rFonts w:ascii="Times New Roman" w:eastAsia="Times New Roman" w:hAnsi="Times New Roman"/>
          <w:color w:val="000000"/>
          <w:sz w:val="22"/>
          <w:szCs w:val="22"/>
        </w:rPr>
        <w:t xml:space="preserve"> </w:t>
      </w:r>
      <w:r w:rsidRPr="001009A3">
        <w:rPr>
          <w:rFonts w:ascii="Times New Roman" w:eastAsia="Times New Roman" w:hAnsi="Times New Roman"/>
          <w:sz w:val="22"/>
          <w:szCs w:val="22"/>
        </w:rPr>
        <w:t xml:space="preserve">līdz brīdim, </w:t>
      </w:r>
      <w:r w:rsidRPr="001009A3">
        <w:rPr>
          <w:rFonts w:ascii="Times New Roman" w:eastAsia="Times New Roman" w:hAnsi="Times New Roman"/>
          <w:color w:val="000000"/>
          <w:sz w:val="22"/>
          <w:szCs w:val="22"/>
        </w:rPr>
        <w:t xml:space="preserve">kad </w:t>
      </w:r>
      <w:r w:rsidRPr="001009A3">
        <w:rPr>
          <w:rFonts w:ascii="Times New Roman" w:eastAsia="Times New Roman" w:hAnsi="Times New Roman"/>
          <w:sz w:val="22"/>
          <w:szCs w:val="22"/>
        </w:rPr>
        <w:t xml:space="preserve">Līdzēji </w:t>
      </w:r>
      <w:r w:rsidRPr="001009A3">
        <w:rPr>
          <w:rFonts w:ascii="Times New Roman" w:eastAsia="Times New Roman" w:hAnsi="Times New Roman"/>
          <w:color w:val="000000"/>
          <w:sz w:val="22"/>
          <w:szCs w:val="22"/>
        </w:rPr>
        <w:t xml:space="preserve">ir izpildījušas visas savas saistības, vai līdz brīdim, kad </w:t>
      </w:r>
      <w:r w:rsidRPr="001009A3">
        <w:rPr>
          <w:rFonts w:ascii="Times New Roman" w:eastAsia="Times New Roman" w:hAnsi="Times New Roman"/>
          <w:sz w:val="22"/>
          <w:szCs w:val="22"/>
        </w:rPr>
        <w:t xml:space="preserve">Līdzēji </w:t>
      </w:r>
      <w:r w:rsidRPr="001009A3">
        <w:rPr>
          <w:rFonts w:ascii="Times New Roman" w:eastAsia="Times New Roman" w:hAnsi="Times New Roman"/>
          <w:color w:val="000000"/>
          <w:sz w:val="22"/>
          <w:szCs w:val="22"/>
        </w:rPr>
        <w:t>ir panākušas vienošanos par Līguma izpildes pārtraukšanu, vai arī līdz brīdim, kad kāda no pusēm saskaņā ar šo Līgumu to izbeidz vienpusēji</w:t>
      </w:r>
      <w:r w:rsidRPr="001009A3">
        <w:rPr>
          <w:rFonts w:ascii="Times New Roman" w:eastAsia="Times New Roman" w:hAnsi="Times New Roman"/>
          <w:sz w:val="22"/>
          <w:szCs w:val="22"/>
        </w:rPr>
        <w:t>.</w:t>
      </w:r>
    </w:p>
    <w:p w:rsidR="0059066B" w:rsidRPr="001009A3" w:rsidRDefault="0059066B"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Pr>
          <w:rFonts w:ascii="Times New Roman" w:eastAsia="Times New Roman" w:hAnsi="Times New Roman"/>
          <w:sz w:val="22"/>
          <w:szCs w:val="22"/>
        </w:rPr>
        <w:t xml:space="preserve">Līguma termiņš var tikt pagarināts, pusēm par to savstarpēji vienojoties. Līguma maksimālā summa nedrīkst pārsniegt </w:t>
      </w:r>
      <w:r w:rsidRPr="0059066B">
        <w:rPr>
          <w:rFonts w:ascii="Times New Roman" w:eastAsia="Times New Roman" w:hAnsi="Times New Roman"/>
          <w:b/>
          <w:sz w:val="22"/>
          <w:szCs w:val="22"/>
        </w:rPr>
        <w:t>EUR 9000</w:t>
      </w:r>
      <w:r>
        <w:rPr>
          <w:rFonts w:ascii="Times New Roman" w:eastAsia="Times New Roman" w:hAnsi="Times New Roman"/>
          <w:sz w:val="22"/>
          <w:szCs w:val="22"/>
        </w:rPr>
        <w:t xml:space="preserve"> bez pievienotās vērtības nodokļa.</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Jebkuras izmaiņas vai papildinājumi Līgumā, abiem Līdzējiem vienojoties tiek noformēti rakstiskā veidā un kļūst par Līguma neatņemamu sastāvdaļu.</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Pusēm ir nekavējoties rakstiski jāziņo vienai otrai par savas adreses, tālruņa numura vai norēķinu rekvizītu maiņu, kā arī jāpaziņo par izmaiņām pilnvaroto personu pārstāvības tiesībās, kā arī uzsākot likvidācijas vai maksātnespējas procesu.</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Visi paziņojumi, kas izriet no Līguma tiks nosūtīti pa pastu ierakstītas vēstules veidā</w:t>
      </w:r>
      <w:r w:rsidR="00796B10">
        <w:rPr>
          <w:rFonts w:ascii="Times New Roman" w:eastAsia="Times New Roman" w:hAnsi="Times New Roman"/>
          <w:sz w:val="22"/>
          <w:szCs w:val="22"/>
        </w:rPr>
        <w:t xml:space="preserve"> vai vēstulē ar drošu elektronisko parakstu</w:t>
      </w:r>
      <w:r w:rsidRPr="001009A3">
        <w:rPr>
          <w:rFonts w:ascii="Times New Roman" w:eastAsia="Times New Roman" w:hAnsi="Times New Roman"/>
          <w:sz w:val="22"/>
          <w:szCs w:val="22"/>
        </w:rPr>
        <w:t>.</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Līgums ir saistošs arī pušu tiesību un pienākumu pārņēmējiem.</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Ja </w:t>
      </w:r>
      <w:r w:rsidR="00796B10">
        <w:rPr>
          <w:rFonts w:ascii="Times New Roman" w:eastAsia="Times New Roman" w:hAnsi="Times New Roman"/>
          <w:sz w:val="22"/>
          <w:szCs w:val="22"/>
        </w:rPr>
        <w:t xml:space="preserve">puses viena otrai </w:t>
      </w:r>
      <w:r w:rsidRPr="001009A3">
        <w:rPr>
          <w:rFonts w:ascii="Times New Roman" w:eastAsia="Times New Roman" w:hAnsi="Times New Roman"/>
          <w:sz w:val="22"/>
          <w:szCs w:val="22"/>
        </w:rPr>
        <w:t>ir nosūtīj</w:t>
      </w:r>
      <w:r w:rsidR="00796B10">
        <w:rPr>
          <w:rFonts w:ascii="Times New Roman" w:eastAsia="Times New Roman" w:hAnsi="Times New Roman"/>
          <w:sz w:val="22"/>
          <w:szCs w:val="22"/>
        </w:rPr>
        <w:t>ušas</w:t>
      </w:r>
      <w:r w:rsidRPr="001009A3">
        <w:rPr>
          <w:rFonts w:ascii="Times New Roman" w:eastAsia="Times New Roman" w:hAnsi="Times New Roman"/>
          <w:sz w:val="22"/>
          <w:szCs w:val="22"/>
        </w:rPr>
        <w:t xml:space="preserve"> informāciju elektroniski, </w:t>
      </w:r>
      <w:r w:rsidR="00796B10">
        <w:rPr>
          <w:rFonts w:ascii="Times New Roman" w:eastAsia="Times New Roman" w:hAnsi="Times New Roman"/>
          <w:sz w:val="22"/>
          <w:szCs w:val="22"/>
        </w:rPr>
        <w:t>tad</w:t>
      </w:r>
      <w:r w:rsidRPr="001009A3">
        <w:rPr>
          <w:rFonts w:ascii="Times New Roman" w:eastAsia="Times New Roman" w:hAnsi="Times New Roman"/>
          <w:sz w:val="22"/>
          <w:szCs w:val="22"/>
        </w:rPr>
        <w:t xml:space="preserve"> ir jāpārliecinās, ka </w:t>
      </w:r>
      <w:r w:rsidR="00796B10">
        <w:rPr>
          <w:rFonts w:ascii="Times New Roman" w:eastAsia="Times New Roman" w:hAnsi="Times New Roman"/>
          <w:sz w:val="22"/>
          <w:szCs w:val="22"/>
        </w:rPr>
        <w:t>otra puse</w:t>
      </w:r>
      <w:r w:rsidRPr="001009A3">
        <w:rPr>
          <w:rFonts w:ascii="Times New Roman" w:eastAsia="Times New Roman" w:hAnsi="Times New Roman"/>
          <w:sz w:val="22"/>
          <w:szCs w:val="22"/>
        </w:rPr>
        <w:t xml:space="preserve"> šo informāciju ir saņēm</w:t>
      </w:r>
      <w:r w:rsidR="00796B10">
        <w:rPr>
          <w:rFonts w:ascii="Times New Roman" w:eastAsia="Times New Roman" w:hAnsi="Times New Roman"/>
          <w:sz w:val="22"/>
          <w:szCs w:val="22"/>
        </w:rPr>
        <w:t>usi</w:t>
      </w:r>
      <w:r w:rsidRPr="001009A3">
        <w:rPr>
          <w:rFonts w:ascii="Times New Roman" w:eastAsia="Times New Roman" w:hAnsi="Times New Roman"/>
          <w:sz w:val="22"/>
          <w:szCs w:val="22"/>
        </w:rPr>
        <w:t xml:space="preserve">. </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Pušu pilnvarotie pārstāvji Līguma darbības laikā ir:</w:t>
      </w:r>
    </w:p>
    <w:p w:rsidR="001009A3" w:rsidRPr="001009A3" w:rsidRDefault="001009A3" w:rsidP="001009A3">
      <w:pPr>
        <w:widowControl w:val="0"/>
        <w:numPr>
          <w:ilvl w:val="2"/>
          <w:numId w:val="26"/>
        </w:numPr>
        <w:tabs>
          <w:tab w:val="num" w:pos="1276"/>
        </w:tabs>
        <w:autoSpaceDE w:val="0"/>
        <w:autoSpaceDN w:val="0"/>
        <w:adjustRightInd w:val="0"/>
        <w:ind w:left="1276" w:hanging="709"/>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no Pasūtītāja puses – </w:t>
      </w:r>
      <w:r w:rsidRPr="001009A3">
        <w:rPr>
          <w:rFonts w:ascii="Times New Roman" w:eastAsia="Times New Roman" w:hAnsi="Times New Roman"/>
          <w:bCs/>
          <w:sz w:val="22"/>
          <w:szCs w:val="22"/>
        </w:rPr>
        <w:t xml:space="preserve">__________________ </w:t>
      </w:r>
      <w:r w:rsidRPr="001009A3">
        <w:rPr>
          <w:rFonts w:ascii="Times New Roman" w:eastAsia="Times New Roman" w:hAnsi="Times New Roman"/>
          <w:bCs/>
          <w:i/>
          <w:sz w:val="22"/>
          <w:szCs w:val="22"/>
        </w:rPr>
        <w:t>(personas amats, vārds, uzvārds)</w:t>
      </w:r>
      <w:r w:rsidRPr="001009A3">
        <w:rPr>
          <w:rFonts w:ascii="Times New Roman" w:eastAsia="Times New Roman" w:hAnsi="Times New Roman"/>
          <w:bCs/>
          <w:sz w:val="22"/>
          <w:szCs w:val="22"/>
        </w:rPr>
        <w:t>, tālruņa Nr.___________</w:t>
      </w:r>
      <w:r w:rsidRPr="001009A3">
        <w:rPr>
          <w:rFonts w:ascii="Times New Roman" w:eastAsia="Times New Roman" w:hAnsi="Times New Roman"/>
          <w:sz w:val="22"/>
          <w:szCs w:val="22"/>
        </w:rPr>
        <w:t>;</w:t>
      </w:r>
    </w:p>
    <w:p w:rsidR="001009A3" w:rsidRPr="001009A3" w:rsidRDefault="001009A3" w:rsidP="001009A3">
      <w:pPr>
        <w:widowControl w:val="0"/>
        <w:numPr>
          <w:ilvl w:val="2"/>
          <w:numId w:val="26"/>
        </w:numPr>
        <w:tabs>
          <w:tab w:val="num" w:pos="1276"/>
        </w:tabs>
        <w:autoSpaceDE w:val="0"/>
        <w:autoSpaceDN w:val="0"/>
        <w:adjustRightInd w:val="0"/>
        <w:ind w:left="1276" w:hanging="709"/>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no Izpildītāja puses – </w:t>
      </w:r>
      <w:r w:rsidRPr="001009A3">
        <w:rPr>
          <w:rFonts w:ascii="Times New Roman" w:eastAsia="Times New Roman" w:hAnsi="Times New Roman"/>
          <w:bCs/>
          <w:sz w:val="22"/>
          <w:szCs w:val="22"/>
        </w:rPr>
        <w:t xml:space="preserve">__________________ </w:t>
      </w:r>
      <w:r w:rsidRPr="001009A3">
        <w:rPr>
          <w:rFonts w:ascii="Times New Roman" w:eastAsia="Times New Roman" w:hAnsi="Times New Roman"/>
          <w:bCs/>
          <w:i/>
          <w:sz w:val="22"/>
          <w:szCs w:val="22"/>
        </w:rPr>
        <w:t>(personas amats, vārds, uzvārds)</w:t>
      </w:r>
      <w:r w:rsidRPr="001009A3">
        <w:rPr>
          <w:rFonts w:ascii="Times New Roman" w:eastAsia="Times New Roman" w:hAnsi="Times New Roman"/>
          <w:bCs/>
          <w:sz w:val="22"/>
          <w:szCs w:val="22"/>
        </w:rPr>
        <w:t>, tālruņa Nr.___________</w:t>
      </w:r>
      <w:r w:rsidRPr="001009A3">
        <w:rPr>
          <w:rFonts w:ascii="Times New Roman" w:eastAsia="Times New Roman" w:hAnsi="Times New Roman"/>
          <w:sz w:val="22"/>
          <w:szCs w:val="22"/>
        </w:rPr>
        <w:t>.</w:t>
      </w:r>
    </w:p>
    <w:p w:rsidR="001009A3" w:rsidRPr="001009A3" w:rsidRDefault="001009A3" w:rsidP="001009A3">
      <w:pPr>
        <w:widowControl w:val="0"/>
        <w:numPr>
          <w:ilvl w:val="1"/>
          <w:numId w:val="26"/>
        </w:numPr>
        <w:autoSpaceDE w:val="0"/>
        <w:autoSpaceDN w:val="0"/>
        <w:adjustRightInd w:val="0"/>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Līguma dokumenti ir:</w:t>
      </w:r>
    </w:p>
    <w:p w:rsidR="001009A3" w:rsidRPr="001009A3" w:rsidRDefault="001009A3" w:rsidP="001009A3">
      <w:pPr>
        <w:widowControl w:val="0"/>
        <w:numPr>
          <w:ilvl w:val="2"/>
          <w:numId w:val="26"/>
        </w:numPr>
        <w:tabs>
          <w:tab w:val="num" w:pos="1276"/>
        </w:tabs>
        <w:autoSpaceDE w:val="0"/>
        <w:autoSpaceDN w:val="0"/>
        <w:adjustRightInd w:val="0"/>
        <w:ind w:left="1276" w:hanging="709"/>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Iepirkuma </w:t>
      </w:r>
      <w:r w:rsidR="00796B10">
        <w:rPr>
          <w:rFonts w:ascii="Times New Roman" w:eastAsia="Times New Roman" w:hAnsi="Times New Roman"/>
          <w:sz w:val="22"/>
          <w:szCs w:val="22"/>
        </w:rPr>
        <w:t>instrukcija</w:t>
      </w:r>
      <w:r w:rsidRPr="001009A3">
        <w:rPr>
          <w:rFonts w:ascii="Times New Roman" w:eastAsia="Times New Roman" w:hAnsi="Times New Roman"/>
          <w:sz w:val="22"/>
          <w:szCs w:val="22"/>
        </w:rPr>
        <w:t xml:space="preserve"> (glabājas pie Pasūtītāja);</w:t>
      </w:r>
    </w:p>
    <w:p w:rsidR="001009A3" w:rsidRPr="001009A3" w:rsidRDefault="001009A3" w:rsidP="001009A3">
      <w:pPr>
        <w:widowControl w:val="0"/>
        <w:numPr>
          <w:ilvl w:val="2"/>
          <w:numId w:val="26"/>
        </w:numPr>
        <w:tabs>
          <w:tab w:val="num" w:pos="1276"/>
        </w:tabs>
        <w:autoSpaceDE w:val="0"/>
        <w:autoSpaceDN w:val="0"/>
        <w:adjustRightInd w:val="0"/>
        <w:ind w:left="1276" w:hanging="709"/>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Izpildītāja piedāvājums iepirkumā (glabājas pie Pasūtītāja);</w:t>
      </w:r>
    </w:p>
    <w:p w:rsidR="001009A3" w:rsidRPr="001009A3" w:rsidRDefault="001009A3" w:rsidP="001009A3">
      <w:pPr>
        <w:widowControl w:val="0"/>
        <w:numPr>
          <w:ilvl w:val="2"/>
          <w:numId w:val="26"/>
        </w:numPr>
        <w:tabs>
          <w:tab w:val="num" w:pos="1276"/>
        </w:tabs>
        <w:autoSpaceDE w:val="0"/>
        <w:autoSpaceDN w:val="0"/>
        <w:adjustRightInd w:val="0"/>
        <w:ind w:left="1276" w:hanging="709"/>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Šis līgums, līguma grozījumi (ja tādi tiks veikti).</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Līgumam ir 2 (divi) pielikumi, kas ir tā neatņemamas sastāvdaļas:</w:t>
      </w:r>
    </w:p>
    <w:p w:rsidR="001009A3" w:rsidRPr="001009A3" w:rsidRDefault="001009A3" w:rsidP="001009A3">
      <w:pPr>
        <w:widowControl w:val="0"/>
        <w:numPr>
          <w:ilvl w:val="2"/>
          <w:numId w:val="26"/>
        </w:numPr>
        <w:tabs>
          <w:tab w:val="num" w:pos="1276"/>
        </w:tabs>
        <w:autoSpaceDE w:val="0"/>
        <w:autoSpaceDN w:val="0"/>
        <w:adjustRightInd w:val="0"/>
        <w:ind w:left="1276" w:hanging="709"/>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1.pielikums – Iepirkuma nolikuma Tehniskas specifikācijas/piedāvājuma kopija;</w:t>
      </w:r>
    </w:p>
    <w:p w:rsidR="001009A3" w:rsidRDefault="001009A3" w:rsidP="001009A3">
      <w:pPr>
        <w:widowControl w:val="0"/>
        <w:numPr>
          <w:ilvl w:val="2"/>
          <w:numId w:val="26"/>
        </w:numPr>
        <w:tabs>
          <w:tab w:val="num" w:pos="1276"/>
        </w:tabs>
        <w:autoSpaceDE w:val="0"/>
        <w:autoSpaceDN w:val="0"/>
        <w:adjustRightInd w:val="0"/>
        <w:ind w:left="1276" w:hanging="709"/>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2.pielikums – Izpildītāja Iepirkumā iesniegtā finanšu piedāvājuma kopija.</w:t>
      </w:r>
    </w:p>
    <w:p w:rsidR="00174344" w:rsidRPr="001009A3" w:rsidRDefault="00174344" w:rsidP="001009A3">
      <w:pPr>
        <w:widowControl w:val="0"/>
        <w:numPr>
          <w:ilvl w:val="2"/>
          <w:numId w:val="26"/>
        </w:numPr>
        <w:tabs>
          <w:tab w:val="num" w:pos="1276"/>
        </w:tabs>
        <w:autoSpaceDE w:val="0"/>
        <w:autoSpaceDN w:val="0"/>
        <w:adjustRightInd w:val="0"/>
        <w:ind w:left="1276" w:hanging="709"/>
        <w:jc w:val="both"/>
        <w:textAlignment w:val="baseline"/>
        <w:rPr>
          <w:rFonts w:ascii="Times New Roman" w:eastAsia="Times New Roman" w:hAnsi="Times New Roman"/>
          <w:sz w:val="22"/>
          <w:szCs w:val="22"/>
        </w:rPr>
      </w:pPr>
      <w:r>
        <w:rPr>
          <w:rFonts w:ascii="Times New Roman" w:eastAsia="Times New Roman" w:hAnsi="Times New Roman"/>
          <w:sz w:val="22"/>
          <w:szCs w:val="22"/>
        </w:rPr>
        <w:t>3.pielikums – Pasūtītāja kontaktpersonas</w:t>
      </w:r>
    </w:p>
    <w:p w:rsidR="001009A3" w:rsidRPr="001009A3" w:rsidRDefault="001009A3" w:rsidP="001009A3">
      <w:pPr>
        <w:widowControl w:val="0"/>
        <w:numPr>
          <w:ilvl w:val="1"/>
          <w:numId w:val="26"/>
        </w:numPr>
        <w:tabs>
          <w:tab w:val="clear" w:pos="360"/>
          <w:tab w:val="num" w:pos="567"/>
        </w:tabs>
        <w:autoSpaceDE w:val="0"/>
        <w:autoSpaceDN w:val="0"/>
        <w:adjustRightInd w:val="0"/>
        <w:ind w:left="567" w:hanging="567"/>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Līgums </w:t>
      </w:r>
      <w:r w:rsidR="008D7DD0">
        <w:rPr>
          <w:rFonts w:ascii="Times New Roman" w:eastAsia="Times New Roman" w:hAnsi="Times New Roman"/>
          <w:sz w:val="22"/>
          <w:szCs w:val="22"/>
        </w:rPr>
        <w:t>sagatavots</w:t>
      </w:r>
      <w:r w:rsidRPr="001009A3">
        <w:rPr>
          <w:rFonts w:ascii="Times New Roman" w:eastAsia="Times New Roman" w:hAnsi="Times New Roman"/>
          <w:sz w:val="22"/>
          <w:szCs w:val="22"/>
        </w:rPr>
        <w:t xml:space="preserve"> 2 (divos) identiskos eksemplāros, viens Līguma eksemplārs Izpildītājam, otrs – Pasūtītājam. Abiem  Līguma eksemplāriem ir vienāds juridiskais spēks.</w:t>
      </w:r>
    </w:p>
    <w:p w:rsidR="001009A3" w:rsidRPr="001009A3" w:rsidRDefault="001009A3" w:rsidP="001009A3">
      <w:pPr>
        <w:widowControl w:val="0"/>
        <w:adjustRightInd w:val="0"/>
        <w:jc w:val="both"/>
        <w:textAlignment w:val="baseline"/>
        <w:rPr>
          <w:rFonts w:ascii="Times New Roman" w:hAnsi="Times New Roman"/>
        </w:rPr>
      </w:pPr>
    </w:p>
    <w:p w:rsidR="001009A3" w:rsidRPr="001009A3" w:rsidRDefault="001009A3" w:rsidP="001009A3">
      <w:pPr>
        <w:widowControl w:val="0"/>
        <w:numPr>
          <w:ilvl w:val="0"/>
          <w:numId w:val="26"/>
        </w:numPr>
        <w:autoSpaceDE w:val="0"/>
        <w:autoSpaceDN w:val="0"/>
        <w:adjustRightInd w:val="0"/>
        <w:spacing w:line="360" w:lineRule="atLeast"/>
        <w:jc w:val="center"/>
        <w:textAlignment w:val="baseline"/>
        <w:rPr>
          <w:rFonts w:ascii="Times New Roman" w:hAnsi="Times New Roman"/>
          <w:b/>
          <w:bCs/>
          <w:sz w:val="22"/>
          <w:szCs w:val="22"/>
        </w:rPr>
      </w:pPr>
      <w:r w:rsidRPr="001009A3">
        <w:rPr>
          <w:rFonts w:ascii="Times New Roman" w:hAnsi="Times New Roman"/>
          <w:b/>
          <w:bCs/>
          <w:sz w:val="22"/>
          <w:szCs w:val="22"/>
        </w:rPr>
        <w:lastRenderedPageBreak/>
        <w:t>PUŠU REKVIZĪTI</w:t>
      </w:r>
      <w:r w:rsidR="00174344">
        <w:rPr>
          <w:rFonts w:ascii="Times New Roman" w:hAnsi="Times New Roman"/>
          <w:b/>
          <w:bCs/>
          <w:sz w:val="22"/>
          <w:szCs w:val="22"/>
        </w:rPr>
        <w:t xml:space="preserve"> </w:t>
      </w:r>
      <w:r w:rsidR="00174344" w:rsidRPr="00174344">
        <w:rPr>
          <w:rFonts w:ascii="Times New Roman" w:hAnsi="Times New Roman"/>
          <w:b/>
          <w:bCs/>
          <w:caps/>
          <w:sz w:val="22"/>
          <w:szCs w:val="22"/>
        </w:rPr>
        <w:t>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153"/>
        <w:gridCol w:w="4261"/>
        <w:gridCol w:w="635"/>
      </w:tblGrid>
      <w:tr w:rsidR="001009A3" w:rsidRPr="001009A3" w:rsidTr="00174344">
        <w:trPr>
          <w:gridAfter w:val="1"/>
          <w:wAfter w:w="635" w:type="dxa"/>
        </w:trPr>
        <w:tc>
          <w:tcPr>
            <w:tcW w:w="4261" w:type="dxa"/>
            <w:gridSpan w:val="2"/>
            <w:tcBorders>
              <w:top w:val="nil"/>
              <w:left w:val="nil"/>
              <w:bottom w:val="nil"/>
            </w:tcBorders>
          </w:tcPr>
          <w:p w:rsidR="001009A3" w:rsidRPr="001009A3" w:rsidRDefault="001009A3" w:rsidP="001009A3">
            <w:pPr>
              <w:widowControl w:val="0"/>
              <w:adjustRightInd w:val="0"/>
              <w:spacing w:line="360" w:lineRule="atLeast"/>
              <w:jc w:val="both"/>
              <w:textAlignment w:val="baseline"/>
              <w:rPr>
                <w:rFonts w:ascii="Times New Roman" w:eastAsia="Times New Roman" w:hAnsi="Times New Roman"/>
                <w:b/>
                <w:sz w:val="22"/>
                <w:szCs w:val="22"/>
              </w:rPr>
            </w:pPr>
            <w:r w:rsidRPr="001009A3">
              <w:rPr>
                <w:rFonts w:ascii="Times New Roman" w:eastAsia="Times New Roman" w:hAnsi="Times New Roman"/>
                <w:b/>
                <w:sz w:val="22"/>
                <w:szCs w:val="22"/>
              </w:rPr>
              <w:t>PASŪTĪTĀJS</w:t>
            </w:r>
          </w:p>
        </w:tc>
        <w:tc>
          <w:tcPr>
            <w:tcW w:w="4261" w:type="dxa"/>
            <w:tcBorders>
              <w:top w:val="nil"/>
              <w:bottom w:val="nil"/>
              <w:right w:val="nil"/>
            </w:tcBorders>
          </w:tcPr>
          <w:p w:rsidR="001009A3" w:rsidRPr="001009A3" w:rsidRDefault="001009A3" w:rsidP="001009A3">
            <w:pPr>
              <w:widowControl w:val="0"/>
              <w:adjustRightInd w:val="0"/>
              <w:spacing w:line="360" w:lineRule="atLeast"/>
              <w:jc w:val="both"/>
              <w:textAlignment w:val="baseline"/>
              <w:rPr>
                <w:rFonts w:ascii="Times New Roman" w:eastAsia="Times New Roman" w:hAnsi="Times New Roman"/>
                <w:b/>
                <w:caps/>
                <w:sz w:val="22"/>
                <w:szCs w:val="22"/>
              </w:rPr>
            </w:pPr>
            <w:r w:rsidRPr="001009A3">
              <w:rPr>
                <w:rFonts w:ascii="Times New Roman" w:eastAsia="Times New Roman" w:hAnsi="Times New Roman"/>
                <w:b/>
                <w:caps/>
                <w:sz w:val="22"/>
                <w:szCs w:val="22"/>
              </w:rPr>
              <w:t>Izpildītājs</w:t>
            </w:r>
          </w:p>
        </w:tc>
      </w:tr>
      <w:tr w:rsidR="001009A3" w:rsidRPr="001009A3" w:rsidTr="0017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96" w:type="dxa"/>
        </w:trPr>
        <w:tc>
          <w:tcPr>
            <w:tcW w:w="4261" w:type="dxa"/>
            <w:gridSpan w:val="2"/>
            <w:tcBorders>
              <w:top w:val="nil"/>
              <w:left w:val="nil"/>
              <w:bottom w:val="nil"/>
              <w:right w:val="nil"/>
            </w:tcBorders>
          </w:tcPr>
          <w:p w:rsidR="001009A3" w:rsidRPr="001009A3" w:rsidRDefault="001009A3" w:rsidP="001009A3">
            <w:pPr>
              <w:keepNext/>
              <w:overflowPunct w:val="0"/>
              <w:autoSpaceDE w:val="0"/>
              <w:autoSpaceDN w:val="0"/>
              <w:adjustRightInd w:val="0"/>
              <w:textAlignment w:val="baseline"/>
              <w:rPr>
                <w:rFonts w:ascii="Times New Roman" w:eastAsia="Times New Roman" w:hAnsi="Times New Roman"/>
                <w:b/>
                <w:sz w:val="22"/>
                <w:szCs w:val="22"/>
                <w:lang w:eastAsia="en-US"/>
              </w:rPr>
            </w:pPr>
            <w:r w:rsidRPr="001009A3">
              <w:rPr>
                <w:rFonts w:ascii="Times New Roman" w:eastAsia="Times New Roman" w:hAnsi="Times New Roman"/>
                <w:b/>
                <w:sz w:val="22"/>
                <w:szCs w:val="22"/>
                <w:lang w:eastAsia="en-US"/>
              </w:rPr>
              <w:t>Viesītes novada pašvaldība</w:t>
            </w:r>
          </w:p>
        </w:tc>
      </w:tr>
      <w:tr w:rsidR="001009A3" w:rsidRPr="001009A3" w:rsidTr="0017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96" w:type="dxa"/>
        </w:trPr>
        <w:tc>
          <w:tcPr>
            <w:tcW w:w="4261" w:type="dxa"/>
            <w:gridSpan w:val="2"/>
            <w:tcBorders>
              <w:top w:val="nil"/>
              <w:left w:val="nil"/>
              <w:bottom w:val="nil"/>
              <w:right w:val="nil"/>
            </w:tcBorders>
          </w:tcPr>
          <w:p w:rsidR="001009A3" w:rsidRPr="001009A3" w:rsidRDefault="001009A3" w:rsidP="001009A3">
            <w:pPr>
              <w:widowControl w:val="0"/>
              <w:adjustRightInd w:val="0"/>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juridiskā adrese: Brīvības iela 10, Viesīte, Viesītes novads, LV-5237</w:t>
            </w:r>
          </w:p>
        </w:tc>
      </w:tr>
      <w:tr w:rsidR="001009A3" w:rsidRPr="001009A3" w:rsidTr="0017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96" w:type="dxa"/>
        </w:trPr>
        <w:tc>
          <w:tcPr>
            <w:tcW w:w="4261" w:type="dxa"/>
            <w:gridSpan w:val="2"/>
            <w:tcBorders>
              <w:top w:val="nil"/>
              <w:left w:val="nil"/>
              <w:bottom w:val="nil"/>
              <w:right w:val="nil"/>
            </w:tcBorders>
          </w:tcPr>
          <w:p w:rsidR="001009A3" w:rsidRPr="001009A3" w:rsidRDefault="001009A3" w:rsidP="001009A3">
            <w:pPr>
              <w:widowControl w:val="0"/>
              <w:adjustRightInd w:val="0"/>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faktiskā adrese:  Brīvības iela 10, Viesīte, Viesītes novads, LV-5237</w:t>
            </w:r>
          </w:p>
        </w:tc>
      </w:tr>
      <w:tr w:rsidR="001009A3" w:rsidRPr="001009A3" w:rsidTr="0017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96" w:type="dxa"/>
        </w:trPr>
        <w:tc>
          <w:tcPr>
            <w:tcW w:w="4261" w:type="dxa"/>
            <w:gridSpan w:val="2"/>
            <w:tcBorders>
              <w:top w:val="nil"/>
              <w:left w:val="nil"/>
              <w:bottom w:val="nil"/>
              <w:right w:val="nil"/>
            </w:tcBorders>
          </w:tcPr>
          <w:p w:rsidR="001009A3" w:rsidRPr="001009A3" w:rsidRDefault="001009A3" w:rsidP="001009A3">
            <w:pPr>
              <w:widowControl w:val="0"/>
              <w:adjustRightInd w:val="0"/>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Vienotais reģistrācijas Nr.: 90000045353</w:t>
            </w:r>
          </w:p>
          <w:p w:rsidR="001009A3" w:rsidRPr="001009A3" w:rsidRDefault="001009A3" w:rsidP="001009A3">
            <w:pPr>
              <w:widowControl w:val="0"/>
              <w:adjustRightInd w:val="0"/>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PVN maksātāja Nr. 90000045353</w:t>
            </w:r>
          </w:p>
        </w:tc>
      </w:tr>
      <w:tr w:rsidR="001009A3" w:rsidRPr="001009A3" w:rsidTr="0017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96" w:type="dxa"/>
        </w:trPr>
        <w:tc>
          <w:tcPr>
            <w:tcW w:w="4261" w:type="dxa"/>
            <w:gridSpan w:val="2"/>
            <w:tcBorders>
              <w:top w:val="nil"/>
              <w:left w:val="nil"/>
              <w:bottom w:val="nil"/>
              <w:right w:val="nil"/>
            </w:tcBorders>
          </w:tcPr>
          <w:p w:rsidR="001009A3" w:rsidRPr="001009A3" w:rsidRDefault="001009A3" w:rsidP="001009A3">
            <w:pPr>
              <w:widowControl w:val="0"/>
              <w:adjustRightInd w:val="0"/>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 xml:space="preserve">Konts: </w:t>
            </w:r>
            <w:r w:rsidRPr="001009A3">
              <w:rPr>
                <w:rFonts w:ascii="Times New Roman" w:eastAsia="Times New Roman" w:hAnsi="Times New Roman"/>
                <w:noProof/>
                <w:sz w:val="22"/>
                <w:szCs w:val="22"/>
              </w:rPr>
              <w:t>LV66UNLA0009013130395</w:t>
            </w:r>
          </w:p>
        </w:tc>
      </w:tr>
      <w:tr w:rsidR="001009A3" w:rsidRPr="001009A3" w:rsidTr="0017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96" w:type="dxa"/>
        </w:trPr>
        <w:tc>
          <w:tcPr>
            <w:tcW w:w="4261" w:type="dxa"/>
            <w:gridSpan w:val="2"/>
            <w:tcBorders>
              <w:top w:val="nil"/>
              <w:left w:val="nil"/>
              <w:bottom w:val="nil"/>
              <w:right w:val="nil"/>
            </w:tcBorders>
          </w:tcPr>
          <w:p w:rsidR="001009A3" w:rsidRPr="001009A3" w:rsidRDefault="001009A3" w:rsidP="001009A3">
            <w:pPr>
              <w:widowControl w:val="0"/>
              <w:adjustRightInd w:val="0"/>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Banka: AS SEB banka</w:t>
            </w:r>
          </w:p>
        </w:tc>
      </w:tr>
      <w:tr w:rsidR="001009A3" w:rsidRPr="001009A3" w:rsidTr="0017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96" w:type="dxa"/>
        </w:trPr>
        <w:tc>
          <w:tcPr>
            <w:tcW w:w="4261" w:type="dxa"/>
            <w:gridSpan w:val="2"/>
            <w:tcBorders>
              <w:top w:val="nil"/>
              <w:left w:val="nil"/>
              <w:bottom w:val="nil"/>
              <w:right w:val="nil"/>
            </w:tcBorders>
          </w:tcPr>
          <w:p w:rsidR="001009A3" w:rsidRPr="001009A3" w:rsidRDefault="001009A3" w:rsidP="001009A3">
            <w:pPr>
              <w:rPr>
                <w:rFonts w:ascii="Times New Roman" w:eastAsia="Times New Roman" w:hAnsi="Times New Roman"/>
                <w:sz w:val="22"/>
                <w:szCs w:val="22"/>
                <w:lang w:eastAsia="en-US"/>
              </w:rPr>
            </w:pPr>
            <w:r w:rsidRPr="001009A3">
              <w:rPr>
                <w:rFonts w:ascii="Times New Roman" w:eastAsia="Times New Roman" w:hAnsi="Times New Roman"/>
                <w:sz w:val="22"/>
                <w:szCs w:val="22"/>
                <w:lang w:eastAsia="en-US"/>
              </w:rPr>
              <w:t xml:space="preserve">Bankas kods: </w:t>
            </w:r>
            <w:r w:rsidRPr="001009A3">
              <w:rPr>
                <w:rFonts w:ascii="Times New Roman" w:hAnsi="Times New Roman"/>
                <w:sz w:val="22"/>
                <w:szCs w:val="22"/>
                <w:lang w:eastAsia="en-US"/>
              </w:rPr>
              <w:t>UNLALV2X</w:t>
            </w:r>
          </w:p>
        </w:tc>
      </w:tr>
      <w:tr w:rsidR="001009A3" w:rsidRPr="001009A3" w:rsidTr="0017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1387"/>
        </w:trPr>
        <w:tc>
          <w:tcPr>
            <w:tcW w:w="4153" w:type="dxa"/>
          </w:tcPr>
          <w:p w:rsidR="001009A3" w:rsidRPr="001009A3" w:rsidRDefault="001009A3" w:rsidP="001009A3">
            <w:pPr>
              <w:widowControl w:val="0"/>
              <w:adjustRightInd w:val="0"/>
              <w:spacing w:line="360" w:lineRule="atLeast"/>
              <w:jc w:val="both"/>
              <w:textAlignment w:val="baseline"/>
              <w:rPr>
                <w:rFonts w:ascii="Times New Roman" w:eastAsia="Times New Roman" w:hAnsi="Times New Roman"/>
                <w:sz w:val="22"/>
                <w:szCs w:val="22"/>
              </w:rPr>
            </w:pPr>
            <w:r w:rsidRPr="001009A3">
              <w:rPr>
                <w:rFonts w:ascii="Times New Roman" w:eastAsia="Times New Roman" w:hAnsi="Times New Roman"/>
                <w:sz w:val="22"/>
                <w:szCs w:val="22"/>
              </w:rPr>
              <w:t>Domes  priekšsēdētājs</w:t>
            </w:r>
          </w:p>
          <w:p w:rsidR="001009A3" w:rsidRPr="001009A3" w:rsidRDefault="001009A3" w:rsidP="001009A3">
            <w:pPr>
              <w:widowControl w:val="0"/>
              <w:autoSpaceDE w:val="0"/>
              <w:autoSpaceDN w:val="0"/>
              <w:adjustRightInd w:val="0"/>
              <w:spacing w:line="360" w:lineRule="atLeast"/>
              <w:jc w:val="both"/>
              <w:textAlignment w:val="baseline"/>
              <w:rPr>
                <w:rFonts w:ascii="Times New Roman" w:eastAsia="Times New Roman" w:hAnsi="Times New Roman"/>
                <w:i/>
                <w:sz w:val="22"/>
                <w:szCs w:val="22"/>
                <w:lang w:eastAsia="en-US"/>
              </w:rPr>
            </w:pPr>
          </w:p>
        </w:tc>
        <w:tc>
          <w:tcPr>
            <w:tcW w:w="4896" w:type="dxa"/>
            <w:gridSpan w:val="2"/>
          </w:tcPr>
          <w:p w:rsidR="001009A3" w:rsidRPr="001009A3" w:rsidRDefault="001009A3" w:rsidP="001009A3">
            <w:pPr>
              <w:widowControl w:val="0"/>
              <w:adjustRightInd w:val="0"/>
              <w:spacing w:line="360" w:lineRule="atLeast"/>
              <w:jc w:val="both"/>
              <w:textAlignment w:val="baseline"/>
              <w:rPr>
                <w:rFonts w:ascii="Times New Roman" w:eastAsia="Times New Roman" w:hAnsi="Times New Roman"/>
                <w:i/>
                <w:sz w:val="22"/>
                <w:szCs w:val="22"/>
              </w:rPr>
            </w:pPr>
          </w:p>
        </w:tc>
      </w:tr>
    </w:tbl>
    <w:p w:rsidR="00B71386" w:rsidRDefault="00B71386" w:rsidP="00C4307E">
      <w:pPr>
        <w:widowControl w:val="0"/>
        <w:autoSpaceDE w:val="0"/>
        <w:autoSpaceDN w:val="0"/>
        <w:adjustRightInd w:val="0"/>
        <w:spacing w:line="360" w:lineRule="atLeast"/>
        <w:ind w:left="4962"/>
        <w:jc w:val="center"/>
        <w:textAlignment w:val="baseline"/>
        <w:rPr>
          <w:rFonts w:ascii="Times New Roman" w:hAnsi="Times New Roman"/>
          <w:sz w:val="24"/>
          <w:szCs w:val="24"/>
        </w:rPr>
      </w:pPr>
    </w:p>
    <w:sectPr w:rsidR="00B71386" w:rsidSect="007A33A4">
      <w:footerReference w:type="first" r:id="rId14"/>
      <w:pgSz w:w="12240" w:h="15840"/>
      <w:pgMar w:top="851" w:right="851"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560" w:rsidRDefault="000A1560" w:rsidP="00CC68A8">
      <w:r>
        <w:separator/>
      </w:r>
    </w:p>
  </w:endnote>
  <w:endnote w:type="continuationSeparator" w:id="0">
    <w:p w:rsidR="000A1560" w:rsidRDefault="000A1560"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Belwe TL">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94" w:rsidRDefault="00C85694">
    <w:pPr>
      <w:pStyle w:val="Kjene"/>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p w:rsidR="00C85694" w:rsidRDefault="00C8569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0648"/>
      <w:docPartObj>
        <w:docPartGallery w:val="Page Numbers (Bottom of Page)"/>
        <w:docPartUnique/>
      </w:docPartObj>
    </w:sdtPr>
    <w:sdtEndPr/>
    <w:sdtContent>
      <w:p w:rsidR="00C85694" w:rsidRDefault="00C85694">
        <w:pPr>
          <w:pStyle w:val="Kjene"/>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C85694" w:rsidRDefault="00C856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560" w:rsidRDefault="000A1560" w:rsidP="00CC68A8">
      <w:r>
        <w:separator/>
      </w:r>
    </w:p>
  </w:footnote>
  <w:footnote w:type="continuationSeparator" w:id="0">
    <w:p w:rsidR="000A1560" w:rsidRDefault="000A1560" w:rsidP="00CC68A8">
      <w:r>
        <w:continuationSeparator/>
      </w:r>
    </w:p>
  </w:footnote>
  <w:footnote w:id="1">
    <w:p w:rsidR="00C85694" w:rsidRPr="0046571D" w:rsidRDefault="00C85694" w:rsidP="00EA1DDC">
      <w:pPr>
        <w:pStyle w:val="Vresteksts"/>
        <w:rPr>
          <w:rFonts w:ascii="Times New Roman" w:hAnsi="Times New Roman"/>
        </w:rPr>
      </w:pPr>
      <w:r w:rsidRPr="0046571D">
        <w:rPr>
          <w:rStyle w:val="Vresatsauce"/>
          <w:rFonts w:ascii="Times New Roman" w:hAnsi="Times New Roman"/>
        </w:rPr>
        <w:footnoteRef/>
      </w:r>
      <w:r w:rsidRPr="0046571D">
        <w:rPr>
          <w:rFonts w:ascii="Times New Roman" w:hAnsi="Times New Roman"/>
        </w:rPr>
        <w:t xml:space="preserve"> Pretendents drīkst iekļaut arī 2019. gada periodu līdz piedāvājuma iesniegšanai</w:t>
      </w:r>
    </w:p>
  </w:footnote>
  <w:footnote w:id="2">
    <w:p w:rsidR="00796B10" w:rsidRPr="00796B10" w:rsidRDefault="00796B10" w:rsidP="00796B10">
      <w:pPr>
        <w:pStyle w:val="Vresteksts"/>
        <w:rPr>
          <w:rFonts w:ascii="Times New Roman" w:hAnsi="Times New Roman"/>
        </w:rPr>
      </w:pPr>
      <w:r w:rsidRPr="00796B10">
        <w:rPr>
          <w:rStyle w:val="Vresatsauce"/>
          <w:rFonts w:ascii="Times New Roman" w:hAnsi="Times New Roman"/>
        </w:rPr>
        <w:footnoteRef/>
      </w:r>
      <w:r w:rsidRPr="00796B10">
        <w:rPr>
          <w:rFonts w:ascii="Times New Roman" w:hAnsi="Times New Roman"/>
        </w:rPr>
        <w:t xml:space="preserve"> </w:t>
      </w:r>
      <w:r w:rsidR="008D7DD0">
        <w:rPr>
          <w:rFonts w:ascii="Times New Roman" w:hAnsi="Times New Roman"/>
        </w:rPr>
        <w:t>F</w:t>
      </w:r>
      <w:r w:rsidRPr="00796B10">
        <w:rPr>
          <w:rFonts w:ascii="Times New Roman" w:hAnsi="Times New Roman"/>
        </w:rPr>
        <w:t xml:space="preserve">inanšu piedāvājuma </w:t>
      </w:r>
      <w:r w:rsidR="008D7DD0">
        <w:rPr>
          <w:rFonts w:ascii="Times New Roman" w:hAnsi="Times New Roman"/>
        </w:rPr>
        <w:t>veidne</w:t>
      </w:r>
      <w:r w:rsidRPr="00796B10">
        <w:rPr>
          <w:rFonts w:ascii="Times New Roman" w:hAnsi="Times New Roman"/>
        </w:rPr>
        <w:t xml:space="preserve">  pievienot</w:t>
      </w:r>
      <w:r w:rsidR="008D7DD0">
        <w:rPr>
          <w:rFonts w:ascii="Times New Roman" w:hAnsi="Times New Roman"/>
        </w:rPr>
        <w:t>a</w:t>
      </w:r>
      <w:r w:rsidRPr="00796B10">
        <w:rPr>
          <w:rFonts w:ascii="Times New Roman" w:hAnsi="Times New Roman"/>
        </w:rPr>
        <w:t xml:space="preserve"> </w:t>
      </w:r>
      <w:r w:rsidR="008D7DD0" w:rsidRPr="00796B10">
        <w:rPr>
          <w:rFonts w:ascii="Times New Roman" w:hAnsi="Times New Roman"/>
        </w:rPr>
        <w:t xml:space="preserve">pielikumā </w:t>
      </w:r>
      <w:r w:rsidRPr="00796B10">
        <w:rPr>
          <w:rFonts w:ascii="Times New Roman" w:hAnsi="Times New Roman"/>
        </w:rPr>
        <w:t>Excel formātā.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B745E3"/>
    <w:multiLevelType w:val="multilevel"/>
    <w:tmpl w:val="AF70DC82"/>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C082E88"/>
    <w:multiLevelType w:val="multilevel"/>
    <w:tmpl w:val="6054E2C0"/>
    <w:lvl w:ilvl="0">
      <w:start w:val="5"/>
      <w:numFmt w:val="decimal"/>
      <w:lvlText w:val="%1."/>
      <w:lvlJc w:val="left"/>
      <w:pPr>
        <w:ind w:left="360" w:hanging="360"/>
      </w:pPr>
      <w:rPr>
        <w:rFonts w:eastAsia="Times-Roman" w:hint="default"/>
        <w:color w:val="000000"/>
      </w:rPr>
    </w:lvl>
    <w:lvl w:ilvl="1">
      <w:start w:val="2"/>
      <w:numFmt w:val="decimal"/>
      <w:lvlText w:val="%1.%2."/>
      <w:lvlJc w:val="left"/>
      <w:pPr>
        <w:ind w:left="786" w:hanging="360"/>
      </w:pPr>
      <w:rPr>
        <w:rFonts w:eastAsia="Times-Roman" w:hint="default"/>
        <w:color w:val="000000"/>
      </w:rPr>
    </w:lvl>
    <w:lvl w:ilvl="2">
      <w:start w:val="1"/>
      <w:numFmt w:val="decimal"/>
      <w:lvlText w:val="%1.%2.%3."/>
      <w:lvlJc w:val="left"/>
      <w:pPr>
        <w:ind w:left="1572" w:hanging="720"/>
      </w:pPr>
      <w:rPr>
        <w:rFonts w:eastAsia="Times-Roman" w:hint="default"/>
        <w:color w:val="000000"/>
      </w:rPr>
    </w:lvl>
    <w:lvl w:ilvl="3">
      <w:start w:val="1"/>
      <w:numFmt w:val="decimal"/>
      <w:lvlText w:val="%1.%2.%3.%4."/>
      <w:lvlJc w:val="left"/>
      <w:pPr>
        <w:ind w:left="1998" w:hanging="720"/>
      </w:pPr>
      <w:rPr>
        <w:rFonts w:eastAsia="Times-Roman" w:hint="default"/>
        <w:color w:val="000000"/>
      </w:rPr>
    </w:lvl>
    <w:lvl w:ilvl="4">
      <w:start w:val="1"/>
      <w:numFmt w:val="decimal"/>
      <w:lvlText w:val="%1.%2.%3.%4.%5."/>
      <w:lvlJc w:val="left"/>
      <w:pPr>
        <w:ind w:left="2784" w:hanging="1080"/>
      </w:pPr>
      <w:rPr>
        <w:rFonts w:eastAsia="Times-Roman" w:hint="default"/>
        <w:color w:val="000000"/>
      </w:rPr>
    </w:lvl>
    <w:lvl w:ilvl="5">
      <w:start w:val="1"/>
      <w:numFmt w:val="decimal"/>
      <w:lvlText w:val="%1.%2.%3.%4.%5.%6."/>
      <w:lvlJc w:val="left"/>
      <w:pPr>
        <w:ind w:left="3210" w:hanging="1080"/>
      </w:pPr>
      <w:rPr>
        <w:rFonts w:eastAsia="Times-Roman" w:hint="default"/>
        <w:color w:val="000000"/>
      </w:rPr>
    </w:lvl>
    <w:lvl w:ilvl="6">
      <w:start w:val="1"/>
      <w:numFmt w:val="decimal"/>
      <w:lvlText w:val="%1.%2.%3.%4.%5.%6.%7."/>
      <w:lvlJc w:val="left"/>
      <w:pPr>
        <w:ind w:left="3996" w:hanging="1440"/>
      </w:pPr>
      <w:rPr>
        <w:rFonts w:eastAsia="Times-Roman" w:hint="default"/>
        <w:color w:val="000000"/>
      </w:rPr>
    </w:lvl>
    <w:lvl w:ilvl="7">
      <w:start w:val="1"/>
      <w:numFmt w:val="decimal"/>
      <w:lvlText w:val="%1.%2.%3.%4.%5.%6.%7.%8."/>
      <w:lvlJc w:val="left"/>
      <w:pPr>
        <w:ind w:left="4422" w:hanging="1440"/>
      </w:pPr>
      <w:rPr>
        <w:rFonts w:eastAsia="Times-Roman" w:hint="default"/>
        <w:color w:val="000000"/>
      </w:rPr>
    </w:lvl>
    <w:lvl w:ilvl="8">
      <w:start w:val="1"/>
      <w:numFmt w:val="decimal"/>
      <w:lvlText w:val="%1.%2.%3.%4.%5.%6.%7.%8.%9."/>
      <w:lvlJc w:val="left"/>
      <w:pPr>
        <w:ind w:left="5208" w:hanging="1800"/>
      </w:pPr>
      <w:rPr>
        <w:rFonts w:eastAsia="Times-Roman" w:hint="default"/>
        <w:color w:val="000000"/>
      </w:rPr>
    </w:lvl>
  </w:abstractNum>
  <w:abstractNum w:abstractNumId="4"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742614"/>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050955"/>
    <w:multiLevelType w:val="multilevel"/>
    <w:tmpl w:val="7F72A580"/>
    <w:lvl w:ilvl="0">
      <w:start w:val="1"/>
      <w:numFmt w:val="decimal"/>
      <w:lvlText w:val="%1."/>
      <w:lvlJc w:val="left"/>
      <w:pPr>
        <w:tabs>
          <w:tab w:val="num" w:pos="570"/>
        </w:tabs>
        <w:ind w:left="570" w:hanging="570"/>
      </w:pPr>
      <w:rPr>
        <w:rFonts w:ascii="Times New Roman" w:hAnsi="Times New Roman" w:cs="Times New Roman" w:hint="default"/>
        <w:b/>
        <w:i w:val="0"/>
        <w:color w:val="000000"/>
        <w:sz w:val="22"/>
        <w:szCs w:val="22"/>
      </w:rPr>
    </w:lvl>
    <w:lvl w:ilvl="1">
      <w:start w:val="1"/>
      <w:numFmt w:val="decimal"/>
      <w:lvlText w:val="%1.%2."/>
      <w:lvlJc w:val="left"/>
      <w:pPr>
        <w:tabs>
          <w:tab w:val="num" w:pos="990"/>
        </w:tabs>
        <w:ind w:left="990" w:hanging="570"/>
      </w:pPr>
      <w:rPr>
        <w:rFonts w:hint="default"/>
        <w:b w:val="0"/>
        <w:sz w:val="22"/>
        <w:lang w:val="lv-LV"/>
      </w:rPr>
    </w:lvl>
    <w:lvl w:ilvl="2">
      <w:start w:val="1"/>
      <w:numFmt w:val="decimal"/>
      <w:lvlText w:val="%1.%2.%3."/>
      <w:lvlJc w:val="left"/>
      <w:pPr>
        <w:tabs>
          <w:tab w:val="num" w:pos="1560"/>
        </w:tabs>
        <w:ind w:left="156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27DC6F09"/>
    <w:multiLevelType w:val="multilevel"/>
    <w:tmpl w:val="E1AE8C12"/>
    <w:lvl w:ilvl="0">
      <w:start w:val="2"/>
      <w:numFmt w:val="decimal"/>
      <w:lvlText w:val="%1."/>
      <w:lvlJc w:val="left"/>
      <w:pPr>
        <w:ind w:left="360" w:hanging="360"/>
      </w:pPr>
      <w:rPr>
        <w:rFonts w:cs="Arial" w:hint="default"/>
        <w:b/>
        <w:color w:val="000000"/>
        <w:sz w:val="22"/>
      </w:rPr>
    </w:lvl>
    <w:lvl w:ilvl="1">
      <w:start w:val="1"/>
      <w:numFmt w:val="decimal"/>
      <w:lvlText w:val="%1.%2."/>
      <w:lvlJc w:val="left"/>
      <w:pPr>
        <w:ind w:left="720" w:hanging="360"/>
      </w:pPr>
      <w:rPr>
        <w:rFonts w:cs="Arial" w:hint="default"/>
        <w:b/>
        <w:color w:val="000000"/>
        <w:sz w:val="22"/>
      </w:rPr>
    </w:lvl>
    <w:lvl w:ilvl="2">
      <w:start w:val="1"/>
      <w:numFmt w:val="decimal"/>
      <w:lvlText w:val="%1.%2.%3."/>
      <w:lvlJc w:val="left"/>
      <w:pPr>
        <w:ind w:left="1440" w:hanging="720"/>
      </w:pPr>
      <w:rPr>
        <w:rFonts w:cs="Arial" w:hint="default"/>
        <w:b/>
        <w:color w:val="000000"/>
        <w:sz w:val="22"/>
      </w:rPr>
    </w:lvl>
    <w:lvl w:ilvl="3">
      <w:start w:val="1"/>
      <w:numFmt w:val="decimal"/>
      <w:lvlText w:val="%1.%2.%3.%4."/>
      <w:lvlJc w:val="left"/>
      <w:pPr>
        <w:ind w:left="1800" w:hanging="720"/>
      </w:pPr>
      <w:rPr>
        <w:rFonts w:cs="Arial" w:hint="default"/>
        <w:b/>
        <w:color w:val="000000"/>
        <w:sz w:val="22"/>
      </w:rPr>
    </w:lvl>
    <w:lvl w:ilvl="4">
      <w:start w:val="1"/>
      <w:numFmt w:val="decimal"/>
      <w:lvlText w:val="%1.%2.%3.%4.%5."/>
      <w:lvlJc w:val="left"/>
      <w:pPr>
        <w:ind w:left="2520" w:hanging="1080"/>
      </w:pPr>
      <w:rPr>
        <w:rFonts w:cs="Arial" w:hint="default"/>
        <w:b/>
        <w:color w:val="000000"/>
        <w:sz w:val="22"/>
      </w:rPr>
    </w:lvl>
    <w:lvl w:ilvl="5">
      <w:start w:val="1"/>
      <w:numFmt w:val="decimal"/>
      <w:lvlText w:val="%1.%2.%3.%4.%5.%6."/>
      <w:lvlJc w:val="left"/>
      <w:pPr>
        <w:ind w:left="2880" w:hanging="1080"/>
      </w:pPr>
      <w:rPr>
        <w:rFonts w:cs="Arial" w:hint="default"/>
        <w:b/>
        <w:color w:val="000000"/>
        <w:sz w:val="22"/>
      </w:rPr>
    </w:lvl>
    <w:lvl w:ilvl="6">
      <w:start w:val="1"/>
      <w:numFmt w:val="decimal"/>
      <w:lvlText w:val="%1.%2.%3.%4.%5.%6.%7."/>
      <w:lvlJc w:val="left"/>
      <w:pPr>
        <w:ind w:left="3600" w:hanging="1440"/>
      </w:pPr>
      <w:rPr>
        <w:rFonts w:cs="Arial" w:hint="default"/>
        <w:b/>
        <w:color w:val="000000"/>
        <w:sz w:val="22"/>
      </w:rPr>
    </w:lvl>
    <w:lvl w:ilvl="7">
      <w:start w:val="1"/>
      <w:numFmt w:val="decimal"/>
      <w:lvlText w:val="%1.%2.%3.%4.%5.%6.%7.%8."/>
      <w:lvlJc w:val="left"/>
      <w:pPr>
        <w:ind w:left="3960" w:hanging="1440"/>
      </w:pPr>
      <w:rPr>
        <w:rFonts w:cs="Arial" w:hint="default"/>
        <w:b/>
        <w:color w:val="000000"/>
        <w:sz w:val="22"/>
      </w:rPr>
    </w:lvl>
    <w:lvl w:ilvl="8">
      <w:start w:val="1"/>
      <w:numFmt w:val="decimal"/>
      <w:lvlText w:val="%1.%2.%3.%4.%5.%6.%7.%8.%9."/>
      <w:lvlJc w:val="left"/>
      <w:pPr>
        <w:ind w:left="4680" w:hanging="1800"/>
      </w:pPr>
      <w:rPr>
        <w:rFonts w:cs="Arial" w:hint="default"/>
        <w:b/>
        <w:color w:val="000000"/>
        <w:sz w:val="22"/>
      </w:rPr>
    </w:lvl>
  </w:abstractNum>
  <w:abstractNum w:abstractNumId="10" w15:restartNumberingAfterBreak="0">
    <w:nsid w:val="2B7137DA"/>
    <w:multiLevelType w:val="multilevel"/>
    <w:tmpl w:val="A7F01E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D0B41"/>
    <w:multiLevelType w:val="multilevel"/>
    <w:tmpl w:val="D20E1CD4"/>
    <w:lvl w:ilvl="0">
      <w:start w:val="2"/>
      <w:numFmt w:val="decimal"/>
      <w:lvlText w:val="%1."/>
      <w:lvlJc w:val="left"/>
      <w:pPr>
        <w:ind w:left="720" w:hanging="360"/>
      </w:pPr>
      <w:rPr>
        <w:rFonts w:ascii="Times New Roman" w:hAnsi="Times New Roman" w:cs="Times New Roman" w:hint="default"/>
        <w:b/>
        <w:color w:val="000000"/>
        <w:sz w:val="22"/>
        <w:szCs w:val="22"/>
      </w:rPr>
    </w:lvl>
    <w:lvl w:ilvl="1">
      <w:start w:val="1"/>
      <w:numFmt w:val="decimal"/>
      <w:lvlText w:val="%2."/>
      <w:lvlJc w:val="left"/>
      <w:pPr>
        <w:ind w:left="720" w:hanging="360"/>
      </w:pPr>
      <w:rPr>
        <w:rFonts w:hint="default"/>
        <w:b w:val="0"/>
        <w:sz w:val="22"/>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257422"/>
    <w:multiLevelType w:val="multilevel"/>
    <w:tmpl w:val="149885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482266"/>
    <w:multiLevelType w:val="multilevel"/>
    <w:tmpl w:val="69043362"/>
    <w:lvl w:ilvl="0">
      <w:start w:val="5"/>
      <w:numFmt w:val="decimal"/>
      <w:lvlText w:val="%1."/>
      <w:lvlJc w:val="left"/>
      <w:pPr>
        <w:ind w:left="360" w:hanging="360"/>
      </w:pPr>
      <w:rPr>
        <w:rFonts w:eastAsia="Times-Roman" w:hint="default"/>
        <w:color w:val="000000"/>
      </w:rPr>
    </w:lvl>
    <w:lvl w:ilvl="1">
      <w:start w:val="1"/>
      <w:numFmt w:val="decimal"/>
      <w:lvlText w:val="%1.%2."/>
      <w:lvlJc w:val="left"/>
      <w:pPr>
        <w:ind w:left="720" w:hanging="360"/>
      </w:pPr>
      <w:rPr>
        <w:rFonts w:eastAsia="Times-Roman" w:hint="default"/>
        <w:color w:val="000000"/>
      </w:rPr>
    </w:lvl>
    <w:lvl w:ilvl="2">
      <w:start w:val="1"/>
      <w:numFmt w:val="decimal"/>
      <w:lvlText w:val="%1.%2.%3."/>
      <w:lvlJc w:val="left"/>
      <w:pPr>
        <w:ind w:left="1440" w:hanging="720"/>
      </w:pPr>
      <w:rPr>
        <w:rFonts w:eastAsia="Times-Roman" w:hint="default"/>
        <w:color w:val="000000"/>
      </w:rPr>
    </w:lvl>
    <w:lvl w:ilvl="3">
      <w:start w:val="1"/>
      <w:numFmt w:val="decimal"/>
      <w:lvlText w:val="%1.%2.%3.%4."/>
      <w:lvlJc w:val="left"/>
      <w:pPr>
        <w:ind w:left="1800" w:hanging="720"/>
      </w:pPr>
      <w:rPr>
        <w:rFonts w:eastAsia="Times-Roman" w:hint="default"/>
        <w:color w:val="000000"/>
      </w:rPr>
    </w:lvl>
    <w:lvl w:ilvl="4">
      <w:start w:val="1"/>
      <w:numFmt w:val="decimal"/>
      <w:lvlText w:val="%1.%2.%3.%4.%5."/>
      <w:lvlJc w:val="left"/>
      <w:pPr>
        <w:ind w:left="2520" w:hanging="1080"/>
      </w:pPr>
      <w:rPr>
        <w:rFonts w:eastAsia="Times-Roman" w:hint="default"/>
        <w:color w:val="000000"/>
      </w:rPr>
    </w:lvl>
    <w:lvl w:ilvl="5">
      <w:start w:val="1"/>
      <w:numFmt w:val="decimal"/>
      <w:lvlText w:val="%1.%2.%3.%4.%5.%6."/>
      <w:lvlJc w:val="left"/>
      <w:pPr>
        <w:ind w:left="2880" w:hanging="1080"/>
      </w:pPr>
      <w:rPr>
        <w:rFonts w:eastAsia="Times-Roman" w:hint="default"/>
        <w:color w:val="000000"/>
      </w:rPr>
    </w:lvl>
    <w:lvl w:ilvl="6">
      <w:start w:val="1"/>
      <w:numFmt w:val="decimal"/>
      <w:lvlText w:val="%1.%2.%3.%4.%5.%6.%7."/>
      <w:lvlJc w:val="left"/>
      <w:pPr>
        <w:ind w:left="3600" w:hanging="1440"/>
      </w:pPr>
      <w:rPr>
        <w:rFonts w:eastAsia="Times-Roman" w:hint="default"/>
        <w:color w:val="000000"/>
      </w:rPr>
    </w:lvl>
    <w:lvl w:ilvl="7">
      <w:start w:val="1"/>
      <w:numFmt w:val="decimal"/>
      <w:lvlText w:val="%1.%2.%3.%4.%5.%6.%7.%8."/>
      <w:lvlJc w:val="left"/>
      <w:pPr>
        <w:ind w:left="3960" w:hanging="1440"/>
      </w:pPr>
      <w:rPr>
        <w:rFonts w:eastAsia="Times-Roman" w:hint="default"/>
        <w:color w:val="000000"/>
      </w:rPr>
    </w:lvl>
    <w:lvl w:ilvl="8">
      <w:start w:val="1"/>
      <w:numFmt w:val="decimal"/>
      <w:lvlText w:val="%1.%2.%3.%4.%5.%6.%7.%8.%9."/>
      <w:lvlJc w:val="left"/>
      <w:pPr>
        <w:ind w:left="4680" w:hanging="1800"/>
      </w:pPr>
      <w:rPr>
        <w:rFonts w:eastAsia="Times-Roman" w:hint="default"/>
        <w:color w:val="000000"/>
      </w:rPr>
    </w:lvl>
  </w:abstractNum>
  <w:abstractNum w:abstractNumId="14" w15:restartNumberingAfterBreak="0">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5" w15:restartNumberingAfterBreak="0">
    <w:nsid w:val="52A95636"/>
    <w:multiLevelType w:val="hybridMultilevel"/>
    <w:tmpl w:val="C4C0996E"/>
    <w:lvl w:ilvl="0" w:tplc="276E0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2E1D54"/>
    <w:multiLevelType w:val="multilevel"/>
    <w:tmpl w:val="BC8AB2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9947AA"/>
    <w:multiLevelType w:val="multilevel"/>
    <w:tmpl w:val="6054E2C0"/>
    <w:lvl w:ilvl="0">
      <w:start w:val="5"/>
      <w:numFmt w:val="decimal"/>
      <w:lvlText w:val="%1."/>
      <w:lvlJc w:val="left"/>
      <w:pPr>
        <w:ind w:left="360" w:hanging="360"/>
      </w:pPr>
      <w:rPr>
        <w:rFonts w:eastAsia="Times-Roman" w:hint="default"/>
        <w:color w:val="000000"/>
      </w:rPr>
    </w:lvl>
    <w:lvl w:ilvl="1">
      <w:start w:val="2"/>
      <w:numFmt w:val="decimal"/>
      <w:lvlText w:val="%1.%2."/>
      <w:lvlJc w:val="left"/>
      <w:pPr>
        <w:ind w:left="786" w:hanging="360"/>
      </w:pPr>
      <w:rPr>
        <w:rFonts w:eastAsia="Times-Roman" w:hint="default"/>
        <w:color w:val="000000"/>
      </w:rPr>
    </w:lvl>
    <w:lvl w:ilvl="2">
      <w:start w:val="1"/>
      <w:numFmt w:val="decimal"/>
      <w:lvlText w:val="%1.%2.%3."/>
      <w:lvlJc w:val="left"/>
      <w:pPr>
        <w:ind w:left="1572" w:hanging="720"/>
      </w:pPr>
      <w:rPr>
        <w:rFonts w:eastAsia="Times-Roman" w:hint="default"/>
        <w:color w:val="000000"/>
      </w:rPr>
    </w:lvl>
    <w:lvl w:ilvl="3">
      <w:start w:val="1"/>
      <w:numFmt w:val="decimal"/>
      <w:lvlText w:val="%1.%2.%3.%4."/>
      <w:lvlJc w:val="left"/>
      <w:pPr>
        <w:ind w:left="1998" w:hanging="720"/>
      </w:pPr>
      <w:rPr>
        <w:rFonts w:eastAsia="Times-Roman" w:hint="default"/>
        <w:color w:val="000000"/>
      </w:rPr>
    </w:lvl>
    <w:lvl w:ilvl="4">
      <w:start w:val="1"/>
      <w:numFmt w:val="decimal"/>
      <w:lvlText w:val="%1.%2.%3.%4.%5."/>
      <w:lvlJc w:val="left"/>
      <w:pPr>
        <w:ind w:left="2784" w:hanging="1080"/>
      </w:pPr>
      <w:rPr>
        <w:rFonts w:eastAsia="Times-Roman" w:hint="default"/>
        <w:color w:val="000000"/>
      </w:rPr>
    </w:lvl>
    <w:lvl w:ilvl="5">
      <w:start w:val="1"/>
      <w:numFmt w:val="decimal"/>
      <w:lvlText w:val="%1.%2.%3.%4.%5.%6."/>
      <w:lvlJc w:val="left"/>
      <w:pPr>
        <w:ind w:left="3210" w:hanging="1080"/>
      </w:pPr>
      <w:rPr>
        <w:rFonts w:eastAsia="Times-Roman" w:hint="default"/>
        <w:color w:val="000000"/>
      </w:rPr>
    </w:lvl>
    <w:lvl w:ilvl="6">
      <w:start w:val="1"/>
      <w:numFmt w:val="decimal"/>
      <w:lvlText w:val="%1.%2.%3.%4.%5.%6.%7."/>
      <w:lvlJc w:val="left"/>
      <w:pPr>
        <w:ind w:left="3996" w:hanging="1440"/>
      </w:pPr>
      <w:rPr>
        <w:rFonts w:eastAsia="Times-Roman" w:hint="default"/>
        <w:color w:val="000000"/>
      </w:rPr>
    </w:lvl>
    <w:lvl w:ilvl="7">
      <w:start w:val="1"/>
      <w:numFmt w:val="decimal"/>
      <w:lvlText w:val="%1.%2.%3.%4.%5.%6.%7.%8."/>
      <w:lvlJc w:val="left"/>
      <w:pPr>
        <w:ind w:left="4422" w:hanging="1440"/>
      </w:pPr>
      <w:rPr>
        <w:rFonts w:eastAsia="Times-Roman" w:hint="default"/>
        <w:color w:val="000000"/>
      </w:rPr>
    </w:lvl>
    <w:lvl w:ilvl="8">
      <w:start w:val="1"/>
      <w:numFmt w:val="decimal"/>
      <w:lvlText w:val="%1.%2.%3.%4.%5.%6.%7.%8.%9."/>
      <w:lvlJc w:val="left"/>
      <w:pPr>
        <w:ind w:left="5208" w:hanging="1800"/>
      </w:pPr>
      <w:rPr>
        <w:rFonts w:eastAsia="Times-Roman" w:hint="default"/>
        <w:color w:val="000000"/>
      </w:rPr>
    </w:lvl>
  </w:abstractNum>
  <w:abstractNum w:abstractNumId="18" w15:restartNumberingAfterBreak="0">
    <w:nsid w:val="5D857B2E"/>
    <w:multiLevelType w:val="multilevel"/>
    <w:tmpl w:val="95C88BEE"/>
    <w:lvl w:ilvl="0">
      <w:start w:val="2"/>
      <w:numFmt w:val="decimal"/>
      <w:lvlText w:val="%1."/>
      <w:lvlJc w:val="left"/>
      <w:pPr>
        <w:tabs>
          <w:tab w:val="num" w:pos="570"/>
        </w:tabs>
        <w:ind w:left="570" w:hanging="570"/>
      </w:pPr>
      <w:rPr>
        <w:rFonts w:ascii="Times New Roman" w:hAnsi="Times New Roman" w:cs="Times New Roman" w:hint="default"/>
        <w:b/>
        <w:i w:val="0"/>
        <w:color w:val="000000"/>
        <w:sz w:val="22"/>
        <w:szCs w:val="22"/>
      </w:rPr>
    </w:lvl>
    <w:lvl w:ilvl="1">
      <w:start w:val="1"/>
      <w:numFmt w:val="decimal"/>
      <w:lvlText w:val="%1.%2."/>
      <w:lvlJc w:val="left"/>
      <w:pPr>
        <w:tabs>
          <w:tab w:val="num" w:pos="990"/>
        </w:tabs>
        <w:ind w:left="990" w:hanging="570"/>
      </w:pPr>
      <w:rPr>
        <w:rFonts w:hint="default"/>
        <w:b w:val="0"/>
        <w:sz w:val="22"/>
      </w:rPr>
    </w:lvl>
    <w:lvl w:ilvl="2">
      <w:start w:val="1"/>
      <w:numFmt w:val="decimal"/>
      <w:lvlText w:val="%1.%2.%3."/>
      <w:lvlJc w:val="left"/>
      <w:pPr>
        <w:tabs>
          <w:tab w:val="num" w:pos="1560"/>
        </w:tabs>
        <w:ind w:left="156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9" w15:restartNumberingAfterBreak="0">
    <w:nsid w:val="5F213E6E"/>
    <w:multiLevelType w:val="multilevel"/>
    <w:tmpl w:val="6054E2C0"/>
    <w:lvl w:ilvl="0">
      <w:start w:val="5"/>
      <w:numFmt w:val="decimal"/>
      <w:lvlText w:val="%1."/>
      <w:lvlJc w:val="left"/>
      <w:pPr>
        <w:ind w:left="360" w:hanging="360"/>
      </w:pPr>
      <w:rPr>
        <w:rFonts w:eastAsia="Times-Roman" w:hint="default"/>
        <w:color w:val="000000"/>
      </w:rPr>
    </w:lvl>
    <w:lvl w:ilvl="1">
      <w:start w:val="2"/>
      <w:numFmt w:val="decimal"/>
      <w:lvlText w:val="%1.%2."/>
      <w:lvlJc w:val="left"/>
      <w:pPr>
        <w:ind w:left="786" w:hanging="360"/>
      </w:pPr>
      <w:rPr>
        <w:rFonts w:eastAsia="Times-Roman" w:hint="default"/>
        <w:color w:val="000000"/>
      </w:rPr>
    </w:lvl>
    <w:lvl w:ilvl="2">
      <w:start w:val="1"/>
      <w:numFmt w:val="decimal"/>
      <w:lvlText w:val="%1.%2.%3."/>
      <w:lvlJc w:val="left"/>
      <w:pPr>
        <w:ind w:left="1572" w:hanging="720"/>
      </w:pPr>
      <w:rPr>
        <w:rFonts w:eastAsia="Times-Roman" w:hint="default"/>
        <w:color w:val="000000"/>
      </w:rPr>
    </w:lvl>
    <w:lvl w:ilvl="3">
      <w:start w:val="1"/>
      <w:numFmt w:val="decimal"/>
      <w:lvlText w:val="%1.%2.%3.%4."/>
      <w:lvlJc w:val="left"/>
      <w:pPr>
        <w:ind w:left="1998" w:hanging="720"/>
      </w:pPr>
      <w:rPr>
        <w:rFonts w:eastAsia="Times-Roman" w:hint="default"/>
        <w:color w:val="000000"/>
      </w:rPr>
    </w:lvl>
    <w:lvl w:ilvl="4">
      <w:start w:val="1"/>
      <w:numFmt w:val="decimal"/>
      <w:lvlText w:val="%1.%2.%3.%4.%5."/>
      <w:lvlJc w:val="left"/>
      <w:pPr>
        <w:ind w:left="2784" w:hanging="1080"/>
      </w:pPr>
      <w:rPr>
        <w:rFonts w:eastAsia="Times-Roman" w:hint="default"/>
        <w:color w:val="000000"/>
      </w:rPr>
    </w:lvl>
    <w:lvl w:ilvl="5">
      <w:start w:val="1"/>
      <w:numFmt w:val="decimal"/>
      <w:lvlText w:val="%1.%2.%3.%4.%5.%6."/>
      <w:lvlJc w:val="left"/>
      <w:pPr>
        <w:ind w:left="3210" w:hanging="1080"/>
      </w:pPr>
      <w:rPr>
        <w:rFonts w:eastAsia="Times-Roman" w:hint="default"/>
        <w:color w:val="000000"/>
      </w:rPr>
    </w:lvl>
    <w:lvl w:ilvl="6">
      <w:start w:val="1"/>
      <w:numFmt w:val="decimal"/>
      <w:lvlText w:val="%1.%2.%3.%4.%5.%6.%7."/>
      <w:lvlJc w:val="left"/>
      <w:pPr>
        <w:ind w:left="3996" w:hanging="1440"/>
      </w:pPr>
      <w:rPr>
        <w:rFonts w:eastAsia="Times-Roman" w:hint="default"/>
        <w:color w:val="000000"/>
      </w:rPr>
    </w:lvl>
    <w:lvl w:ilvl="7">
      <w:start w:val="1"/>
      <w:numFmt w:val="decimal"/>
      <w:lvlText w:val="%1.%2.%3.%4.%5.%6.%7.%8."/>
      <w:lvlJc w:val="left"/>
      <w:pPr>
        <w:ind w:left="4422" w:hanging="1440"/>
      </w:pPr>
      <w:rPr>
        <w:rFonts w:eastAsia="Times-Roman" w:hint="default"/>
        <w:color w:val="000000"/>
      </w:rPr>
    </w:lvl>
    <w:lvl w:ilvl="8">
      <w:start w:val="1"/>
      <w:numFmt w:val="decimal"/>
      <w:lvlText w:val="%1.%2.%3.%4.%5.%6.%7.%8.%9."/>
      <w:lvlJc w:val="left"/>
      <w:pPr>
        <w:ind w:left="5208" w:hanging="1800"/>
      </w:pPr>
      <w:rPr>
        <w:rFonts w:eastAsia="Times-Roman" w:hint="default"/>
        <w:color w:val="000000"/>
      </w:rPr>
    </w:lvl>
  </w:abstractNum>
  <w:abstractNum w:abstractNumId="20" w15:restartNumberingAfterBreak="0">
    <w:nsid w:val="63C07B15"/>
    <w:multiLevelType w:val="multilevel"/>
    <w:tmpl w:val="EE9A51DA"/>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lvlText w:val="%2."/>
      <w:lvlJc w:val="left"/>
      <w:pPr>
        <w:ind w:left="720" w:hanging="360"/>
      </w:pPr>
      <w:rPr>
        <w:rFonts w:hint="default"/>
        <w:b w:val="0"/>
        <w:sz w:val="22"/>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816FED"/>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3F5B12"/>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211048"/>
    <w:multiLevelType w:val="multilevel"/>
    <w:tmpl w:val="89D2D4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2"/>
  </w:num>
  <w:num w:numId="3">
    <w:abstractNumId w:val="8"/>
  </w:num>
  <w:num w:numId="4">
    <w:abstractNumId w:val="6"/>
  </w:num>
  <w:num w:numId="5">
    <w:abstractNumId w:val="24"/>
  </w:num>
  <w:num w:numId="6">
    <w:abstractNumId w:val="0"/>
  </w:num>
  <w:num w:numId="7">
    <w:abstractNumId w:val="13"/>
  </w:num>
  <w:num w:numId="8">
    <w:abstractNumId w:val="19"/>
  </w:num>
  <w:num w:numId="9">
    <w:abstractNumId w:val="4"/>
  </w:num>
  <w:num w:numId="10">
    <w:abstractNumId w:val="16"/>
  </w:num>
  <w:num w:numId="11">
    <w:abstractNumId w:val="14"/>
  </w:num>
  <w:num w:numId="12">
    <w:abstractNumId w:val="7"/>
  </w:num>
  <w:num w:numId="13">
    <w:abstractNumId w:val="18"/>
  </w:num>
  <w:num w:numId="14">
    <w:abstractNumId w:val="15"/>
  </w:num>
  <w:num w:numId="15">
    <w:abstractNumId w:val="23"/>
  </w:num>
  <w:num w:numId="16">
    <w:abstractNumId w:val="10"/>
  </w:num>
  <w:num w:numId="17">
    <w:abstractNumId w:val="12"/>
  </w:num>
  <w:num w:numId="18">
    <w:abstractNumId w:val="1"/>
  </w:num>
  <w:num w:numId="19">
    <w:abstractNumId w:val="9"/>
  </w:num>
  <w:num w:numId="20">
    <w:abstractNumId w:val="5"/>
  </w:num>
  <w:num w:numId="21">
    <w:abstractNumId w:val="3"/>
  </w:num>
  <w:num w:numId="22">
    <w:abstractNumId w:val="17"/>
  </w:num>
  <w:num w:numId="23">
    <w:abstractNumId w:val="21"/>
  </w:num>
  <w:num w:numId="24">
    <w:abstractNumId w:val="20"/>
  </w:num>
  <w:num w:numId="25">
    <w:abstractNumId w:val="11"/>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4811"/>
    <w:rsid w:val="00005652"/>
    <w:rsid w:val="0000581E"/>
    <w:rsid w:val="00021BBA"/>
    <w:rsid w:val="00032142"/>
    <w:rsid w:val="00037868"/>
    <w:rsid w:val="00037C22"/>
    <w:rsid w:val="00040245"/>
    <w:rsid w:val="000424EA"/>
    <w:rsid w:val="00061501"/>
    <w:rsid w:val="00077E6C"/>
    <w:rsid w:val="00084172"/>
    <w:rsid w:val="000852E3"/>
    <w:rsid w:val="00086158"/>
    <w:rsid w:val="000A00C0"/>
    <w:rsid w:val="000A1560"/>
    <w:rsid w:val="000A7101"/>
    <w:rsid w:val="000B1C96"/>
    <w:rsid w:val="000B43FF"/>
    <w:rsid w:val="000B44CB"/>
    <w:rsid w:val="000C4677"/>
    <w:rsid w:val="000C6455"/>
    <w:rsid w:val="000D09D9"/>
    <w:rsid w:val="000D1891"/>
    <w:rsid w:val="000D6270"/>
    <w:rsid w:val="000E4262"/>
    <w:rsid w:val="000F6D51"/>
    <w:rsid w:val="001009A3"/>
    <w:rsid w:val="00106FD4"/>
    <w:rsid w:val="001164F3"/>
    <w:rsid w:val="0012130F"/>
    <w:rsid w:val="00127C47"/>
    <w:rsid w:val="00131B6F"/>
    <w:rsid w:val="001328A7"/>
    <w:rsid w:val="00142779"/>
    <w:rsid w:val="00151C7A"/>
    <w:rsid w:val="001540C6"/>
    <w:rsid w:val="001577E7"/>
    <w:rsid w:val="00157E30"/>
    <w:rsid w:val="00172331"/>
    <w:rsid w:val="001729BE"/>
    <w:rsid w:val="00174344"/>
    <w:rsid w:val="001773DF"/>
    <w:rsid w:val="001829A0"/>
    <w:rsid w:val="00182DD0"/>
    <w:rsid w:val="0018568D"/>
    <w:rsid w:val="0019343C"/>
    <w:rsid w:val="001C29D6"/>
    <w:rsid w:val="001D501B"/>
    <w:rsid w:val="001E10E7"/>
    <w:rsid w:val="001E3D76"/>
    <w:rsid w:val="00202189"/>
    <w:rsid w:val="002030EB"/>
    <w:rsid w:val="0022033E"/>
    <w:rsid w:val="002204B3"/>
    <w:rsid w:val="00226DC0"/>
    <w:rsid w:val="00241F2A"/>
    <w:rsid w:val="002541A5"/>
    <w:rsid w:val="0025499A"/>
    <w:rsid w:val="0028025B"/>
    <w:rsid w:val="00283242"/>
    <w:rsid w:val="0029154B"/>
    <w:rsid w:val="002930AF"/>
    <w:rsid w:val="00294472"/>
    <w:rsid w:val="002A4364"/>
    <w:rsid w:val="002B0B00"/>
    <w:rsid w:val="002B1639"/>
    <w:rsid w:val="002B2861"/>
    <w:rsid w:val="002B6D7B"/>
    <w:rsid w:val="002C3D7E"/>
    <w:rsid w:val="002D09A5"/>
    <w:rsid w:val="002E0F79"/>
    <w:rsid w:val="002E5084"/>
    <w:rsid w:val="002F07CC"/>
    <w:rsid w:val="00306D0F"/>
    <w:rsid w:val="00317E2C"/>
    <w:rsid w:val="00330D90"/>
    <w:rsid w:val="00333EF3"/>
    <w:rsid w:val="00344794"/>
    <w:rsid w:val="003547AA"/>
    <w:rsid w:val="003615E4"/>
    <w:rsid w:val="00361F7A"/>
    <w:rsid w:val="003662FB"/>
    <w:rsid w:val="00371E9C"/>
    <w:rsid w:val="00372208"/>
    <w:rsid w:val="00372EE6"/>
    <w:rsid w:val="00374554"/>
    <w:rsid w:val="00394DBE"/>
    <w:rsid w:val="003A2368"/>
    <w:rsid w:val="003A24EF"/>
    <w:rsid w:val="003B0BB9"/>
    <w:rsid w:val="003B50EF"/>
    <w:rsid w:val="003D53B1"/>
    <w:rsid w:val="003E2F74"/>
    <w:rsid w:val="003E4B67"/>
    <w:rsid w:val="003F04FB"/>
    <w:rsid w:val="003F3DD0"/>
    <w:rsid w:val="003F787D"/>
    <w:rsid w:val="00400BC3"/>
    <w:rsid w:val="0040260B"/>
    <w:rsid w:val="004038DB"/>
    <w:rsid w:val="004068AB"/>
    <w:rsid w:val="00410C61"/>
    <w:rsid w:val="004129B7"/>
    <w:rsid w:val="004239F8"/>
    <w:rsid w:val="0042645C"/>
    <w:rsid w:val="00426826"/>
    <w:rsid w:val="0043296D"/>
    <w:rsid w:val="00432A56"/>
    <w:rsid w:val="00443020"/>
    <w:rsid w:val="00446C4F"/>
    <w:rsid w:val="00447939"/>
    <w:rsid w:val="00456E7A"/>
    <w:rsid w:val="00457032"/>
    <w:rsid w:val="0046571D"/>
    <w:rsid w:val="004849D8"/>
    <w:rsid w:val="00484DB1"/>
    <w:rsid w:val="0048677B"/>
    <w:rsid w:val="00497459"/>
    <w:rsid w:val="00497E33"/>
    <w:rsid w:val="004A2761"/>
    <w:rsid w:val="004B0243"/>
    <w:rsid w:val="004C269E"/>
    <w:rsid w:val="004C2E31"/>
    <w:rsid w:val="004C5CAE"/>
    <w:rsid w:val="004D1AC5"/>
    <w:rsid w:val="004E0233"/>
    <w:rsid w:val="004E3B40"/>
    <w:rsid w:val="004E5635"/>
    <w:rsid w:val="004E7CA1"/>
    <w:rsid w:val="004F1E6E"/>
    <w:rsid w:val="004F4082"/>
    <w:rsid w:val="004F4331"/>
    <w:rsid w:val="00503324"/>
    <w:rsid w:val="005117DE"/>
    <w:rsid w:val="00520924"/>
    <w:rsid w:val="00533CF2"/>
    <w:rsid w:val="0054252A"/>
    <w:rsid w:val="00557137"/>
    <w:rsid w:val="00585B50"/>
    <w:rsid w:val="00587B0F"/>
    <w:rsid w:val="0059066B"/>
    <w:rsid w:val="00596B73"/>
    <w:rsid w:val="005A1AF3"/>
    <w:rsid w:val="005B0A08"/>
    <w:rsid w:val="005D2BEB"/>
    <w:rsid w:val="005D4F25"/>
    <w:rsid w:val="00601D34"/>
    <w:rsid w:val="00603FCF"/>
    <w:rsid w:val="006115A1"/>
    <w:rsid w:val="0061316A"/>
    <w:rsid w:val="0062050F"/>
    <w:rsid w:val="00626722"/>
    <w:rsid w:val="00630050"/>
    <w:rsid w:val="00633B6A"/>
    <w:rsid w:val="00642790"/>
    <w:rsid w:val="0064550F"/>
    <w:rsid w:val="00650450"/>
    <w:rsid w:val="00655F62"/>
    <w:rsid w:val="006711B4"/>
    <w:rsid w:val="00681995"/>
    <w:rsid w:val="00685457"/>
    <w:rsid w:val="006945FE"/>
    <w:rsid w:val="006974A6"/>
    <w:rsid w:val="006A2860"/>
    <w:rsid w:val="006C5CA3"/>
    <w:rsid w:val="006D4427"/>
    <w:rsid w:val="006E4F18"/>
    <w:rsid w:val="006F3130"/>
    <w:rsid w:val="006F32E0"/>
    <w:rsid w:val="007026C5"/>
    <w:rsid w:val="0070726A"/>
    <w:rsid w:val="00712385"/>
    <w:rsid w:val="007144B1"/>
    <w:rsid w:val="00727E56"/>
    <w:rsid w:val="0073412D"/>
    <w:rsid w:val="00737FCA"/>
    <w:rsid w:val="007432B3"/>
    <w:rsid w:val="00750247"/>
    <w:rsid w:val="00754BD1"/>
    <w:rsid w:val="00755B08"/>
    <w:rsid w:val="00766F8A"/>
    <w:rsid w:val="0076737B"/>
    <w:rsid w:val="00775760"/>
    <w:rsid w:val="00777399"/>
    <w:rsid w:val="00777557"/>
    <w:rsid w:val="00783710"/>
    <w:rsid w:val="007929FC"/>
    <w:rsid w:val="00793452"/>
    <w:rsid w:val="00796B10"/>
    <w:rsid w:val="007A33A4"/>
    <w:rsid w:val="007C0B54"/>
    <w:rsid w:val="007D0407"/>
    <w:rsid w:val="007F49E6"/>
    <w:rsid w:val="008126BE"/>
    <w:rsid w:val="0082262B"/>
    <w:rsid w:val="00825299"/>
    <w:rsid w:val="00831F08"/>
    <w:rsid w:val="00833014"/>
    <w:rsid w:val="0083428E"/>
    <w:rsid w:val="0083668A"/>
    <w:rsid w:val="00846D30"/>
    <w:rsid w:val="00866E1C"/>
    <w:rsid w:val="00870D95"/>
    <w:rsid w:val="008849C7"/>
    <w:rsid w:val="008907E8"/>
    <w:rsid w:val="008B42DB"/>
    <w:rsid w:val="008C2BB7"/>
    <w:rsid w:val="008C6E1B"/>
    <w:rsid w:val="008D5893"/>
    <w:rsid w:val="008D6E9B"/>
    <w:rsid w:val="008D7DD0"/>
    <w:rsid w:val="008E123A"/>
    <w:rsid w:val="008E7CAD"/>
    <w:rsid w:val="008F159A"/>
    <w:rsid w:val="008F2329"/>
    <w:rsid w:val="008F282B"/>
    <w:rsid w:val="008F2889"/>
    <w:rsid w:val="008F5209"/>
    <w:rsid w:val="008F5FE3"/>
    <w:rsid w:val="00907C21"/>
    <w:rsid w:val="00943E56"/>
    <w:rsid w:val="009441FF"/>
    <w:rsid w:val="009442EB"/>
    <w:rsid w:val="00960403"/>
    <w:rsid w:val="00960920"/>
    <w:rsid w:val="009752E4"/>
    <w:rsid w:val="00975364"/>
    <w:rsid w:val="00984E9C"/>
    <w:rsid w:val="00986C37"/>
    <w:rsid w:val="009957DA"/>
    <w:rsid w:val="009B2670"/>
    <w:rsid w:val="009C655A"/>
    <w:rsid w:val="009D107E"/>
    <w:rsid w:val="009E41C1"/>
    <w:rsid w:val="009E54BB"/>
    <w:rsid w:val="009E638E"/>
    <w:rsid w:val="009F3746"/>
    <w:rsid w:val="009F65D6"/>
    <w:rsid w:val="00A11F39"/>
    <w:rsid w:val="00A1772D"/>
    <w:rsid w:val="00A30E97"/>
    <w:rsid w:val="00A41735"/>
    <w:rsid w:val="00A5551A"/>
    <w:rsid w:val="00A766F3"/>
    <w:rsid w:val="00A77A45"/>
    <w:rsid w:val="00AA2F07"/>
    <w:rsid w:val="00AA4918"/>
    <w:rsid w:val="00AA4BD6"/>
    <w:rsid w:val="00AA5003"/>
    <w:rsid w:val="00AB58EE"/>
    <w:rsid w:val="00AC6FF4"/>
    <w:rsid w:val="00AC7ABF"/>
    <w:rsid w:val="00AD4C32"/>
    <w:rsid w:val="00AD591B"/>
    <w:rsid w:val="00AE090F"/>
    <w:rsid w:val="00AE1391"/>
    <w:rsid w:val="00AE4463"/>
    <w:rsid w:val="00AE6AAE"/>
    <w:rsid w:val="00AF5327"/>
    <w:rsid w:val="00B00F8B"/>
    <w:rsid w:val="00B43ADB"/>
    <w:rsid w:val="00B62381"/>
    <w:rsid w:val="00B71386"/>
    <w:rsid w:val="00B7579B"/>
    <w:rsid w:val="00B866C4"/>
    <w:rsid w:val="00B94CE8"/>
    <w:rsid w:val="00BA2024"/>
    <w:rsid w:val="00BB6648"/>
    <w:rsid w:val="00BC07A8"/>
    <w:rsid w:val="00BD5C9B"/>
    <w:rsid w:val="00BE02CC"/>
    <w:rsid w:val="00BE6F02"/>
    <w:rsid w:val="00BF218B"/>
    <w:rsid w:val="00BF63A2"/>
    <w:rsid w:val="00C10E6E"/>
    <w:rsid w:val="00C16452"/>
    <w:rsid w:val="00C22D7A"/>
    <w:rsid w:val="00C231E5"/>
    <w:rsid w:val="00C242F9"/>
    <w:rsid w:val="00C37E25"/>
    <w:rsid w:val="00C4307E"/>
    <w:rsid w:val="00C454D2"/>
    <w:rsid w:val="00C50F44"/>
    <w:rsid w:val="00C5444E"/>
    <w:rsid w:val="00C566A4"/>
    <w:rsid w:val="00C6452B"/>
    <w:rsid w:val="00C64DDC"/>
    <w:rsid w:val="00C72F98"/>
    <w:rsid w:val="00C85694"/>
    <w:rsid w:val="00C9336F"/>
    <w:rsid w:val="00C954A4"/>
    <w:rsid w:val="00CA51EC"/>
    <w:rsid w:val="00CB2BF5"/>
    <w:rsid w:val="00CC68A8"/>
    <w:rsid w:val="00CC75DF"/>
    <w:rsid w:val="00CE633A"/>
    <w:rsid w:val="00CE7BA5"/>
    <w:rsid w:val="00CF04B1"/>
    <w:rsid w:val="00CF57C2"/>
    <w:rsid w:val="00CF5B8E"/>
    <w:rsid w:val="00CF6B49"/>
    <w:rsid w:val="00D06612"/>
    <w:rsid w:val="00D07395"/>
    <w:rsid w:val="00D267AA"/>
    <w:rsid w:val="00D36DE6"/>
    <w:rsid w:val="00D41971"/>
    <w:rsid w:val="00D5175B"/>
    <w:rsid w:val="00D60967"/>
    <w:rsid w:val="00D611A2"/>
    <w:rsid w:val="00D639C2"/>
    <w:rsid w:val="00D6478F"/>
    <w:rsid w:val="00D6507C"/>
    <w:rsid w:val="00D7147C"/>
    <w:rsid w:val="00D72732"/>
    <w:rsid w:val="00D90F9A"/>
    <w:rsid w:val="00D96E49"/>
    <w:rsid w:val="00D97ED9"/>
    <w:rsid w:val="00DA6FD0"/>
    <w:rsid w:val="00DB47F1"/>
    <w:rsid w:val="00DB5712"/>
    <w:rsid w:val="00DC47DA"/>
    <w:rsid w:val="00DC56C1"/>
    <w:rsid w:val="00DD243F"/>
    <w:rsid w:val="00DD5DA8"/>
    <w:rsid w:val="00DE4276"/>
    <w:rsid w:val="00DF2309"/>
    <w:rsid w:val="00DF29BD"/>
    <w:rsid w:val="00E160E0"/>
    <w:rsid w:val="00E16DB0"/>
    <w:rsid w:val="00E311EA"/>
    <w:rsid w:val="00E43B4A"/>
    <w:rsid w:val="00E471F9"/>
    <w:rsid w:val="00E53037"/>
    <w:rsid w:val="00E564D3"/>
    <w:rsid w:val="00E64618"/>
    <w:rsid w:val="00E6645F"/>
    <w:rsid w:val="00E83251"/>
    <w:rsid w:val="00E92DA0"/>
    <w:rsid w:val="00E95B4B"/>
    <w:rsid w:val="00EA1DDC"/>
    <w:rsid w:val="00EA5740"/>
    <w:rsid w:val="00EB0A0D"/>
    <w:rsid w:val="00EE62E8"/>
    <w:rsid w:val="00EF599C"/>
    <w:rsid w:val="00EF64C1"/>
    <w:rsid w:val="00F02527"/>
    <w:rsid w:val="00F02559"/>
    <w:rsid w:val="00F03DE4"/>
    <w:rsid w:val="00F05C2E"/>
    <w:rsid w:val="00F065C9"/>
    <w:rsid w:val="00F10EB7"/>
    <w:rsid w:val="00F27EF6"/>
    <w:rsid w:val="00F35EFC"/>
    <w:rsid w:val="00F3788B"/>
    <w:rsid w:val="00F40BF9"/>
    <w:rsid w:val="00F430F2"/>
    <w:rsid w:val="00F54527"/>
    <w:rsid w:val="00F55AC2"/>
    <w:rsid w:val="00F57277"/>
    <w:rsid w:val="00F643DA"/>
    <w:rsid w:val="00F70700"/>
    <w:rsid w:val="00F71B16"/>
    <w:rsid w:val="00F71F1B"/>
    <w:rsid w:val="00F74C67"/>
    <w:rsid w:val="00F83ED8"/>
    <w:rsid w:val="00F86392"/>
    <w:rsid w:val="00F912B5"/>
    <w:rsid w:val="00F937DC"/>
    <w:rsid w:val="00FA20DD"/>
    <w:rsid w:val="00FA62C0"/>
    <w:rsid w:val="00FB33EC"/>
    <w:rsid w:val="00FB3431"/>
    <w:rsid w:val="00FB7B30"/>
    <w:rsid w:val="00FC0B48"/>
    <w:rsid w:val="00FC5A1E"/>
    <w:rsid w:val="00FD276C"/>
    <w:rsid w:val="00FD30FB"/>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D7C2"/>
  <w15:docId w15:val="{D6A02491-EEA0-45CF-AA2A-1FDBDAA1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EA1D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TableContents">
    <w:name w:val="Table Contents"/>
    <w:basedOn w:val="Parasts"/>
    <w:rsid w:val="00AD4C32"/>
    <w:pPr>
      <w:suppressLineNumbers/>
      <w:suppressAutoHyphens/>
    </w:pPr>
    <w:rPr>
      <w:rFonts w:ascii="Liberation Serif" w:eastAsia="Droid Sans Fallback" w:hAnsi="Liberation Serif" w:cs="FreeSans"/>
      <w:kern w:val="1"/>
      <w:sz w:val="24"/>
      <w:szCs w:val="24"/>
      <w:lang w:eastAsia="zh-CN" w:bidi="hi-IN"/>
    </w:rPr>
  </w:style>
  <w:style w:type="paragraph" w:customStyle="1" w:styleId="Default">
    <w:name w:val="Default"/>
    <w:rsid w:val="004B0243"/>
    <w:pPr>
      <w:autoSpaceDE w:val="0"/>
      <w:autoSpaceDN w:val="0"/>
      <w:adjustRightInd w:val="0"/>
    </w:pPr>
    <w:rPr>
      <w:rFonts w:ascii="Belwe TL" w:eastAsia="SimSun" w:hAnsi="Belwe TL" w:cs="Belwe TL"/>
      <w:color w:val="000000"/>
      <w:sz w:val="24"/>
      <w:szCs w:val="24"/>
      <w:lang w:eastAsia="lv-LV"/>
    </w:rPr>
  </w:style>
  <w:style w:type="paragraph" w:styleId="Nosaukums">
    <w:name w:val="Title"/>
    <w:basedOn w:val="Parasts"/>
    <w:next w:val="Parasts"/>
    <w:link w:val="NosaukumsRakstz"/>
    <w:qFormat/>
    <w:rsid w:val="00CE7BA5"/>
    <w:pPr>
      <w:suppressAutoHyphens/>
      <w:jc w:val="center"/>
    </w:pPr>
    <w:rPr>
      <w:rFonts w:ascii="Arial" w:eastAsia="Times New Roman" w:hAnsi="Arial" w:cs="Arial"/>
      <w:b/>
      <w:sz w:val="28"/>
      <w:lang w:eastAsia="zh-CN"/>
    </w:rPr>
  </w:style>
  <w:style w:type="character" w:customStyle="1" w:styleId="NosaukumsRakstz">
    <w:name w:val="Nosaukums Rakstz."/>
    <w:basedOn w:val="Noklusjumarindkopasfonts"/>
    <w:link w:val="Nosaukums"/>
    <w:rsid w:val="00CE7BA5"/>
    <w:rPr>
      <w:rFonts w:ascii="Arial" w:eastAsia="Times New Roman" w:hAnsi="Arial" w:cs="Arial"/>
      <w:b/>
      <w:sz w:val="28"/>
      <w:szCs w:val="20"/>
      <w:lang w:eastAsia="zh-CN"/>
    </w:rPr>
  </w:style>
  <w:style w:type="paragraph" w:customStyle="1" w:styleId="Rindkopa">
    <w:name w:val="Rindkopa"/>
    <w:basedOn w:val="Parasts"/>
    <w:next w:val="Parasts"/>
    <w:rsid w:val="00CE7BA5"/>
    <w:pPr>
      <w:widowControl w:val="0"/>
      <w:adjustRightInd w:val="0"/>
      <w:spacing w:line="360" w:lineRule="atLeast"/>
      <w:ind w:left="851"/>
      <w:jc w:val="both"/>
    </w:pPr>
    <w:rPr>
      <w:rFonts w:ascii="Arial" w:eastAsia="Times New Roman" w:hAnsi="Arial"/>
      <w:szCs w:val="24"/>
    </w:rPr>
  </w:style>
  <w:style w:type="paragraph" w:customStyle="1" w:styleId="Style10">
    <w:name w:val="Style 1"/>
    <w:basedOn w:val="Parasts"/>
    <w:rsid w:val="00CE7BA5"/>
    <w:pPr>
      <w:widowControl w:val="0"/>
      <w:autoSpaceDE w:val="0"/>
      <w:autoSpaceDN w:val="0"/>
      <w:adjustRightInd w:val="0"/>
      <w:spacing w:line="360" w:lineRule="atLeast"/>
      <w:jc w:val="both"/>
    </w:pPr>
    <w:rPr>
      <w:rFonts w:ascii="Times New Roman" w:eastAsia="Times New Roman" w:hAnsi="Times New Roman"/>
      <w:sz w:val="24"/>
      <w:szCs w:val="24"/>
      <w:lang w:eastAsia="en-US"/>
    </w:rPr>
  </w:style>
  <w:style w:type="paragraph" w:customStyle="1" w:styleId="Body">
    <w:name w:val="Body"/>
    <w:aliases w:val="Text,2,Macro,Plain"/>
    <w:basedOn w:val="Parasts"/>
    <w:rsid w:val="00CE7BA5"/>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CE7BA5"/>
    <w:pPr>
      <w:keepNext/>
      <w:overflowPunct w:val="0"/>
      <w:autoSpaceDE w:val="0"/>
      <w:autoSpaceDN w:val="0"/>
      <w:adjustRightInd w:val="0"/>
    </w:pPr>
    <w:rPr>
      <w:rFonts w:ascii="Times New Roman" w:eastAsia="Times New Roman" w:hAnsi="Times New Roman"/>
      <w:b/>
      <w:sz w:val="22"/>
      <w:lang w:eastAsia="en-US"/>
    </w:rPr>
  </w:style>
  <w:style w:type="paragraph" w:customStyle="1" w:styleId="txt1">
    <w:name w:val="txt1"/>
    <w:rsid w:val="00CE7B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Arial" w:hAnsi="!Neo'w Arial"/>
      <w:color w:val="000000"/>
      <w:sz w:val="20"/>
      <w:szCs w:val="20"/>
      <w:lang w:val="en-US" w:eastAsia="zh-CN"/>
    </w:rPr>
  </w:style>
  <w:style w:type="character" w:styleId="Neatrisintapieminana">
    <w:name w:val="Unresolved Mention"/>
    <w:basedOn w:val="Noklusjumarindkopasfonts"/>
    <w:uiPriority w:val="99"/>
    <w:semiHidden/>
    <w:unhideWhenUsed/>
    <w:rsid w:val="00D7147C"/>
    <w:rPr>
      <w:color w:val="605E5C"/>
      <w:shd w:val="clear" w:color="auto" w:fill="E1DFDD"/>
    </w:rPr>
  </w:style>
  <w:style w:type="character" w:customStyle="1" w:styleId="Virsraksts1Rakstz">
    <w:name w:val="Virsraksts 1 Rakstz."/>
    <w:basedOn w:val="Noklusjumarindkopasfonts"/>
    <w:link w:val="Virsraksts1"/>
    <w:rsid w:val="00EA1DDC"/>
    <w:rPr>
      <w:rFonts w:asciiTheme="majorHAnsi" w:eastAsiaTheme="majorEastAsia" w:hAnsiTheme="majorHAnsi" w:cstheme="majorBidi"/>
      <w:color w:val="365F91" w:themeColor="accent1" w:themeShade="BF"/>
      <w:sz w:val="32"/>
      <w:szCs w:val="32"/>
      <w:lang w:eastAsia="lv-LV"/>
    </w:rPr>
  </w:style>
  <w:style w:type="paragraph" w:customStyle="1" w:styleId="Bezatstarpm1">
    <w:name w:val="Bez atstarpēm1"/>
    <w:qFormat/>
    <w:rsid w:val="00EA1DDC"/>
    <w:rPr>
      <w:rFonts w:ascii="Calibri" w:eastAsia="Times New Roman" w:hAnsi="Calibri" w:cs="Calibri"/>
      <w:lang w:eastAsia="lv-LV"/>
    </w:rPr>
  </w:style>
  <w:style w:type="paragraph" w:customStyle="1" w:styleId="Style1">
    <w:name w:val="Style1"/>
    <w:autoRedefine/>
    <w:rsid w:val="00EA1DDC"/>
    <w:pPr>
      <w:numPr>
        <w:ilvl w:val="1"/>
        <w:numId w:val="6"/>
      </w:numPr>
    </w:pPr>
    <w:rPr>
      <w:rFonts w:ascii="Cambria" w:eastAsia="Cambria" w:hAnsi="Cambria" w:cs="Cambria"/>
      <w:sz w:val="24"/>
      <w:szCs w:val="24"/>
    </w:rPr>
  </w:style>
  <w:style w:type="paragraph" w:customStyle="1" w:styleId="StyleStyle2Justified">
    <w:name w:val="Style Style2 + Justified"/>
    <w:basedOn w:val="Parasts"/>
    <w:rsid w:val="00EA1DDC"/>
    <w:pPr>
      <w:numPr>
        <w:numId w:val="6"/>
      </w:numPr>
      <w:spacing w:before="240" w:after="120"/>
      <w:jc w:val="both"/>
    </w:pPr>
    <w:rPr>
      <w:rFonts w:ascii="Cambria" w:eastAsia="Cambria" w:hAnsi="Cambria" w:cs="Cambria"/>
      <w:b/>
      <w:bCs/>
      <w:sz w:val="24"/>
      <w:lang w:eastAsia="en-US"/>
    </w:rPr>
  </w:style>
  <w:style w:type="paragraph" w:customStyle="1" w:styleId="StyleStyle1Justified">
    <w:name w:val="Style Style1 + Justified"/>
    <w:basedOn w:val="Style1"/>
    <w:rsid w:val="00EA1DDC"/>
    <w:pPr>
      <w:spacing w:before="40" w:after="40"/>
      <w:jc w:val="both"/>
    </w:pPr>
    <w:rPr>
      <w:szCs w:val="20"/>
    </w:rPr>
  </w:style>
  <w:style w:type="paragraph" w:customStyle="1" w:styleId="Text1">
    <w:name w:val="Text 1"/>
    <w:basedOn w:val="Parasts"/>
    <w:rsid w:val="00EA1DDC"/>
    <w:pPr>
      <w:spacing w:before="240" w:line="240" w:lineRule="exact"/>
      <w:ind w:left="567"/>
      <w:jc w:val="both"/>
    </w:pPr>
    <w:rPr>
      <w:rFonts w:ascii="Cambria" w:eastAsia="Cambria" w:hAnsi="Cambria" w:cs="Cambria"/>
      <w:sz w:val="24"/>
      <w:lang w:val="en-GB" w:eastAsia="en-US"/>
    </w:rPr>
  </w:style>
  <w:style w:type="character" w:customStyle="1" w:styleId="KomentratekstsRakstz">
    <w:name w:val="Komentāra teksts Rakstz."/>
    <w:basedOn w:val="Noklusjumarindkopasfonts"/>
    <w:link w:val="Komentrateksts"/>
    <w:rsid w:val="007144B1"/>
    <w:rPr>
      <w:lang w:val="lv-LV" w:eastAsia="lv-LV"/>
    </w:rPr>
  </w:style>
  <w:style w:type="paragraph" w:styleId="Komentrateksts">
    <w:name w:val="annotation text"/>
    <w:basedOn w:val="Parasts"/>
    <w:link w:val="KomentratekstsRakstz"/>
    <w:rsid w:val="007144B1"/>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7144B1"/>
    <w:rPr>
      <w:rFonts w:ascii="Calibri" w:eastAsia="Calibri" w:hAnsi="Calibri"/>
      <w:sz w:val="20"/>
      <w:szCs w:val="20"/>
      <w:lang w:eastAsia="lv-LV"/>
    </w:rPr>
  </w:style>
  <w:style w:type="paragraph" w:customStyle="1" w:styleId="ListParagraph1">
    <w:name w:val="List Paragraph1"/>
    <w:basedOn w:val="Parasts"/>
    <w:uiPriority w:val="34"/>
    <w:qFormat/>
    <w:rsid w:val="00B71386"/>
    <w:pPr>
      <w:ind w:left="720"/>
      <w:contextualSpacing/>
    </w:pPr>
    <w:rPr>
      <w:rFonts w:ascii="Cambria" w:eastAsia="Times New Roman" w:hAnsi="Cambria" w:cs="Cambria"/>
      <w:kern w:val="56"/>
      <w:sz w:val="28"/>
      <w:szCs w:val="24"/>
      <w:lang w:eastAsia="en-US"/>
    </w:rPr>
  </w:style>
  <w:style w:type="paragraph" w:styleId="Vienkrsteksts">
    <w:name w:val="Plain Text"/>
    <w:basedOn w:val="Parasts"/>
    <w:link w:val="VienkrstekstsRakstz"/>
    <w:rsid w:val="00B71386"/>
    <w:rPr>
      <w:rFonts w:ascii="Cambria" w:eastAsia="Cambria" w:hAnsi="Cambria"/>
      <w:sz w:val="24"/>
      <w:szCs w:val="24"/>
      <w:lang w:val="en-GB" w:eastAsia="en-US"/>
    </w:rPr>
  </w:style>
  <w:style w:type="character" w:customStyle="1" w:styleId="VienkrstekstsRakstz">
    <w:name w:val="Vienkāršs teksts Rakstz."/>
    <w:basedOn w:val="Noklusjumarindkopasfonts"/>
    <w:link w:val="Vienkrsteksts"/>
    <w:rsid w:val="00B71386"/>
    <w:rPr>
      <w:rFonts w:ascii="Cambria" w:eastAsia="Cambria" w:hAnsi="Cambr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206">
      <w:bodyDiv w:val="1"/>
      <w:marLeft w:val="0"/>
      <w:marRight w:val="0"/>
      <w:marTop w:val="0"/>
      <w:marBottom w:val="0"/>
      <w:divBdr>
        <w:top w:val="none" w:sz="0" w:space="0" w:color="auto"/>
        <w:left w:val="none" w:sz="0" w:space="0" w:color="auto"/>
        <w:bottom w:val="none" w:sz="0" w:space="0" w:color="auto"/>
        <w:right w:val="none" w:sz="0" w:space="0" w:color="auto"/>
      </w:divBdr>
    </w:div>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36807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S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A9A28-6358-4083-9590-FA95C486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Pages>
  <Words>12864</Words>
  <Characters>7333</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2019-05-27T13:47:00Z</cp:lastPrinted>
  <dcterms:created xsi:type="dcterms:W3CDTF">2017-01-23T07:08:00Z</dcterms:created>
  <dcterms:modified xsi:type="dcterms:W3CDTF">2019-05-27T13:48:00Z</dcterms:modified>
</cp:coreProperties>
</file>