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3A4" w:rsidRDefault="00C263A4" w:rsidP="00C263A4">
      <w:pPr>
        <w:pStyle w:val="Galvene"/>
      </w:pPr>
      <w:r>
        <w:rPr>
          <w:noProof/>
          <w:lang w:val="lv-LV" w:eastAsia="lv-LV"/>
        </w:rPr>
        <w:drawing>
          <wp:inline distT="0" distB="0" distL="0" distR="0">
            <wp:extent cx="1173480" cy="500380"/>
            <wp:effectExtent l="19050" t="0" r="7620" b="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srcRect t="29884" b="9195"/>
                    <a:stretch>
                      <a:fillRect/>
                    </a:stretch>
                  </pic:blipFill>
                  <pic:spPr bwMode="auto">
                    <a:xfrm>
                      <a:off x="0" y="0"/>
                      <a:ext cx="1173480" cy="500380"/>
                    </a:xfrm>
                    <a:prstGeom prst="rect">
                      <a:avLst/>
                    </a:prstGeom>
                    <a:noFill/>
                    <a:ln w="9525">
                      <a:noFill/>
                      <a:miter lim="800000"/>
                      <a:headEnd/>
                      <a:tailEnd/>
                    </a:ln>
                  </pic:spPr>
                </pic:pic>
              </a:graphicData>
            </a:graphic>
          </wp:inline>
        </w:drawing>
      </w:r>
      <w:r>
        <w:rPr>
          <w:noProof/>
          <w:lang w:val="lv-LV" w:eastAsia="lv-LV"/>
        </w:rPr>
        <w:drawing>
          <wp:inline distT="0" distB="0" distL="0" distR="0">
            <wp:extent cx="4166870" cy="500380"/>
            <wp:effectExtent l="19050" t="0" r="508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srcRect/>
                    <a:stretch>
                      <a:fillRect/>
                    </a:stretch>
                  </pic:blipFill>
                  <pic:spPr bwMode="auto">
                    <a:xfrm>
                      <a:off x="0" y="0"/>
                      <a:ext cx="4166870" cy="500380"/>
                    </a:xfrm>
                    <a:prstGeom prst="rect">
                      <a:avLst/>
                    </a:prstGeom>
                    <a:noFill/>
                    <a:ln w="9525">
                      <a:noFill/>
                      <a:miter lim="800000"/>
                      <a:headEnd/>
                      <a:tailEnd/>
                    </a:ln>
                  </pic:spPr>
                </pic:pic>
              </a:graphicData>
            </a:graphic>
          </wp:inline>
        </w:drawing>
      </w:r>
    </w:p>
    <w:p w:rsidR="00C263A4" w:rsidRDefault="00C263A4" w:rsidP="008F2329">
      <w:pPr>
        <w:pStyle w:val="Parasts1"/>
        <w:spacing w:after="0" w:line="240" w:lineRule="auto"/>
        <w:jc w:val="right"/>
        <w:rPr>
          <w:rFonts w:ascii="Times New Roman" w:hAnsi="Times New Roman"/>
          <w:bCs/>
          <w:caps/>
          <w:sz w:val="28"/>
          <w:szCs w:val="28"/>
          <w:lang w:val="lv-LV"/>
        </w:rPr>
      </w:pPr>
    </w:p>
    <w:p w:rsidR="008F2329" w:rsidRPr="00A25E6F" w:rsidRDefault="008F2329" w:rsidP="008F2329">
      <w:pPr>
        <w:pStyle w:val="Parasts1"/>
        <w:spacing w:after="0" w:line="240" w:lineRule="auto"/>
        <w:jc w:val="right"/>
        <w:rPr>
          <w:rFonts w:ascii="Times New Roman" w:hAnsi="Times New Roman"/>
          <w:bCs/>
          <w:caps/>
          <w:sz w:val="24"/>
          <w:szCs w:val="24"/>
          <w:lang w:val="lv-LV"/>
        </w:rPr>
      </w:pPr>
      <w:r w:rsidRPr="00A25E6F">
        <w:rPr>
          <w:rFonts w:ascii="Times New Roman" w:hAnsi="Times New Roman"/>
          <w:bCs/>
          <w:caps/>
          <w:sz w:val="24"/>
          <w:szCs w:val="24"/>
          <w:lang w:val="lv-LV"/>
        </w:rPr>
        <w:t>APSTIPRINU</w:t>
      </w:r>
    </w:p>
    <w:p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p>
    <w:p w:rsidR="008F2329" w:rsidRPr="007107FC" w:rsidRDefault="008F2329" w:rsidP="008F2329">
      <w:pPr>
        <w:pStyle w:val="Parasts1"/>
        <w:spacing w:after="0" w:line="240" w:lineRule="auto"/>
        <w:jc w:val="right"/>
        <w:rPr>
          <w:rFonts w:ascii="Times New Roman" w:hAnsi="Times New Roman"/>
          <w:bCs/>
          <w:sz w:val="24"/>
          <w:szCs w:val="24"/>
          <w:highlight w:val="yellow"/>
          <w:lang w:val="lv-LV"/>
        </w:rPr>
      </w:pPr>
      <w:r>
        <w:rPr>
          <w:rFonts w:ascii="Times New Roman" w:hAnsi="Times New Roman"/>
          <w:bCs/>
          <w:sz w:val="24"/>
          <w:szCs w:val="24"/>
          <w:lang w:val="lv-LV"/>
        </w:rPr>
        <w:t>Iepirkumu komisijas  priekšsēdētāj</w:t>
      </w:r>
      <w:r w:rsidR="000C3A60">
        <w:rPr>
          <w:rFonts w:ascii="Times New Roman" w:hAnsi="Times New Roman"/>
          <w:bCs/>
          <w:sz w:val="24"/>
          <w:szCs w:val="24"/>
          <w:lang w:val="lv-LV"/>
        </w:rPr>
        <w:t>a</w:t>
      </w:r>
    </w:p>
    <w:p w:rsidR="008F2329" w:rsidRPr="00A70167" w:rsidRDefault="008F2329" w:rsidP="008F2329">
      <w:pPr>
        <w:pStyle w:val="Parasts1"/>
        <w:spacing w:after="0" w:line="240" w:lineRule="auto"/>
        <w:jc w:val="right"/>
        <w:rPr>
          <w:rFonts w:ascii="Times New Roman" w:hAnsi="Times New Roman"/>
          <w:bCs/>
          <w:sz w:val="24"/>
          <w:szCs w:val="24"/>
          <w:lang w:val="lv-LV"/>
        </w:rPr>
      </w:pPr>
      <w:r w:rsidRPr="00A70167">
        <w:rPr>
          <w:rFonts w:ascii="Times New Roman" w:hAnsi="Times New Roman"/>
          <w:bCs/>
          <w:sz w:val="24"/>
          <w:szCs w:val="24"/>
          <w:lang w:val="lv-LV"/>
        </w:rPr>
        <w:t>_____________</w:t>
      </w:r>
      <w:r w:rsidR="00A70167" w:rsidRPr="00A70167">
        <w:rPr>
          <w:rFonts w:ascii="Times New Roman" w:hAnsi="Times New Roman"/>
          <w:bCs/>
          <w:sz w:val="24"/>
          <w:szCs w:val="24"/>
          <w:lang w:val="lv-LV"/>
        </w:rPr>
        <w:t>S</w:t>
      </w:r>
      <w:r w:rsidRPr="00A70167">
        <w:rPr>
          <w:rFonts w:ascii="Times New Roman" w:hAnsi="Times New Roman"/>
          <w:bCs/>
          <w:sz w:val="24"/>
          <w:szCs w:val="24"/>
          <w:lang w:val="lv-LV"/>
        </w:rPr>
        <w:t xml:space="preserve">. </w:t>
      </w:r>
      <w:r w:rsidR="00A70167" w:rsidRPr="00A70167">
        <w:rPr>
          <w:rFonts w:ascii="Times New Roman" w:hAnsi="Times New Roman"/>
          <w:bCs/>
          <w:sz w:val="24"/>
          <w:szCs w:val="24"/>
          <w:lang w:val="lv-LV"/>
        </w:rPr>
        <w:t>Puzāne</w:t>
      </w:r>
    </w:p>
    <w:p w:rsidR="008F2329" w:rsidRPr="00BE287F" w:rsidRDefault="008F2329" w:rsidP="00FC59A1">
      <w:pPr>
        <w:pStyle w:val="Parasts1"/>
        <w:spacing w:after="0" w:line="240" w:lineRule="auto"/>
        <w:jc w:val="right"/>
        <w:rPr>
          <w:rFonts w:ascii="Times New Roman" w:hAnsi="Times New Roman"/>
          <w:bCs/>
          <w:i/>
          <w:caps/>
          <w:sz w:val="24"/>
          <w:szCs w:val="24"/>
          <w:lang w:val="lv-LV"/>
        </w:rPr>
      </w:pPr>
      <w:r w:rsidRPr="00A70167">
        <w:rPr>
          <w:rFonts w:ascii="Times New Roman" w:hAnsi="Times New Roman"/>
          <w:bCs/>
          <w:sz w:val="24"/>
          <w:szCs w:val="24"/>
          <w:lang w:val="lv-LV"/>
        </w:rPr>
        <w:t>201</w:t>
      </w:r>
      <w:r w:rsidR="007107FC" w:rsidRPr="00A70167">
        <w:rPr>
          <w:rFonts w:ascii="Times New Roman" w:hAnsi="Times New Roman"/>
          <w:bCs/>
          <w:sz w:val="24"/>
          <w:szCs w:val="24"/>
          <w:lang w:val="lv-LV"/>
        </w:rPr>
        <w:t>9</w:t>
      </w:r>
      <w:r w:rsidRPr="00A70167">
        <w:rPr>
          <w:rFonts w:ascii="Times New Roman" w:hAnsi="Times New Roman"/>
          <w:bCs/>
          <w:sz w:val="24"/>
          <w:szCs w:val="24"/>
          <w:lang w:val="lv-LV"/>
        </w:rPr>
        <w:t xml:space="preserve">.gada </w:t>
      </w:r>
      <w:r w:rsidR="00A16500" w:rsidRPr="00A70167">
        <w:rPr>
          <w:rFonts w:ascii="Times New Roman" w:hAnsi="Times New Roman"/>
          <w:bCs/>
          <w:sz w:val="24"/>
          <w:szCs w:val="24"/>
          <w:lang w:val="lv-LV"/>
        </w:rPr>
        <w:t>0</w:t>
      </w:r>
      <w:r w:rsidR="00A70167" w:rsidRPr="00A70167">
        <w:rPr>
          <w:rFonts w:ascii="Times New Roman" w:hAnsi="Times New Roman"/>
          <w:bCs/>
          <w:sz w:val="24"/>
          <w:szCs w:val="24"/>
          <w:lang w:val="lv-LV"/>
        </w:rPr>
        <w:t>2</w:t>
      </w:r>
      <w:r w:rsidR="009D53DD" w:rsidRPr="00A70167">
        <w:rPr>
          <w:rFonts w:ascii="Times New Roman" w:hAnsi="Times New Roman"/>
          <w:bCs/>
          <w:sz w:val="24"/>
          <w:szCs w:val="24"/>
          <w:lang w:val="lv-LV"/>
        </w:rPr>
        <w:t xml:space="preserve">. </w:t>
      </w:r>
      <w:r w:rsidR="00FC59A1" w:rsidRPr="00A70167">
        <w:rPr>
          <w:rFonts w:ascii="Times New Roman" w:hAnsi="Times New Roman"/>
          <w:bCs/>
          <w:sz w:val="24"/>
          <w:szCs w:val="24"/>
          <w:lang w:val="lv-LV"/>
        </w:rPr>
        <w:t>aprīlī</w:t>
      </w:r>
    </w:p>
    <w:p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rsidR="008F2329" w:rsidRDefault="008F2329" w:rsidP="008F2329">
      <w:pPr>
        <w:pStyle w:val="Parasts1"/>
        <w:spacing w:after="0" w:line="240" w:lineRule="auto"/>
        <w:jc w:val="center"/>
        <w:rPr>
          <w:rFonts w:ascii="Times New Roman" w:hAnsi="Times New Roman"/>
          <w:bCs/>
          <w:sz w:val="24"/>
          <w:szCs w:val="24"/>
          <w:lang w:val="lv-LV"/>
        </w:rPr>
      </w:pPr>
    </w:p>
    <w:p w:rsidR="007107FC" w:rsidRPr="007107FC" w:rsidRDefault="007107FC" w:rsidP="007107FC">
      <w:pPr>
        <w:pStyle w:val="Kjene"/>
        <w:jc w:val="center"/>
        <w:rPr>
          <w:rFonts w:ascii="Times New Roman" w:hAnsi="Times New Roman"/>
          <w:b/>
          <w:sz w:val="24"/>
          <w:szCs w:val="24"/>
          <w:lang w:val="lv-LV"/>
        </w:rPr>
      </w:pPr>
      <w:bookmarkStart w:id="0" w:name="_Hlk511987406"/>
      <w:bookmarkStart w:id="1" w:name="_Hlk512069197"/>
      <w:bookmarkStart w:id="2" w:name="_Toc140905544"/>
      <w:r w:rsidRPr="007107FC">
        <w:rPr>
          <w:rFonts w:ascii="Times New Roman" w:hAnsi="Times New Roman"/>
          <w:b/>
          <w:sz w:val="24"/>
          <w:szCs w:val="24"/>
          <w:lang w:val="lv-LV"/>
        </w:rPr>
        <w:t xml:space="preserve">Būvuzraudzība  </w:t>
      </w:r>
      <w:bookmarkStart w:id="3" w:name="_Hlk4579877"/>
      <w:r w:rsidRPr="007107FC">
        <w:rPr>
          <w:rFonts w:ascii="Times New Roman" w:hAnsi="Times New Roman"/>
          <w:b/>
          <w:sz w:val="24"/>
          <w:szCs w:val="24"/>
          <w:lang w:val="lv-LV"/>
        </w:rPr>
        <w:t>pašvaldības ceļu posmu</w:t>
      </w:r>
      <w:r w:rsidRPr="007107FC">
        <w:rPr>
          <w:rFonts w:ascii="Times New Roman" w:hAnsi="Times New Roman"/>
          <w:b/>
          <w:sz w:val="24"/>
          <w:szCs w:val="24"/>
        </w:rPr>
        <w:t xml:space="preserve"> </w:t>
      </w:r>
      <w:r w:rsidRPr="007107FC">
        <w:rPr>
          <w:rFonts w:ascii="Times New Roman" w:hAnsi="Times New Roman"/>
          <w:b/>
          <w:sz w:val="24"/>
          <w:szCs w:val="24"/>
          <w:lang w:val="lv-LV"/>
        </w:rPr>
        <w:t>E17 “</w:t>
      </w:r>
      <w:r w:rsidRPr="007107FC">
        <w:rPr>
          <w:rFonts w:ascii="Times New Roman" w:hAnsi="Times New Roman"/>
          <w:b/>
          <w:sz w:val="24"/>
          <w:szCs w:val="24"/>
        </w:rPr>
        <w:t xml:space="preserve"> </w:t>
      </w:r>
      <w:r w:rsidRPr="007107FC">
        <w:rPr>
          <w:rFonts w:ascii="Times New Roman" w:hAnsi="Times New Roman"/>
          <w:b/>
          <w:sz w:val="24"/>
          <w:szCs w:val="24"/>
          <w:lang w:val="lv-LV"/>
        </w:rPr>
        <w:t xml:space="preserve">Dzeņi – Elkšņi” un </w:t>
      </w:r>
      <w:bookmarkStart w:id="4" w:name="_Hlk514070365"/>
      <w:r w:rsidRPr="007107FC">
        <w:rPr>
          <w:rFonts w:ascii="Times New Roman" w:hAnsi="Times New Roman"/>
          <w:b/>
          <w:sz w:val="24"/>
          <w:szCs w:val="24"/>
        </w:rPr>
        <w:t>S6 “</w:t>
      </w:r>
      <w:proofErr w:type="spellStart"/>
      <w:r w:rsidRPr="007107FC">
        <w:rPr>
          <w:rFonts w:ascii="Times New Roman" w:hAnsi="Times New Roman"/>
          <w:b/>
          <w:sz w:val="24"/>
          <w:szCs w:val="24"/>
        </w:rPr>
        <w:t>Bajāri</w:t>
      </w:r>
      <w:proofErr w:type="spellEnd"/>
      <w:r w:rsidRPr="007107FC">
        <w:rPr>
          <w:rFonts w:ascii="Times New Roman" w:hAnsi="Times New Roman"/>
          <w:b/>
          <w:sz w:val="24"/>
          <w:szCs w:val="24"/>
        </w:rPr>
        <w:t xml:space="preserve"> – </w:t>
      </w:r>
      <w:proofErr w:type="spellStart"/>
      <w:r w:rsidRPr="007107FC">
        <w:rPr>
          <w:rFonts w:ascii="Times New Roman" w:hAnsi="Times New Roman"/>
          <w:b/>
          <w:sz w:val="24"/>
          <w:szCs w:val="24"/>
        </w:rPr>
        <w:t>Grabažāni</w:t>
      </w:r>
      <w:proofErr w:type="spellEnd"/>
      <w:r w:rsidRPr="007107FC">
        <w:rPr>
          <w:rFonts w:ascii="Times New Roman" w:hAnsi="Times New Roman"/>
          <w:b/>
          <w:sz w:val="24"/>
          <w:szCs w:val="24"/>
        </w:rPr>
        <w:t xml:space="preserve">”  </w:t>
      </w:r>
      <w:bookmarkEnd w:id="3"/>
      <w:r w:rsidRPr="007107FC">
        <w:rPr>
          <w:rFonts w:ascii="Times New Roman" w:hAnsi="Times New Roman"/>
          <w:b/>
          <w:sz w:val="24"/>
          <w:szCs w:val="24"/>
          <w:lang w:val="lv-LV"/>
        </w:rPr>
        <w:t>pārbūvei</w:t>
      </w:r>
    </w:p>
    <w:p w:rsidR="007107FC" w:rsidRPr="003E75D0" w:rsidRDefault="007107FC" w:rsidP="007107FC">
      <w:pPr>
        <w:pStyle w:val="Parasts1"/>
        <w:spacing w:after="0" w:line="240" w:lineRule="auto"/>
        <w:jc w:val="center"/>
        <w:rPr>
          <w:rFonts w:ascii="Times New Roman" w:hAnsi="Times New Roman"/>
          <w:bCs/>
          <w:sz w:val="24"/>
          <w:szCs w:val="24"/>
          <w:lang w:val="lv-LV"/>
        </w:rPr>
      </w:pPr>
      <w:bookmarkStart w:id="5" w:name="_Hlk4587911"/>
      <w:bookmarkEnd w:id="0"/>
      <w:bookmarkEnd w:id="4"/>
      <w:r>
        <w:rPr>
          <w:rFonts w:ascii="Times New Roman" w:hAnsi="Times New Roman"/>
          <w:bCs/>
          <w:sz w:val="24"/>
          <w:szCs w:val="24"/>
          <w:lang w:val="lv-LV"/>
        </w:rPr>
        <w:t xml:space="preserve">ID </w:t>
      </w:r>
      <w:r w:rsidRPr="003E75D0">
        <w:rPr>
          <w:rFonts w:ascii="Times New Roman" w:hAnsi="Times New Roman"/>
          <w:bCs/>
          <w:sz w:val="24"/>
          <w:szCs w:val="24"/>
          <w:lang w:val="lv-LV"/>
        </w:rPr>
        <w:t>Nr. VNP 201</w:t>
      </w:r>
      <w:r>
        <w:rPr>
          <w:rFonts w:ascii="Times New Roman" w:hAnsi="Times New Roman"/>
          <w:bCs/>
          <w:sz w:val="24"/>
          <w:szCs w:val="24"/>
          <w:lang w:val="lv-LV"/>
        </w:rPr>
        <w:t>9</w:t>
      </w:r>
      <w:r w:rsidRPr="003E75D0">
        <w:rPr>
          <w:rFonts w:ascii="Times New Roman" w:hAnsi="Times New Roman"/>
          <w:bCs/>
          <w:sz w:val="24"/>
          <w:szCs w:val="24"/>
          <w:lang w:val="lv-LV"/>
        </w:rPr>
        <w:t xml:space="preserve">/N – </w:t>
      </w:r>
      <w:r>
        <w:rPr>
          <w:rFonts w:ascii="Times New Roman" w:hAnsi="Times New Roman"/>
          <w:bCs/>
          <w:sz w:val="24"/>
          <w:szCs w:val="24"/>
          <w:lang w:val="lv-LV"/>
        </w:rPr>
        <w:t>18 ELFLA</w:t>
      </w:r>
    </w:p>
    <w:bookmarkEnd w:id="1"/>
    <w:bookmarkEnd w:id="5"/>
    <w:p w:rsidR="007107FC" w:rsidRPr="008F2329" w:rsidRDefault="007107FC" w:rsidP="007107FC">
      <w:pPr>
        <w:pStyle w:val="Parasts1"/>
        <w:spacing w:after="0" w:line="240" w:lineRule="auto"/>
        <w:jc w:val="center"/>
        <w:rPr>
          <w:rFonts w:ascii="Times New Roman" w:hAnsi="Times New Roman"/>
          <w:b/>
          <w:bCs/>
          <w:szCs w:val="24"/>
          <w:lang w:val="lv-LV"/>
        </w:rPr>
      </w:pPr>
    </w:p>
    <w:p w:rsidR="007107FC" w:rsidRPr="008F2329" w:rsidRDefault="007107FC" w:rsidP="007107FC">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rsidR="007107FC" w:rsidRPr="00BE287F" w:rsidRDefault="007107FC" w:rsidP="007107FC">
      <w:pPr>
        <w:pStyle w:val="Sarakstanumurs2"/>
        <w:numPr>
          <w:ilvl w:val="0"/>
          <w:numId w:val="3"/>
        </w:numPr>
        <w:rPr>
          <w:sz w:val="16"/>
          <w:szCs w:val="16"/>
        </w:rPr>
      </w:pPr>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7107FC" w:rsidRPr="00FD71CF" w:rsidTr="006C329C">
        <w:tc>
          <w:tcPr>
            <w:tcW w:w="2620" w:type="dxa"/>
          </w:tcPr>
          <w:p w:rsidR="007107FC" w:rsidRPr="00FD71CF" w:rsidRDefault="007107FC" w:rsidP="006C329C">
            <w:pPr>
              <w:rPr>
                <w:rFonts w:ascii="Times New Roman" w:hAnsi="Times New Roman"/>
                <w:b/>
                <w:sz w:val="22"/>
                <w:szCs w:val="22"/>
              </w:rPr>
            </w:pPr>
            <w:r w:rsidRPr="00FD71CF">
              <w:rPr>
                <w:rFonts w:ascii="Times New Roman" w:hAnsi="Times New Roman"/>
                <w:b/>
                <w:sz w:val="22"/>
                <w:szCs w:val="22"/>
              </w:rPr>
              <w:t>Pasūtītāja nosaukums</w:t>
            </w:r>
          </w:p>
        </w:tc>
        <w:tc>
          <w:tcPr>
            <w:tcW w:w="5548" w:type="dxa"/>
          </w:tcPr>
          <w:p w:rsidR="007107FC" w:rsidRPr="00FD71CF" w:rsidRDefault="007107FC" w:rsidP="006C329C">
            <w:pPr>
              <w:rPr>
                <w:rFonts w:ascii="Times New Roman" w:hAnsi="Times New Roman"/>
                <w:sz w:val="22"/>
                <w:szCs w:val="22"/>
              </w:rPr>
            </w:pPr>
            <w:r w:rsidRPr="00FD71CF">
              <w:rPr>
                <w:rFonts w:ascii="Times New Roman" w:hAnsi="Times New Roman"/>
                <w:sz w:val="22"/>
                <w:szCs w:val="22"/>
              </w:rPr>
              <w:t>Viesītes novada pašvaldība</w:t>
            </w:r>
          </w:p>
        </w:tc>
      </w:tr>
      <w:tr w:rsidR="007107FC" w:rsidRPr="00FD71CF" w:rsidTr="006C329C">
        <w:tc>
          <w:tcPr>
            <w:tcW w:w="2620" w:type="dxa"/>
          </w:tcPr>
          <w:p w:rsidR="007107FC" w:rsidRPr="00FD71CF" w:rsidRDefault="007107FC" w:rsidP="006C329C">
            <w:pPr>
              <w:rPr>
                <w:rFonts w:ascii="Times New Roman" w:hAnsi="Times New Roman"/>
                <w:b/>
                <w:sz w:val="22"/>
                <w:szCs w:val="22"/>
              </w:rPr>
            </w:pPr>
            <w:r w:rsidRPr="00FD71CF">
              <w:rPr>
                <w:rFonts w:ascii="Times New Roman" w:hAnsi="Times New Roman"/>
                <w:b/>
                <w:sz w:val="22"/>
                <w:szCs w:val="22"/>
              </w:rPr>
              <w:t>Juridiskā adrese</w:t>
            </w:r>
          </w:p>
        </w:tc>
        <w:tc>
          <w:tcPr>
            <w:tcW w:w="5548" w:type="dxa"/>
          </w:tcPr>
          <w:p w:rsidR="007107FC" w:rsidRPr="00FD71CF" w:rsidRDefault="007107FC" w:rsidP="006C329C">
            <w:pPr>
              <w:rPr>
                <w:rFonts w:ascii="Times New Roman" w:hAnsi="Times New Roman"/>
                <w:sz w:val="22"/>
                <w:szCs w:val="22"/>
              </w:rPr>
            </w:pPr>
            <w:r w:rsidRPr="00FD71CF">
              <w:rPr>
                <w:rFonts w:ascii="Times New Roman" w:hAnsi="Times New Roman"/>
                <w:sz w:val="22"/>
                <w:szCs w:val="22"/>
              </w:rPr>
              <w:t>Brīvības iela 10, Viesīte, Viesītes novads, LV-5237</w:t>
            </w:r>
          </w:p>
        </w:tc>
      </w:tr>
      <w:tr w:rsidR="007107FC" w:rsidRPr="00FD71CF" w:rsidTr="006C329C">
        <w:tc>
          <w:tcPr>
            <w:tcW w:w="2620" w:type="dxa"/>
          </w:tcPr>
          <w:p w:rsidR="007107FC" w:rsidRPr="00FD71CF" w:rsidRDefault="007107FC" w:rsidP="006C329C">
            <w:pPr>
              <w:rPr>
                <w:rFonts w:ascii="Times New Roman" w:hAnsi="Times New Roman"/>
                <w:b/>
                <w:sz w:val="22"/>
                <w:szCs w:val="22"/>
              </w:rPr>
            </w:pPr>
            <w:r w:rsidRPr="00FD71CF">
              <w:rPr>
                <w:rFonts w:ascii="Times New Roman" w:hAnsi="Times New Roman"/>
                <w:b/>
                <w:sz w:val="22"/>
                <w:szCs w:val="22"/>
              </w:rPr>
              <w:t>Reģistrācijas numurs</w:t>
            </w:r>
          </w:p>
        </w:tc>
        <w:tc>
          <w:tcPr>
            <w:tcW w:w="5548" w:type="dxa"/>
          </w:tcPr>
          <w:p w:rsidR="007107FC" w:rsidRPr="00FD71CF" w:rsidRDefault="007107FC" w:rsidP="006C329C">
            <w:pPr>
              <w:rPr>
                <w:rFonts w:ascii="Times New Roman" w:hAnsi="Times New Roman"/>
                <w:sz w:val="22"/>
                <w:szCs w:val="22"/>
              </w:rPr>
            </w:pPr>
            <w:r w:rsidRPr="00FD71CF">
              <w:rPr>
                <w:rFonts w:ascii="Times New Roman" w:hAnsi="Times New Roman"/>
                <w:sz w:val="22"/>
                <w:szCs w:val="22"/>
              </w:rPr>
              <w:t>90000045353</w:t>
            </w:r>
          </w:p>
        </w:tc>
      </w:tr>
      <w:tr w:rsidR="007107FC" w:rsidRPr="00FD71CF" w:rsidTr="006C329C">
        <w:tc>
          <w:tcPr>
            <w:tcW w:w="2620" w:type="dxa"/>
          </w:tcPr>
          <w:p w:rsidR="007107FC" w:rsidRPr="00FD71CF" w:rsidRDefault="007107FC" w:rsidP="006C329C">
            <w:pPr>
              <w:rPr>
                <w:rFonts w:ascii="Times New Roman" w:hAnsi="Times New Roman"/>
                <w:b/>
                <w:sz w:val="22"/>
                <w:szCs w:val="22"/>
              </w:rPr>
            </w:pPr>
            <w:r w:rsidRPr="00FD71CF">
              <w:rPr>
                <w:rFonts w:ascii="Times New Roman" w:hAnsi="Times New Roman"/>
                <w:b/>
                <w:sz w:val="22"/>
                <w:szCs w:val="22"/>
              </w:rPr>
              <w:t>Tālrunis, fakss</w:t>
            </w:r>
          </w:p>
        </w:tc>
        <w:tc>
          <w:tcPr>
            <w:tcW w:w="5548" w:type="dxa"/>
            <w:shd w:val="clear" w:color="auto" w:fill="auto"/>
          </w:tcPr>
          <w:p w:rsidR="007107FC" w:rsidRPr="006115A1" w:rsidRDefault="007107FC" w:rsidP="006C329C">
            <w:pPr>
              <w:rPr>
                <w:rFonts w:ascii="Times New Roman" w:hAnsi="Times New Roman"/>
                <w:sz w:val="22"/>
                <w:szCs w:val="22"/>
              </w:rPr>
            </w:pPr>
            <w:r w:rsidRPr="006115A1">
              <w:rPr>
                <w:rFonts w:ascii="Times New Roman" w:hAnsi="Times New Roman"/>
                <w:sz w:val="22"/>
                <w:szCs w:val="22"/>
              </w:rPr>
              <w:t>Tālr./fakss 65245920, mob.26450477</w:t>
            </w:r>
          </w:p>
        </w:tc>
      </w:tr>
      <w:tr w:rsidR="007107FC" w:rsidRPr="00FD71CF" w:rsidTr="006C329C">
        <w:tc>
          <w:tcPr>
            <w:tcW w:w="2620" w:type="dxa"/>
          </w:tcPr>
          <w:p w:rsidR="007107FC" w:rsidRPr="00FD71CF" w:rsidRDefault="007107FC" w:rsidP="006C329C">
            <w:pPr>
              <w:rPr>
                <w:rFonts w:ascii="Times New Roman" w:hAnsi="Times New Roman"/>
                <w:b/>
                <w:sz w:val="22"/>
                <w:szCs w:val="22"/>
              </w:rPr>
            </w:pPr>
            <w:r w:rsidRPr="00FD71CF">
              <w:rPr>
                <w:rFonts w:ascii="Times New Roman" w:hAnsi="Times New Roman"/>
                <w:b/>
                <w:sz w:val="22"/>
                <w:szCs w:val="22"/>
              </w:rPr>
              <w:t>Kontaktpersonas</w:t>
            </w:r>
          </w:p>
        </w:tc>
        <w:tc>
          <w:tcPr>
            <w:tcW w:w="5548" w:type="dxa"/>
            <w:shd w:val="clear" w:color="auto" w:fill="auto"/>
          </w:tcPr>
          <w:p w:rsidR="007107FC" w:rsidRDefault="007107FC" w:rsidP="006C329C">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6115A1">
              <w:rPr>
                <w:rFonts w:ascii="Times New Roman" w:hAnsi="Times New Roman"/>
                <w:sz w:val="22"/>
                <w:szCs w:val="22"/>
              </w:rPr>
              <w:t xml:space="preserve">Iepirkumu </w:t>
            </w:r>
            <w:r>
              <w:rPr>
                <w:rFonts w:ascii="Times New Roman" w:hAnsi="Times New Roman"/>
                <w:sz w:val="22"/>
                <w:szCs w:val="22"/>
              </w:rPr>
              <w:t xml:space="preserve">speciāliste </w:t>
            </w:r>
            <w:r w:rsidRPr="006115A1">
              <w:rPr>
                <w:rFonts w:ascii="Times New Roman" w:hAnsi="Times New Roman"/>
                <w:sz w:val="22"/>
                <w:szCs w:val="22"/>
              </w:rPr>
              <w:t xml:space="preserve">Silvija Eglīte, 65245920, 26450477, e-pasts </w:t>
            </w:r>
            <w:hyperlink r:id="rId10" w:history="1">
              <w:r w:rsidRPr="006115A1">
                <w:rPr>
                  <w:rStyle w:val="Hipersaite"/>
                  <w:rFonts w:ascii="Times New Roman" w:hAnsi="Times New Roman"/>
                  <w:sz w:val="22"/>
                  <w:szCs w:val="22"/>
                </w:rPr>
                <w:t>silvija.eglite@viesite.lv</w:t>
              </w:r>
            </w:hyperlink>
            <w:r w:rsidRPr="006115A1">
              <w:rPr>
                <w:rFonts w:ascii="Times New Roman" w:hAnsi="Times New Roman"/>
                <w:sz w:val="22"/>
                <w:szCs w:val="22"/>
              </w:rPr>
              <w:t xml:space="preserve">; </w:t>
            </w:r>
          </w:p>
          <w:p w:rsidR="007107FC" w:rsidRPr="00C263A4" w:rsidRDefault="007107FC" w:rsidP="006C329C">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76065">
              <w:rPr>
                <w:rFonts w:ascii="Times New Roman" w:hAnsi="Times New Roman"/>
                <w:sz w:val="22"/>
                <w:szCs w:val="22"/>
              </w:rPr>
              <w:t xml:space="preserve">Būvinženieris Gatis Puzāns – 65245492, e-pasts </w:t>
            </w:r>
            <w:hyperlink r:id="rId11" w:history="1">
              <w:r w:rsidRPr="00576065">
                <w:rPr>
                  <w:rStyle w:val="Hipersaite"/>
                  <w:rFonts w:ascii="Times New Roman" w:hAnsi="Times New Roman"/>
                  <w:sz w:val="22"/>
                  <w:szCs w:val="22"/>
                </w:rPr>
                <w:t>gatis.puzans@viesite.lv</w:t>
              </w:r>
            </w:hyperlink>
          </w:p>
        </w:tc>
      </w:tr>
      <w:tr w:rsidR="007107FC" w:rsidRPr="00FD71CF" w:rsidTr="006C329C">
        <w:tc>
          <w:tcPr>
            <w:tcW w:w="2620" w:type="dxa"/>
          </w:tcPr>
          <w:p w:rsidR="007107FC" w:rsidRPr="00FD71CF" w:rsidRDefault="007107FC" w:rsidP="006C329C">
            <w:pPr>
              <w:rPr>
                <w:rFonts w:ascii="Times New Roman" w:hAnsi="Times New Roman"/>
                <w:b/>
                <w:sz w:val="22"/>
                <w:szCs w:val="22"/>
              </w:rPr>
            </w:pPr>
            <w:r w:rsidRPr="00FD71CF">
              <w:rPr>
                <w:rFonts w:ascii="Times New Roman" w:hAnsi="Times New Roman"/>
                <w:b/>
                <w:sz w:val="22"/>
                <w:szCs w:val="22"/>
              </w:rPr>
              <w:t>Darba laiks</w:t>
            </w:r>
          </w:p>
        </w:tc>
        <w:tc>
          <w:tcPr>
            <w:tcW w:w="5548" w:type="dxa"/>
          </w:tcPr>
          <w:p w:rsidR="007107FC" w:rsidRPr="00FD71CF" w:rsidRDefault="007107FC" w:rsidP="006C329C">
            <w:pPr>
              <w:rPr>
                <w:rFonts w:ascii="Times New Roman" w:hAnsi="Times New Roman"/>
                <w:sz w:val="22"/>
                <w:szCs w:val="22"/>
              </w:rPr>
            </w:pPr>
            <w:r w:rsidRPr="00FD71CF">
              <w:rPr>
                <w:rFonts w:ascii="Times New Roman" w:hAnsi="Times New Roman"/>
                <w:sz w:val="22"/>
                <w:szCs w:val="22"/>
              </w:rPr>
              <w:t>P,O, T, C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-17</w:t>
            </w:r>
            <w:r w:rsidRPr="00FD71CF">
              <w:rPr>
                <w:rFonts w:ascii="Times New Roman" w:hAnsi="Times New Roman"/>
                <w:sz w:val="22"/>
                <w:szCs w:val="22"/>
                <w:vertAlign w:val="superscript"/>
              </w:rPr>
              <w:t>00</w:t>
            </w:r>
            <w:r w:rsidRPr="00FD71CF">
              <w:rPr>
                <w:rFonts w:ascii="Times New Roman" w:hAnsi="Times New Roman"/>
                <w:sz w:val="22"/>
                <w:szCs w:val="22"/>
              </w:rPr>
              <w:t xml:space="preserve">; </w:t>
            </w:r>
          </w:p>
          <w:p w:rsidR="007107FC" w:rsidRPr="00FD71CF" w:rsidRDefault="007107FC" w:rsidP="006C329C">
            <w:pPr>
              <w:jc w:val="both"/>
              <w:rPr>
                <w:rFonts w:ascii="Times New Roman" w:hAnsi="Times New Roman"/>
                <w:sz w:val="22"/>
                <w:szCs w:val="22"/>
              </w:rPr>
            </w:pPr>
            <w:r w:rsidRPr="00FD71CF">
              <w:rPr>
                <w:rFonts w:ascii="Times New Roman" w:hAnsi="Times New Roman"/>
                <w:sz w:val="22"/>
                <w:szCs w:val="22"/>
              </w:rPr>
              <w:t>Piektdienās no plkst. 08</w:t>
            </w:r>
            <w:r w:rsidRPr="00FD71CF">
              <w:rPr>
                <w:rFonts w:ascii="Times New Roman" w:hAnsi="Times New Roman"/>
                <w:sz w:val="22"/>
                <w:szCs w:val="22"/>
                <w:vertAlign w:val="superscript"/>
              </w:rPr>
              <w:t>00</w:t>
            </w:r>
            <w:r w:rsidRPr="00FD71CF">
              <w:rPr>
                <w:rFonts w:ascii="Times New Roman" w:hAnsi="Times New Roman"/>
                <w:sz w:val="22"/>
                <w:szCs w:val="22"/>
              </w:rPr>
              <w:t xml:space="preserve"> līdz 12</w:t>
            </w:r>
            <w:r w:rsidRPr="00FD71CF">
              <w:rPr>
                <w:rFonts w:ascii="Times New Roman" w:hAnsi="Times New Roman"/>
                <w:sz w:val="22"/>
                <w:szCs w:val="22"/>
                <w:vertAlign w:val="superscript"/>
              </w:rPr>
              <w:t>00</w:t>
            </w:r>
            <w:r w:rsidRPr="00FD71CF">
              <w:rPr>
                <w:rFonts w:ascii="Times New Roman" w:hAnsi="Times New Roman"/>
                <w:sz w:val="22"/>
                <w:szCs w:val="22"/>
              </w:rPr>
              <w:t xml:space="preserve"> un no plkst.12</w:t>
            </w:r>
            <w:r w:rsidRPr="00FD71CF">
              <w:rPr>
                <w:rFonts w:ascii="Times New Roman" w:hAnsi="Times New Roman"/>
                <w:sz w:val="22"/>
                <w:szCs w:val="22"/>
                <w:vertAlign w:val="superscript"/>
              </w:rPr>
              <w:t>30</w:t>
            </w:r>
            <w:r w:rsidRPr="00FD71CF">
              <w:rPr>
                <w:rFonts w:ascii="Times New Roman" w:hAnsi="Times New Roman"/>
                <w:sz w:val="22"/>
                <w:szCs w:val="22"/>
              </w:rPr>
              <w:t>-14</w:t>
            </w:r>
            <w:r w:rsidRPr="00FD71CF">
              <w:rPr>
                <w:rFonts w:ascii="Times New Roman" w:hAnsi="Times New Roman"/>
                <w:sz w:val="22"/>
                <w:szCs w:val="22"/>
                <w:vertAlign w:val="superscript"/>
              </w:rPr>
              <w:t>30</w:t>
            </w:r>
          </w:p>
        </w:tc>
      </w:tr>
    </w:tbl>
    <w:p w:rsidR="007107FC" w:rsidRPr="00BE287F" w:rsidRDefault="007107FC" w:rsidP="007107FC">
      <w:pPr>
        <w:pStyle w:val="Sarakstanumurs2"/>
        <w:ind w:left="0" w:firstLine="0"/>
        <w:rPr>
          <w:sz w:val="16"/>
          <w:szCs w:val="16"/>
        </w:rPr>
      </w:pPr>
    </w:p>
    <w:p w:rsidR="007107FC" w:rsidRPr="0090367E" w:rsidRDefault="007107FC" w:rsidP="007107FC">
      <w:pPr>
        <w:pStyle w:val="Sarakstanumurs2"/>
        <w:numPr>
          <w:ilvl w:val="0"/>
          <w:numId w:val="3"/>
        </w:numPr>
        <w:rPr>
          <w:b/>
          <w:sz w:val="22"/>
          <w:szCs w:val="22"/>
        </w:rPr>
      </w:pPr>
      <w:r w:rsidRPr="0090367E">
        <w:rPr>
          <w:b/>
          <w:sz w:val="22"/>
          <w:szCs w:val="22"/>
        </w:rPr>
        <w:t>Iepirkuma metode</w:t>
      </w:r>
    </w:p>
    <w:p w:rsidR="007107FC" w:rsidRPr="0090367E" w:rsidRDefault="007107FC" w:rsidP="007107FC">
      <w:pPr>
        <w:pStyle w:val="Sarakstanumurs2"/>
        <w:numPr>
          <w:ilvl w:val="1"/>
          <w:numId w:val="3"/>
        </w:numPr>
        <w:jc w:val="both"/>
        <w:rPr>
          <w:sz w:val="22"/>
          <w:szCs w:val="22"/>
        </w:rPr>
      </w:pPr>
      <w:r w:rsidRPr="0090367E">
        <w:rPr>
          <w:sz w:val="22"/>
          <w:szCs w:val="22"/>
        </w:rPr>
        <w:t>Iepirkums tiek organizēts atbilstīgi Viesītes novada domes 201</w:t>
      </w:r>
      <w:r>
        <w:rPr>
          <w:sz w:val="22"/>
          <w:szCs w:val="22"/>
        </w:rPr>
        <w:t>8</w:t>
      </w:r>
      <w:r w:rsidRPr="0090367E">
        <w:rPr>
          <w:sz w:val="22"/>
          <w:szCs w:val="22"/>
        </w:rPr>
        <w:t xml:space="preserve">.gada </w:t>
      </w:r>
      <w:r>
        <w:rPr>
          <w:sz w:val="22"/>
          <w:szCs w:val="22"/>
        </w:rPr>
        <w:t>19</w:t>
      </w:r>
      <w:r w:rsidRPr="0090367E">
        <w:rPr>
          <w:sz w:val="22"/>
          <w:szCs w:val="22"/>
        </w:rPr>
        <w:t>.</w:t>
      </w:r>
      <w:r>
        <w:rPr>
          <w:sz w:val="22"/>
          <w:szCs w:val="22"/>
        </w:rPr>
        <w:t xml:space="preserve">aprīlī </w:t>
      </w:r>
      <w:r w:rsidRPr="0090367E">
        <w:rPr>
          <w:sz w:val="22"/>
          <w:szCs w:val="22"/>
        </w:rPr>
        <w:t xml:space="preserve">apstiprinātajiem </w:t>
      </w:r>
      <w:r w:rsidRPr="009E04E7">
        <w:rPr>
          <w:sz w:val="22"/>
          <w:szCs w:val="22"/>
        </w:rPr>
        <w:t>noteikumiem Nr. 2018/4 „Par</w:t>
      </w:r>
      <w:r w:rsidRPr="0090367E">
        <w:rPr>
          <w:sz w:val="22"/>
          <w:szCs w:val="22"/>
        </w:rPr>
        <w:t xml:space="preserve"> kārtību, kādā tiek veikti Publisko iepirkumu likumā nereglamentētie iepirkumi”</w:t>
      </w:r>
      <w:r>
        <w:rPr>
          <w:sz w:val="22"/>
          <w:szCs w:val="22"/>
        </w:rPr>
        <w:t>.</w:t>
      </w:r>
      <w:r w:rsidRPr="0090367E">
        <w:rPr>
          <w:sz w:val="22"/>
          <w:szCs w:val="22"/>
        </w:rPr>
        <w:t xml:space="preserve"> </w:t>
      </w:r>
    </w:p>
    <w:p w:rsidR="008F2329" w:rsidRPr="0090367E" w:rsidRDefault="008F2329" w:rsidP="008F2329">
      <w:pPr>
        <w:pStyle w:val="Sarakstanumurs2"/>
        <w:ind w:left="426" w:hanging="426"/>
        <w:jc w:val="both"/>
        <w:rPr>
          <w:sz w:val="22"/>
          <w:szCs w:val="22"/>
        </w:rPr>
      </w:pPr>
    </w:p>
    <w:p w:rsidR="008F2329" w:rsidRPr="0090367E" w:rsidRDefault="00F912B5" w:rsidP="00E30C6E">
      <w:pPr>
        <w:pStyle w:val="Sarakstanumurs"/>
        <w:numPr>
          <w:ilvl w:val="0"/>
          <w:numId w:val="3"/>
        </w:numPr>
        <w:rPr>
          <w:sz w:val="22"/>
          <w:szCs w:val="22"/>
        </w:rPr>
      </w:pPr>
      <w:r w:rsidRPr="0090367E">
        <w:rPr>
          <w:b/>
          <w:sz w:val="22"/>
          <w:szCs w:val="22"/>
        </w:rPr>
        <w:t xml:space="preserve"> </w:t>
      </w:r>
      <w:r w:rsidR="008F2329" w:rsidRPr="0090367E">
        <w:rPr>
          <w:b/>
          <w:sz w:val="22"/>
          <w:szCs w:val="22"/>
        </w:rPr>
        <w:t>Iepirkuma priekšmets</w:t>
      </w:r>
    </w:p>
    <w:p w:rsidR="00C263A4" w:rsidRPr="007070D7" w:rsidRDefault="00C263A4" w:rsidP="00E30C6E">
      <w:pPr>
        <w:pStyle w:val="Rindkopa"/>
        <w:widowControl/>
        <w:numPr>
          <w:ilvl w:val="1"/>
          <w:numId w:val="3"/>
        </w:numPr>
        <w:adjustRightInd/>
        <w:spacing w:line="240" w:lineRule="auto"/>
        <w:textAlignment w:val="auto"/>
        <w:rPr>
          <w:rFonts w:ascii="Times New Roman" w:hAnsi="Times New Roman"/>
          <w:sz w:val="22"/>
          <w:szCs w:val="22"/>
          <w:lang w:eastAsia="en-US"/>
        </w:rPr>
      </w:pPr>
      <w:r w:rsidRPr="007070D7">
        <w:rPr>
          <w:rFonts w:ascii="Times New Roman" w:hAnsi="Times New Roman"/>
          <w:sz w:val="22"/>
          <w:szCs w:val="22"/>
          <w:lang w:eastAsia="en-US"/>
        </w:rPr>
        <w:t xml:space="preserve">Iepirkuma priekšmets ir </w:t>
      </w:r>
      <w:r w:rsidRPr="007107FC">
        <w:rPr>
          <w:rFonts w:ascii="Times New Roman" w:hAnsi="Times New Roman"/>
          <w:b/>
          <w:sz w:val="22"/>
          <w:szCs w:val="22"/>
          <w:lang w:eastAsia="en-US"/>
        </w:rPr>
        <w:t xml:space="preserve">pašvaldības </w:t>
      </w:r>
      <w:r w:rsidR="007107FC" w:rsidRPr="007107FC">
        <w:rPr>
          <w:rFonts w:ascii="Times New Roman" w:hAnsi="Times New Roman"/>
          <w:b/>
          <w:sz w:val="22"/>
          <w:szCs w:val="22"/>
        </w:rPr>
        <w:t xml:space="preserve">ceļu posmu E17 “ Dzeņi – Elkšņi” un S6 “Bajāri – </w:t>
      </w:r>
      <w:proofErr w:type="spellStart"/>
      <w:r w:rsidR="007107FC" w:rsidRPr="007107FC">
        <w:rPr>
          <w:rFonts w:ascii="Times New Roman" w:hAnsi="Times New Roman"/>
          <w:b/>
          <w:sz w:val="22"/>
          <w:szCs w:val="22"/>
        </w:rPr>
        <w:t>Grabažāni</w:t>
      </w:r>
      <w:proofErr w:type="spellEnd"/>
      <w:r w:rsidR="007107FC" w:rsidRPr="007107FC">
        <w:rPr>
          <w:rFonts w:ascii="Times New Roman" w:hAnsi="Times New Roman"/>
          <w:b/>
          <w:sz w:val="22"/>
          <w:szCs w:val="22"/>
        </w:rPr>
        <w:t>”</w:t>
      </w:r>
      <w:r w:rsidR="007107FC" w:rsidRPr="007107FC">
        <w:rPr>
          <w:rFonts w:ascii="Times New Roman" w:hAnsi="Times New Roman"/>
          <w:b/>
          <w:sz w:val="24"/>
        </w:rPr>
        <w:t xml:space="preserve">  </w:t>
      </w:r>
      <w:r w:rsidRPr="007070D7">
        <w:rPr>
          <w:rFonts w:ascii="Times New Roman" w:hAnsi="Times New Roman"/>
          <w:sz w:val="22"/>
          <w:szCs w:val="22"/>
          <w:lang w:eastAsia="en-US"/>
        </w:rPr>
        <w:t>pārbūves būvdarbu uzraudzība (turpmāk tekstā – pakalpojums) saskaņā ar tehnisko specifikāciju (</w:t>
      </w:r>
      <w:r w:rsidR="007070D7">
        <w:rPr>
          <w:rFonts w:ascii="Times New Roman" w:hAnsi="Times New Roman"/>
          <w:sz w:val="22"/>
          <w:szCs w:val="22"/>
          <w:lang w:eastAsia="en-US"/>
        </w:rPr>
        <w:t>5</w:t>
      </w:r>
      <w:r w:rsidRPr="007070D7">
        <w:rPr>
          <w:rFonts w:ascii="Times New Roman" w:hAnsi="Times New Roman"/>
          <w:sz w:val="22"/>
          <w:szCs w:val="22"/>
          <w:lang w:eastAsia="en-US"/>
        </w:rPr>
        <w:t xml:space="preserve">.pielikums). </w:t>
      </w:r>
    </w:p>
    <w:p w:rsidR="008F2329" w:rsidRPr="0090367E" w:rsidRDefault="008F2329" w:rsidP="008F2329">
      <w:pPr>
        <w:pStyle w:val="Parasts1"/>
        <w:spacing w:after="0" w:line="240" w:lineRule="auto"/>
        <w:jc w:val="both"/>
        <w:rPr>
          <w:rFonts w:ascii="Times New Roman" w:hAnsi="Times New Roman"/>
          <w:lang w:val="lv-LV"/>
        </w:rPr>
      </w:pPr>
    </w:p>
    <w:p w:rsidR="00C263A4" w:rsidRPr="0090367E"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90367E">
        <w:rPr>
          <w:rStyle w:val="Virsraksts1Rakstz"/>
          <w:rFonts w:ascii="Times New Roman" w:hAnsi="Times New Roman" w:cs="Times New Roman"/>
          <w:b/>
          <w:color w:val="auto"/>
          <w:sz w:val="22"/>
          <w:szCs w:val="22"/>
        </w:rPr>
        <w:t>Līguma izpildes termiņš un izpildes vieta</w:t>
      </w:r>
    </w:p>
    <w:p w:rsidR="006C329C" w:rsidRDefault="00C263A4" w:rsidP="00E30C6E">
      <w:pPr>
        <w:pStyle w:val="Sarakstanumurs2"/>
        <w:numPr>
          <w:ilvl w:val="1"/>
          <w:numId w:val="3"/>
        </w:numPr>
        <w:jc w:val="both"/>
        <w:rPr>
          <w:sz w:val="22"/>
          <w:szCs w:val="22"/>
        </w:rPr>
      </w:pPr>
      <w:r w:rsidRPr="0090367E">
        <w:rPr>
          <w:sz w:val="22"/>
          <w:szCs w:val="22"/>
        </w:rPr>
        <w:t xml:space="preserve">Līguma izpildes termiņš ir no līguma parakstīšanas brīža līdz būvdarbu pilnīgai pabeigšanai un objekta nodošanai ekspluatācijā. </w:t>
      </w:r>
    </w:p>
    <w:p w:rsidR="006C329C" w:rsidRPr="008771D8" w:rsidRDefault="006C329C" w:rsidP="006C329C">
      <w:pPr>
        <w:pStyle w:val="Default"/>
        <w:numPr>
          <w:ilvl w:val="1"/>
          <w:numId w:val="3"/>
        </w:numPr>
        <w:rPr>
          <w:sz w:val="22"/>
          <w:szCs w:val="22"/>
        </w:rPr>
      </w:pPr>
      <w:bookmarkStart w:id="6" w:name="_Hlk4509912"/>
      <w:proofErr w:type="spellStart"/>
      <w:r w:rsidRPr="008771D8">
        <w:rPr>
          <w:sz w:val="22"/>
          <w:szCs w:val="22"/>
        </w:rPr>
        <w:t>Paredzamais</w:t>
      </w:r>
      <w:proofErr w:type="spellEnd"/>
      <w:r w:rsidRPr="008771D8">
        <w:rPr>
          <w:sz w:val="22"/>
          <w:szCs w:val="22"/>
        </w:rPr>
        <w:t xml:space="preserve"> </w:t>
      </w:r>
      <w:proofErr w:type="spellStart"/>
      <w:r w:rsidRPr="008771D8">
        <w:rPr>
          <w:sz w:val="22"/>
          <w:szCs w:val="22"/>
        </w:rPr>
        <w:t>maksimālais</w:t>
      </w:r>
      <w:proofErr w:type="spellEnd"/>
      <w:r>
        <w:rPr>
          <w:sz w:val="22"/>
          <w:szCs w:val="22"/>
        </w:rPr>
        <w:t xml:space="preserve"> </w:t>
      </w:r>
      <w:proofErr w:type="spellStart"/>
      <w:r>
        <w:rPr>
          <w:sz w:val="22"/>
          <w:szCs w:val="22"/>
        </w:rPr>
        <w:t>būvdarbu</w:t>
      </w:r>
      <w:proofErr w:type="spellEnd"/>
      <w:r w:rsidRPr="008771D8">
        <w:rPr>
          <w:sz w:val="22"/>
          <w:szCs w:val="22"/>
        </w:rPr>
        <w:t xml:space="preserve"> </w:t>
      </w:r>
      <w:proofErr w:type="spellStart"/>
      <w:r w:rsidRPr="008771D8">
        <w:rPr>
          <w:sz w:val="22"/>
          <w:szCs w:val="22"/>
        </w:rPr>
        <w:t>izpildes</w:t>
      </w:r>
      <w:proofErr w:type="spellEnd"/>
      <w:r w:rsidRPr="008771D8">
        <w:rPr>
          <w:sz w:val="22"/>
          <w:szCs w:val="22"/>
        </w:rPr>
        <w:t xml:space="preserve"> periods 12 (</w:t>
      </w:r>
      <w:proofErr w:type="spellStart"/>
      <w:r w:rsidRPr="008771D8">
        <w:rPr>
          <w:sz w:val="22"/>
          <w:szCs w:val="22"/>
        </w:rPr>
        <w:t>divpadsmit</w:t>
      </w:r>
      <w:proofErr w:type="spellEnd"/>
      <w:r w:rsidRPr="008771D8">
        <w:rPr>
          <w:sz w:val="22"/>
          <w:szCs w:val="22"/>
        </w:rPr>
        <w:t xml:space="preserve">) </w:t>
      </w:r>
      <w:proofErr w:type="spellStart"/>
      <w:r w:rsidRPr="008771D8">
        <w:rPr>
          <w:sz w:val="22"/>
          <w:szCs w:val="22"/>
        </w:rPr>
        <w:t>mēneši</w:t>
      </w:r>
      <w:proofErr w:type="spellEnd"/>
      <w:r w:rsidRPr="008771D8">
        <w:rPr>
          <w:sz w:val="22"/>
          <w:szCs w:val="22"/>
        </w:rPr>
        <w:t xml:space="preserve"> no </w:t>
      </w:r>
      <w:proofErr w:type="spellStart"/>
      <w:r w:rsidRPr="008771D8">
        <w:rPr>
          <w:sz w:val="22"/>
          <w:szCs w:val="22"/>
        </w:rPr>
        <w:t>līguma</w:t>
      </w:r>
      <w:proofErr w:type="spellEnd"/>
      <w:r w:rsidRPr="008771D8">
        <w:rPr>
          <w:sz w:val="22"/>
          <w:szCs w:val="22"/>
        </w:rPr>
        <w:t xml:space="preserve"> </w:t>
      </w:r>
      <w:proofErr w:type="spellStart"/>
      <w:r w:rsidRPr="008771D8">
        <w:rPr>
          <w:sz w:val="22"/>
          <w:szCs w:val="22"/>
        </w:rPr>
        <w:t>noslēgšanas</w:t>
      </w:r>
      <w:proofErr w:type="spellEnd"/>
      <w:r>
        <w:rPr>
          <w:sz w:val="22"/>
          <w:szCs w:val="22"/>
        </w:rPr>
        <w:t xml:space="preserve">, </w:t>
      </w:r>
      <w:proofErr w:type="spellStart"/>
      <w:r>
        <w:rPr>
          <w:sz w:val="22"/>
          <w:szCs w:val="22"/>
        </w:rPr>
        <w:t>ieskaitot</w:t>
      </w:r>
      <w:proofErr w:type="spellEnd"/>
      <w:r>
        <w:rPr>
          <w:sz w:val="22"/>
          <w:szCs w:val="22"/>
        </w:rPr>
        <w:t xml:space="preserve"> </w:t>
      </w:r>
      <w:proofErr w:type="spellStart"/>
      <w:r>
        <w:rPr>
          <w:sz w:val="22"/>
          <w:szCs w:val="22"/>
        </w:rPr>
        <w:t>būvobjektu</w:t>
      </w:r>
      <w:proofErr w:type="spellEnd"/>
      <w:r>
        <w:rPr>
          <w:sz w:val="22"/>
          <w:szCs w:val="22"/>
        </w:rPr>
        <w:t xml:space="preserve"> </w:t>
      </w:r>
      <w:proofErr w:type="spellStart"/>
      <w:r>
        <w:rPr>
          <w:sz w:val="22"/>
          <w:szCs w:val="22"/>
        </w:rPr>
        <w:t>nodošanu</w:t>
      </w:r>
      <w:proofErr w:type="spellEnd"/>
      <w:r>
        <w:rPr>
          <w:sz w:val="22"/>
          <w:szCs w:val="22"/>
        </w:rPr>
        <w:t xml:space="preserve"> </w:t>
      </w:r>
      <w:proofErr w:type="spellStart"/>
      <w:r>
        <w:rPr>
          <w:sz w:val="22"/>
          <w:szCs w:val="22"/>
        </w:rPr>
        <w:t>ekspluatācija</w:t>
      </w:r>
      <w:proofErr w:type="spellEnd"/>
      <w:r w:rsidRPr="008771D8">
        <w:rPr>
          <w:sz w:val="22"/>
          <w:szCs w:val="22"/>
        </w:rPr>
        <w:t xml:space="preserve">, bet ne </w:t>
      </w:r>
      <w:proofErr w:type="spellStart"/>
      <w:r w:rsidRPr="008771D8">
        <w:rPr>
          <w:sz w:val="22"/>
          <w:szCs w:val="22"/>
        </w:rPr>
        <w:t>vēlāk</w:t>
      </w:r>
      <w:proofErr w:type="spellEnd"/>
      <w:r w:rsidRPr="008771D8">
        <w:rPr>
          <w:sz w:val="22"/>
          <w:szCs w:val="22"/>
        </w:rPr>
        <w:t xml:space="preserve"> </w:t>
      </w:r>
      <w:proofErr w:type="spellStart"/>
      <w:r w:rsidRPr="008771D8">
        <w:rPr>
          <w:sz w:val="22"/>
          <w:szCs w:val="22"/>
        </w:rPr>
        <w:t>kā</w:t>
      </w:r>
      <w:proofErr w:type="spellEnd"/>
      <w:r w:rsidRPr="008771D8">
        <w:rPr>
          <w:sz w:val="22"/>
          <w:szCs w:val="22"/>
        </w:rPr>
        <w:t xml:space="preserve"> </w:t>
      </w:r>
      <w:proofErr w:type="spellStart"/>
      <w:r w:rsidRPr="008771D8">
        <w:rPr>
          <w:sz w:val="22"/>
          <w:szCs w:val="22"/>
        </w:rPr>
        <w:t>līdz</w:t>
      </w:r>
      <w:proofErr w:type="spellEnd"/>
      <w:r w:rsidRPr="008771D8">
        <w:rPr>
          <w:sz w:val="22"/>
          <w:szCs w:val="22"/>
        </w:rPr>
        <w:t xml:space="preserve"> 2020. </w:t>
      </w:r>
      <w:proofErr w:type="spellStart"/>
      <w:r w:rsidRPr="008771D8">
        <w:rPr>
          <w:sz w:val="22"/>
          <w:szCs w:val="22"/>
        </w:rPr>
        <w:t>gada</w:t>
      </w:r>
      <w:proofErr w:type="spellEnd"/>
      <w:r w:rsidRPr="008771D8">
        <w:rPr>
          <w:sz w:val="22"/>
          <w:szCs w:val="22"/>
        </w:rPr>
        <w:t xml:space="preserve"> 31. </w:t>
      </w:r>
      <w:proofErr w:type="spellStart"/>
      <w:r w:rsidRPr="008771D8">
        <w:rPr>
          <w:sz w:val="22"/>
          <w:szCs w:val="22"/>
        </w:rPr>
        <w:t>oktobrim</w:t>
      </w:r>
      <w:proofErr w:type="spellEnd"/>
      <w:r w:rsidRPr="008771D8">
        <w:rPr>
          <w:sz w:val="22"/>
          <w:szCs w:val="22"/>
        </w:rPr>
        <w:t>.</w:t>
      </w:r>
    </w:p>
    <w:p w:rsidR="006C329C" w:rsidRPr="00766E84" w:rsidRDefault="006C329C" w:rsidP="006C329C">
      <w:pPr>
        <w:pStyle w:val="Sarakstarindkopa"/>
        <w:numPr>
          <w:ilvl w:val="2"/>
          <w:numId w:val="3"/>
        </w:numPr>
        <w:suppressAutoHyphens w:val="0"/>
        <w:spacing w:after="200"/>
        <w:contextualSpacing/>
        <w:jc w:val="both"/>
        <w:rPr>
          <w:rFonts w:ascii="Times New Roman" w:hAnsi="Times New Roman"/>
          <w:b/>
          <w:sz w:val="22"/>
          <w:szCs w:val="22"/>
        </w:rPr>
      </w:pPr>
      <w:r w:rsidRPr="00766E84">
        <w:rPr>
          <w:rFonts w:ascii="Times New Roman" w:hAnsi="Times New Roman"/>
          <w:b/>
          <w:sz w:val="22"/>
          <w:szCs w:val="22"/>
        </w:rPr>
        <w:t xml:space="preserve">Būvdarbu veikšanas laiks ne ilgāks kā 6 (seši) mēneši </w:t>
      </w:r>
      <w:r w:rsidRPr="00766E84">
        <w:rPr>
          <w:rFonts w:ascii="Times New Roman" w:hAnsi="Times New Roman"/>
          <w:sz w:val="22"/>
          <w:szCs w:val="22"/>
        </w:rPr>
        <w:t>(neskaitot tehnoloģiskos pārtraukumus, ja tādi būs</w:t>
      </w:r>
      <w:r w:rsidRPr="00766E84">
        <w:rPr>
          <w:rFonts w:ascii="Times New Roman" w:hAnsi="Times New Roman"/>
          <w:b/>
          <w:sz w:val="22"/>
          <w:szCs w:val="22"/>
        </w:rPr>
        <w:t>) vienpadsmit mēnešu periodā no līguma noslēgšanas.</w:t>
      </w:r>
    </w:p>
    <w:p w:rsidR="006C329C" w:rsidRPr="00766E84" w:rsidRDefault="006C329C" w:rsidP="006C329C">
      <w:pPr>
        <w:pStyle w:val="Sarakstarindkopa"/>
        <w:numPr>
          <w:ilvl w:val="2"/>
          <w:numId w:val="3"/>
        </w:numPr>
        <w:suppressAutoHyphens w:val="0"/>
        <w:spacing w:after="200"/>
        <w:contextualSpacing/>
        <w:jc w:val="both"/>
        <w:rPr>
          <w:rFonts w:ascii="Times New Roman" w:hAnsi="Times New Roman"/>
          <w:b/>
          <w:sz w:val="22"/>
          <w:szCs w:val="22"/>
        </w:rPr>
      </w:pPr>
      <w:r w:rsidRPr="00766E84">
        <w:rPr>
          <w:rFonts w:ascii="Times New Roman" w:hAnsi="Times New Roman"/>
          <w:b/>
          <w:sz w:val="22"/>
          <w:szCs w:val="22"/>
        </w:rPr>
        <w:t>Objekts jānodod ekspluatācijā viena mēneša laikā no būvdarbu pabeigšanas.</w:t>
      </w:r>
    </w:p>
    <w:bookmarkEnd w:id="6"/>
    <w:p w:rsidR="006C329C" w:rsidRDefault="00C263A4" w:rsidP="00E30C6E">
      <w:pPr>
        <w:pStyle w:val="Sarakstanumurs2"/>
        <w:numPr>
          <w:ilvl w:val="1"/>
          <w:numId w:val="3"/>
        </w:numPr>
        <w:jc w:val="both"/>
        <w:rPr>
          <w:sz w:val="22"/>
          <w:szCs w:val="22"/>
        </w:rPr>
      </w:pPr>
      <w:r w:rsidRPr="0090367E">
        <w:rPr>
          <w:sz w:val="22"/>
          <w:szCs w:val="22"/>
        </w:rPr>
        <w:t xml:space="preserve">Būvdarbu un būvuzraudzības izpildes līdzfinansēšana paredzēta Eiropas lauksaimniecības fonda lauku attīstībai (ELFLA) projekta ietvaros. </w:t>
      </w:r>
    </w:p>
    <w:p w:rsidR="00C263A4" w:rsidRPr="0090367E" w:rsidRDefault="00C263A4" w:rsidP="00E30C6E">
      <w:pPr>
        <w:pStyle w:val="Sarakstanumurs2"/>
        <w:numPr>
          <w:ilvl w:val="1"/>
          <w:numId w:val="3"/>
        </w:numPr>
        <w:jc w:val="both"/>
        <w:rPr>
          <w:sz w:val="22"/>
          <w:szCs w:val="22"/>
        </w:rPr>
      </w:pPr>
      <w:r w:rsidRPr="0090367E">
        <w:rPr>
          <w:sz w:val="22"/>
          <w:szCs w:val="22"/>
        </w:rPr>
        <w:t xml:space="preserve">Līgums ar pretendentu, kuram tiks piešķirtas līguma slēgšanas tiesības, tiks parakstīts tikai pēc projekta </w:t>
      </w:r>
      <w:r w:rsidR="00572E84">
        <w:rPr>
          <w:sz w:val="22"/>
          <w:szCs w:val="22"/>
        </w:rPr>
        <w:t>iesnieguma</w:t>
      </w:r>
      <w:r w:rsidRPr="0090367E">
        <w:rPr>
          <w:sz w:val="22"/>
          <w:szCs w:val="22"/>
        </w:rPr>
        <w:t xml:space="preserve"> apstiprināšanas un finansējuma piešķiršanas. </w:t>
      </w:r>
      <w:r w:rsidR="006C329C">
        <w:rPr>
          <w:sz w:val="22"/>
          <w:szCs w:val="22"/>
        </w:rPr>
        <w:t>Paredzamais līguma slēgšanas laiks 2019. gada jūlija beigas.</w:t>
      </w:r>
    </w:p>
    <w:p w:rsidR="00C263A4" w:rsidRPr="0090367E" w:rsidRDefault="00C263A4" w:rsidP="00E30C6E">
      <w:pPr>
        <w:pStyle w:val="Sarakstanumurs2"/>
        <w:numPr>
          <w:ilvl w:val="1"/>
          <w:numId w:val="3"/>
        </w:numPr>
        <w:jc w:val="both"/>
        <w:rPr>
          <w:sz w:val="22"/>
          <w:szCs w:val="22"/>
        </w:rPr>
      </w:pPr>
      <w:r w:rsidRPr="0090367E">
        <w:rPr>
          <w:sz w:val="22"/>
          <w:szCs w:val="22"/>
        </w:rPr>
        <w:t xml:space="preserve">Paredzamais līguma izpildes periods </w:t>
      </w:r>
      <w:r w:rsidR="007107FC">
        <w:rPr>
          <w:sz w:val="22"/>
          <w:szCs w:val="22"/>
        </w:rPr>
        <w:t>–</w:t>
      </w:r>
      <w:r w:rsidRPr="0090367E">
        <w:rPr>
          <w:sz w:val="22"/>
          <w:szCs w:val="22"/>
        </w:rPr>
        <w:t xml:space="preserve"> 201</w:t>
      </w:r>
      <w:r w:rsidR="007107FC">
        <w:rPr>
          <w:sz w:val="22"/>
          <w:szCs w:val="22"/>
        </w:rPr>
        <w:t>9</w:t>
      </w:r>
      <w:r w:rsidR="006C329C">
        <w:rPr>
          <w:sz w:val="22"/>
          <w:szCs w:val="22"/>
        </w:rPr>
        <w:t>.</w:t>
      </w:r>
      <w:r w:rsidR="007107FC">
        <w:rPr>
          <w:sz w:val="22"/>
          <w:szCs w:val="22"/>
        </w:rPr>
        <w:t>-2020</w:t>
      </w:r>
      <w:r w:rsidRPr="0090367E">
        <w:rPr>
          <w:sz w:val="22"/>
          <w:szCs w:val="22"/>
        </w:rPr>
        <w:t xml:space="preserve">. </w:t>
      </w:r>
      <w:r w:rsidR="00572E84">
        <w:rPr>
          <w:sz w:val="22"/>
          <w:szCs w:val="22"/>
        </w:rPr>
        <w:t>g</w:t>
      </w:r>
      <w:r w:rsidRPr="0090367E">
        <w:rPr>
          <w:sz w:val="22"/>
          <w:szCs w:val="22"/>
        </w:rPr>
        <w:t>ads</w:t>
      </w:r>
      <w:r w:rsidR="00663C63">
        <w:rPr>
          <w:sz w:val="22"/>
          <w:szCs w:val="22"/>
        </w:rPr>
        <w:t>.</w:t>
      </w:r>
    </w:p>
    <w:p w:rsidR="00C263A4" w:rsidRPr="0090367E" w:rsidRDefault="00C263A4" w:rsidP="00E30C6E">
      <w:pPr>
        <w:pStyle w:val="Sarakstanumurs2"/>
        <w:numPr>
          <w:ilvl w:val="1"/>
          <w:numId w:val="3"/>
        </w:numPr>
        <w:jc w:val="both"/>
        <w:rPr>
          <w:sz w:val="22"/>
          <w:szCs w:val="22"/>
        </w:rPr>
      </w:pPr>
      <w:r w:rsidRPr="0090367E">
        <w:rPr>
          <w:sz w:val="22"/>
          <w:szCs w:val="22"/>
        </w:rPr>
        <w:lastRenderedPageBreak/>
        <w:t xml:space="preserve">Iepirkuma līguma izpildes vieta: </w:t>
      </w:r>
      <w:r w:rsidR="007107FC">
        <w:rPr>
          <w:sz w:val="22"/>
          <w:szCs w:val="22"/>
        </w:rPr>
        <w:t xml:space="preserve">Elkšņu un </w:t>
      </w:r>
      <w:r w:rsidRPr="0090367E">
        <w:rPr>
          <w:sz w:val="22"/>
          <w:szCs w:val="22"/>
        </w:rPr>
        <w:t>Saukas pagasts, Viesītes novads</w:t>
      </w:r>
      <w:r w:rsidR="00663C63">
        <w:rPr>
          <w:sz w:val="22"/>
          <w:szCs w:val="22"/>
        </w:rPr>
        <w:t>.</w:t>
      </w:r>
    </w:p>
    <w:p w:rsidR="0054252A" w:rsidRPr="0090367E" w:rsidRDefault="0054252A" w:rsidP="0054252A">
      <w:pPr>
        <w:pStyle w:val="Parasts1"/>
        <w:spacing w:after="0" w:line="240" w:lineRule="auto"/>
        <w:rPr>
          <w:rFonts w:ascii="Times New Roman" w:hAnsi="Times New Roman"/>
          <w:lang w:val="lv-LV"/>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Prasības pretendentam</w:t>
      </w:r>
    </w:p>
    <w:p w:rsidR="008F2329" w:rsidRPr="0090367E" w:rsidRDefault="00D6257D" w:rsidP="00E30C6E">
      <w:pPr>
        <w:pStyle w:val="Sarakstanumurs2"/>
        <w:numPr>
          <w:ilvl w:val="1"/>
          <w:numId w:val="3"/>
        </w:numPr>
        <w:jc w:val="both"/>
        <w:rPr>
          <w:sz w:val="22"/>
          <w:szCs w:val="22"/>
        </w:rPr>
      </w:pPr>
      <w:r w:rsidRPr="0090367E">
        <w:rPr>
          <w:sz w:val="22"/>
          <w:szCs w:val="22"/>
        </w:rPr>
        <w:t>Iepirkumā drīkst piedalīties LR Komercreģistrā un Būvkomersantu reģistrā  būvkomersanti, kuriem ir tiesības veikt būvuzraudzības pakalpojumus</w:t>
      </w:r>
      <w:r w:rsidR="00C860B7">
        <w:rPr>
          <w:sz w:val="22"/>
          <w:szCs w:val="22"/>
        </w:rPr>
        <w:t xml:space="preserve"> (informāciju </w:t>
      </w:r>
      <w:r w:rsidR="00943ED7">
        <w:rPr>
          <w:sz w:val="22"/>
          <w:szCs w:val="22"/>
        </w:rPr>
        <w:t xml:space="preserve">pasūtītājs </w:t>
      </w:r>
      <w:r w:rsidR="00C860B7">
        <w:rPr>
          <w:sz w:val="22"/>
          <w:szCs w:val="22"/>
        </w:rPr>
        <w:t xml:space="preserve">pārbaudīs LR uzņēmumu reģistra vietnē  </w:t>
      </w:r>
      <w:hyperlink r:id="rId12" w:history="1">
        <w:r w:rsidR="00C860B7" w:rsidRPr="00A5399F">
          <w:rPr>
            <w:rStyle w:val="Hipersaite"/>
            <w:sz w:val="22"/>
            <w:szCs w:val="22"/>
          </w:rPr>
          <w:t>http://www.ur.gov.lv/</w:t>
        </w:r>
      </w:hyperlink>
      <w:r w:rsidR="00C860B7">
        <w:rPr>
          <w:sz w:val="22"/>
          <w:szCs w:val="22"/>
        </w:rPr>
        <w:t xml:space="preserve"> un būvniecības informācijas sistēmā </w:t>
      </w:r>
      <w:hyperlink r:id="rId13" w:history="1">
        <w:r w:rsidR="00C860B7" w:rsidRPr="00A5399F">
          <w:rPr>
            <w:rStyle w:val="Hipersaite"/>
            <w:sz w:val="22"/>
            <w:szCs w:val="22"/>
          </w:rPr>
          <w:t>https://bis.gov.lv/bisp/lv/construction_merchants</w:t>
        </w:r>
      </w:hyperlink>
      <w:r w:rsidR="00943ED7">
        <w:rPr>
          <w:sz w:val="22"/>
          <w:szCs w:val="22"/>
        </w:rPr>
        <w:t>);</w:t>
      </w:r>
    </w:p>
    <w:p w:rsidR="00D6257D" w:rsidRDefault="00D6257D" w:rsidP="00E30C6E">
      <w:pPr>
        <w:pStyle w:val="Sarakstanumurs2"/>
        <w:numPr>
          <w:ilvl w:val="1"/>
          <w:numId w:val="3"/>
        </w:numPr>
        <w:jc w:val="both"/>
        <w:rPr>
          <w:sz w:val="22"/>
          <w:szCs w:val="22"/>
        </w:rPr>
      </w:pPr>
      <w:r w:rsidRPr="0090367E">
        <w:rPr>
          <w:sz w:val="22"/>
          <w:szCs w:val="22"/>
        </w:rPr>
        <w:t>Pretendenta piedāvātajam atbildīgajam būvuzraugam jābūt sertificētam atbilstoši LR normatīvajiem aktiem  ceļu būvdarbu  uzraudzībā;</w:t>
      </w:r>
    </w:p>
    <w:p w:rsidR="00E7660B" w:rsidRPr="00C860B7" w:rsidRDefault="00D6257D" w:rsidP="00E30C6E">
      <w:pPr>
        <w:pStyle w:val="Sarakstanumurs2"/>
        <w:numPr>
          <w:ilvl w:val="1"/>
          <w:numId w:val="3"/>
        </w:numPr>
        <w:jc w:val="both"/>
        <w:rPr>
          <w:sz w:val="22"/>
          <w:szCs w:val="22"/>
        </w:rPr>
      </w:pPr>
      <w:r w:rsidRPr="00C860B7">
        <w:rPr>
          <w:sz w:val="22"/>
          <w:szCs w:val="22"/>
        </w:rPr>
        <w:t>Pretendenta piedāvātajam atbildīgajam būvuzraugam ir  pieredze</w:t>
      </w:r>
      <w:r w:rsidR="00766E84">
        <w:rPr>
          <w:sz w:val="22"/>
          <w:szCs w:val="22"/>
        </w:rPr>
        <w:t xml:space="preserve"> ceļu būvuzraudzībā -</w:t>
      </w:r>
      <w:r w:rsidRPr="00C860B7">
        <w:rPr>
          <w:sz w:val="22"/>
          <w:szCs w:val="22"/>
        </w:rPr>
        <w:t xml:space="preserve"> </w:t>
      </w:r>
      <w:r w:rsidR="00943ED7">
        <w:rPr>
          <w:sz w:val="22"/>
          <w:szCs w:val="22"/>
        </w:rPr>
        <w:t>i</w:t>
      </w:r>
      <w:r w:rsidR="00E7660B" w:rsidRPr="00C860B7">
        <w:rPr>
          <w:sz w:val="22"/>
          <w:szCs w:val="22"/>
        </w:rPr>
        <w:t>epriekšējo trīs gadu laikā  veikta būvuzraudzība vismaz 1,5 (viens komats piecu) km kopgarumā (ceļu jaunbūve vai pārbūve) ne vairāk kā trīs līgum</w:t>
      </w:r>
      <w:r w:rsidR="00766E84">
        <w:rPr>
          <w:sz w:val="22"/>
          <w:szCs w:val="22"/>
        </w:rPr>
        <w:t>u ietvaros</w:t>
      </w:r>
      <w:r w:rsidR="00E7660B" w:rsidRPr="00C860B7">
        <w:rPr>
          <w:sz w:val="22"/>
          <w:szCs w:val="22"/>
        </w:rPr>
        <w:t>.</w:t>
      </w:r>
    </w:p>
    <w:p w:rsidR="00C575C9" w:rsidRPr="0090367E" w:rsidRDefault="00C575C9" w:rsidP="00E30C6E">
      <w:pPr>
        <w:pStyle w:val="Sarakstanumurs2"/>
        <w:numPr>
          <w:ilvl w:val="1"/>
          <w:numId w:val="3"/>
        </w:numPr>
        <w:jc w:val="both"/>
        <w:rPr>
          <w:sz w:val="22"/>
          <w:szCs w:val="22"/>
        </w:rPr>
      </w:pPr>
      <w:r w:rsidRPr="0090367E">
        <w:rPr>
          <w:sz w:val="22"/>
          <w:szCs w:val="22"/>
        </w:rPr>
        <w:t>Būvuzraugs nedrīkst būt sai</w:t>
      </w:r>
      <w:r w:rsidR="00C860B7">
        <w:rPr>
          <w:sz w:val="22"/>
          <w:szCs w:val="22"/>
        </w:rPr>
        <w:t>s</w:t>
      </w:r>
      <w:r w:rsidRPr="0090367E">
        <w:rPr>
          <w:sz w:val="22"/>
          <w:szCs w:val="22"/>
        </w:rPr>
        <w:t>tīts</w:t>
      </w:r>
      <w:r w:rsidR="00C860B7">
        <w:rPr>
          <w:sz w:val="22"/>
          <w:szCs w:val="22"/>
        </w:rPr>
        <w:t xml:space="preserve"> ar būvdarbu veicēju.</w:t>
      </w:r>
    </w:p>
    <w:p w:rsidR="00E7660B" w:rsidRPr="0090367E" w:rsidRDefault="00E7660B" w:rsidP="00E7660B">
      <w:pPr>
        <w:pStyle w:val="Sarakstanumurs2"/>
        <w:tabs>
          <w:tab w:val="clear" w:pos="643"/>
        </w:tabs>
        <w:jc w:val="both"/>
        <w:rPr>
          <w:sz w:val="22"/>
          <w:szCs w:val="22"/>
        </w:rPr>
      </w:pPr>
    </w:p>
    <w:p w:rsidR="008F2329" w:rsidRPr="003E0CAB" w:rsidRDefault="008F2329" w:rsidP="00E30C6E">
      <w:pPr>
        <w:pStyle w:val="Parasts1"/>
        <w:numPr>
          <w:ilvl w:val="0"/>
          <w:numId w:val="3"/>
        </w:numPr>
        <w:spacing w:after="0" w:line="240" w:lineRule="auto"/>
        <w:rPr>
          <w:rFonts w:ascii="Times New Roman" w:hAnsi="Times New Roman"/>
          <w:b/>
          <w:lang w:val="lv-LV"/>
        </w:rPr>
      </w:pPr>
      <w:r w:rsidRPr="003E0CAB">
        <w:rPr>
          <w:rFonts w:ascii="Times New Roman" w:hAnsi="Times New Roman"/>
          <w:b/>
          <w:lang w:val="lv-LV"/>
        </w:rPr>
        <w:t>Piedāvājuma noformēšana</w:t>
      </w:r>
    </w:p>
    <w:p w:rsidR="008F2329" w:rsidRPr="0090367E" w:rsidRDefault="008F2329" w:rsidP="004068AB">
      <w:pPr>
        <w:pStyle w:val="Parasts1"/>
        <w:spacing w:after="0" w:line="240" w:lineRule="auto"/>
        <w:ind w:left="426"/>
        <w:jc w:val="both"/>
        <w:rPr>
          <w:rFonts w:ascii="Times New Roman" w:hAnsi="Times New Roman"/>
          <w:lang w:val="lv-LV"/>
        </w:rPr>
      </w:pPr>
      <w:r w:rsidRPr="0090367E">
        <w:rPr>
          <w:rFonts w:ascii="Times New Roman" w:hAnsi="Times New Roman"/>
          <w:lang w:val="lv-LV"/>
        </w:rPr>
        <w:t>6.1.Pretendentam jāiesniedz:</w:t>
      </w:r>
    </w:p>
    <w:p w:rsidR="008F2329" w:rsidRPr="0090367E" w:rsidRDefault="00943ED7"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P</w:t>
      </w:r>
      <w:r w:rsidR="008F2329" w:rsidRPr="0090367E">
        <w:rPr>
          <w:rFonts w:ascii="Times New Roman" w:hAnsi="Times New Roman"/>
          <w:lang w:val="lv-LV"/>
        </w:rPr>
        <w:t>ieteikums (</w:t>
      </w:r>
      <w:r w:rsidR="002C3D7E" w:rsidRPr="0090367E">
        <w:rPr>
          <w:rFonts w:ascii="Times New Roman" w:hAnsi="Times New Roman"/>
          <w:lang w:val="lv-LV"/>
        </w:rPr>
        <w:t>1</w:t>
      </w:r>
      <w:r w:rsidR="008F2329" w:rsidRPr="0090367E">
        <w:rPr>
          <w:rFonts w:ascii="Times New Roman" w:hAnsi="Times New Roman"/>
          <w:lang w:val="lv-LV"/>
        </w:rPr>
        <w:t>.pielikums)</w:t>
      </w:r>
      <w:r w:rsidR="007D64C8" w:rsidRPr="0090367E">
        <w:rPr>
          <w:rFonts w:ascii="Times New Roman" w:hAnsi="Times New Roman"/>
          <w:lang w:val="lv-LV"/>
        </w:rPr>
        <w:t>,</w:t>
      </w:r>
    </w:p>
    <w:p w:rsidR="00E7660B" w:rsidRPr="0090367E" w:rsidRDefault="007D64C8" w:rsidP="00E30C6E">
      <w:pPr>
        <w:pStyle w:val="Parasts1"/>
        <w:numPr>
          <w:ilvl w:val="2"/>
          <w:numId w:val="3"/>
        </w:numPr>
        <w:spacing w:after="0" w:line="240" w:lineRule="auto"/>
        <w:jc w:val="both"/>
        <w:rPr>
          <w:rFonts w:ascii="Times New Roman" w:hAnsi="Times New Roman"/>
          <w:lang w:val="lv-LV"/>
        </w:rPr>
      </w:pPr>
      <w:r w:rsidRPr="0090367E">
        <w:rPr>
          <w:rFonts w:ascii="Times New Roman" w:hAnsi="Times New Roman"/>
          <w:lang w:val="lv-LV"/>
        </w:rPr>
        <w:t>Speciālistu saraksts (2. pielikums),</w:t>
      </w:r>
    </w:p>
    <w:p w:rsidR="007D64C8" w:rsidRPr="0090367E" w:rsidRDefault="007D64C8" w:rsidP="00E30C6E">
      <w:pPr>
        <w:pStyle w:val="Parasts1"/>
        <w:numPr>
          <w:ilvl w:val="2"/>
          <w:numId w:val="3"/>
        </w:numPr>
        <w:spacing w:after="0" w:line="240" w:lineRule="auto"/>
        <w:jc w:val="both"/>
        <w:rPr>
          <w:rFonts w:ascii="Times New Roman" w:hAnsi="Times New Roman"/>
          <w:lang w:val="lv-LV"/>
        </w:rPr>
      </w:pPr>
      <w:r w:rsidRPr="0090367E">
        <w:rPr>
          <w:rFonts w:ascii="Times New Roman" w:hAnsi="Times New Roman"/>
          <w:lang w:val="lv-LV"/>
        </w:rPr>
        <w:t>Atbildīgā būvdarbu vadītāja pieredzes apraksts</w:t>
      </w:r>
      <w:r w:rsidR="0031417E" w:rsidRPr="0090367E">
        <w:rPr>
          <w:rFonts w:ascii="Times New Roman" w:hAnsi="Times New Roman"/>
          <w:lang w:val="lv-LV"/>
        </w:rPr>
        <w:t xml:space="preserve"> (3.pielikums)</w:t>
      </w:r>
      <w:r w:rsidRPr="0090367E">
        <w:rPr>
          <w:rFonts w:ascii="Times New Roman" w:hAnsi="Times New Roman"/>
          <w:lang w:val="lv-LV"/>
        </w:rPr>
        <w:t xml:space="preserve">, pieredzes apliecinājumi (saistību rakstu kopijas, būvobjektu pieņemšanas ekspluatācijā aktu kopijas </w:t>
      </w:r>
      <w:proofErr w:type="spellStart"/>
      <w:r w:rsidRPr="0090367E">
        <w:rPr>
          <w:rFonts w:ascii="Times New Roman" w:hAnsi="Times New Roman"/>
          <w:lang w:val="lv-LV"/>
        </w:rPr>
        <w:t>u.c</w:t>
      </w:r>
      <w:proofErr w:type="spellEnd"/>
      <w:r w:rsidRPr="0090367E">
        <w:rPr>
          <w:rFonts w:ascii="Times New Roman" w:hAnsi="Times New Roman"/>
          <w:lang w:val="lv-LV"/>
        </w:rPr>
        <w:t>)</w:t>
      </w:r>
      <w:r w:rsidR="00624354" w:rsidRPr="0090367E">
        <w:rPr>
          <w:rFonts w:ascii="Times New Roman" w:hAnsi="Times New Roman"/>
          <w:lang w:val="lv-LV"/>
        </w:rPr>
        <w:t>.</w:t>
      </w:r>
    </w:p>
    <w:p w:rsidR="00624354" w:rsidRPr="0090367E" w:rsidRDefault="00624354" w:rsidP="00E30C6E">
      <w:pPr>
        <w:pStyle w:val="Bezatstarpm1"/>
        <w:numPr>
          <w:ilvl w:val="2"/>
          <w:numId w:val="3"/>
        </w:numPr>
        <w:tabs>
          <w:tab w:val="left" w:pos="1560"/>
        </w:tabs>
        <w:jc w:val="both"/>
        <w:rPr>
          <w:rFonts w:ascii="Times New Roman" w:hAnsi="Times New Roman" w:cs="Times New Roman"/>
        </w:rPr>
      </w:pPr>
      <w:r w:rsidRPr="0090367E">
        <w:rPr>
          <w:rFonts w:ascii="Times New Roman" w:hAnsi="Times New Roman" w:cs="Times New Roman"/>
          <w:b/>
        </w:rPr>
        <w:t>Apliecinājums</w:t>
      </w:r>
      <w:r w:rsidR="00943ED7">
        <w:rPr>
          <w:rFonts w:ascii="Times New Roman" w:hAnsi="Times New Roman" w:cs="Times New Roman"/>
          <w:b/>
        </w:rPr>
        <w:t xml:space="preserve"> </w:t>
      </w:r>
      <w:r w:rsidR="00943ED7" w:rsidRPr="00943ED7">
        <w:rPr>
          <w:rFonts w:ascii="Times New Roman" w:hAnsi="Times New Roman" w:cs="Times New Roman"/>
        </w:rPr>
        <w:t>brīvā formā</w:t>
      </w:r>
      <w:r w:rsidRPr="0090367E">
        <w:rPr>
          <w:rFonts w:ascii="Times New Roman" w:hAnsi="Times New Roman" w:cs="Times New Roman"/>
        </w:rPr>
        <w:t xml:space="preserve">, ka pretendents un tā piedāvātie būvuzraugi </w:t>
      </w:r>
      <w:r w:rsidR="00BD0AFA" w:rsidRPr="0090367E">
        <w:rPr>
          <w:rFonts w:ascii="Times New Roman" w:hAnsi="Times New Roman" w:cs="Times New Roman"/>
        </w:rPr>
        <w:t xml:space="preserve">nav saistīti ar būvdarbu veicēju </w:t>
      </w:r>
      <w:r w:rsidR="00BD0AFA" w:rsidRPr="0090367E">
        <w:rPr>
          <w:rFonts w:ascii="Times New Roman" w:hAnsi="Times New Roman" w:cs="Times New Roman"/>
          <w:b/>
        </w:rPr>
        <w:t>SIA „</w:t>
      </w:r>
      <w:r w:rsidR="006C329C">
        <w:rPr>
          <w:rFonts w:ascii="Times New Roman" w:hAnsi="Times New Roman" w:cs="Times New Roman"/>
          <w:b/>
        </w:rPr>
        <w:t>PMCI</w:t>
      </w:r>
      <w:r w:rsidR="00BD0AFA" w:rsidRPr="0090367E">
        <w:rPr>
          <w:rFonts w:ascii="Times New Roman" w:hAnsi="Times New Roman" w:cs="Times New Roman"/>
          <w:b/>
        </w:rPr>
        <w:t xml:space="preserve">”, </w:t>
      </w:r>
      <w:proofErr w:type="spellStart"/>
      <w:r w:rsidR="00BD0AFA" w:rsidRPr="0090367E">
        <w:rPr>
          <w:rFonts w:ascii="Times New Roman" w:hAnsi="Times New Roman" w:cs="Times New Roman"/>
          <w:b/>
        </w:rPr>
        <w:t>reģ</w:t>
      </w:r>
      <w:proofErr w:type="spellEnd"/>
      <w:r w:rsidR="00BD0AFA" w:rsidRPr="0090367E">
        <w:rPr>
          <w:rFonts w:ascii="Times New Roman" w:hAnsi="Times New Roman" w:cs="Times New Roman"/>
          <w:b/>
        </w:rPr>
        <w:t xml:space="preserve">. nr. </w:t>
      </w:r>
      <w:r w:rsidR="006C329C">
        <w:rPr>
          <w:rFonts w:ascii="Times New Roman" w:hAnsi="Times New Roman" w:cs="Times New Roman"/>
          <w:b/>
        </w:rPr>
        <w:t>40103804718</w:t>
      </w:r>
      <w:r w:rsidR="00BD0AFA" w:rsidRPr="0090367E">
        <w:rPr>
          <w:rFonts w:ascii="Times New Roman" w:hAnsi="Times New Roman" w:cs="Times New Roman"/>
          <w:b/>
        </w:rPr>
        <w:t xml:space="preserve"> un </w:t>
      </w:r>
      <w:r w:rsidRPr="0090367E">
        <w:rPr>
          <w:rFonts w:ascii="Times New Roman" w:hAnsi="Times New Roman" w:cs="Times New Roman"/>
        </w:rPr>
        <w:t>savas darbības laikā nenonāks interešu konfliktā</w:t>
      </w:r>
      <w:r w:rsidR="00BD0AFA" w:rsidRPr="0090367E">
        <w:rPr>
          <w:rFonts w:ascii="Times New Roman" w:hAnsi="Times New Roman" w:cs="Times New Roman"/>
        </w:rPr>
        <w:t xml:space="preserve"> ar to.</w:t>
      </w:r>
    </w:p>
    <w:p w:rsidR="008F2329" w:rsidRPr="0090367E" w:rsidRDefault="008F2329" w:rsidP="00E30C6E">
      <w:pPr>
        <w:pStyle w:val="Parasts1"/>
        <w:numPr>
          <w:ilvl w:val="2"/>
          <w:numId w:val="3"/>
        </w:numPr>
        <w:spacing w:after="0" w:line="240" w:lineRule="auto"/>
        <w:jc w:val="both"/>
        <w:rPr>
          <w:rFonts w:ascii="Times New Roman" w:hAnsi="Times New Roman"/>
          <w:lang w:val="lv-LV"/>
        </w:rPr>
      </w:pPr>
      <w:r w:rsidRPr="0090367E">
        <w:rPr>
          <w:rFonts w:ascii="Times New Roman" w:hAnsi="Times New Roman"/>
          <w:lang w:val="lv-LV"/>
        </w:rPr>
        <w:t>finanšu piedāvājums (</w:t>
      </w:r>
      <w:r w:rsidR="00663C63">
        <w:rPr>
          <w:rFonts w:ascii="Times New Roman" w:hAnsi="Times New Roman"/>
          <w:lang w:val="lv-LV"/>
        </w:rPr>
        <w:t>4</w:t>
      </w:r>
      <w:r w:rsidRPr="0090367E">
        <w:rPr>
          <w:rFonts w:ascii="Times New Roman" w:hAnsi="Times New Roman"/>
          <w:lang w:val="lv-LV"/>
        </w:rPr>
        <w:t>.pielikums)</w:t>
      </w:r>
      <w:r w:rsidR="00210541">
        <w:rPr>
          <w:rFonts w:ascii="Times New Roman" w:hAnsi="Times New Roman"/>
          <w:lang w:val="lv-LV"/>
        </w:rPr>
        <w:t>:</w:t>
      </w:r>
    </w:p>
    <w:p w:rsidR="008F2329" w:rsidRPr="0090367E" w:rsidRDefault="004068AB" w:rsidP="00E30C6E">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 </w:t>
      </w:r>
      <w:r w:rsidR="008F2329" w:rsidRPr="0090367E">
        <w:rPr>
          <w:rFonts w:ascii="Times New Roman" w:hAnsi="Times New Roman"/>
          <w:lang w:val="lv-LV"/>
        </w:rPr>
        <w:t>Piedāvājum</w:t>
      </w:r>
      <w:r w:rsidR="0054252A" w:rsidRPr="0090367E">
        <w:rPr>
          <w:rFonts w:ascii="Times New Roman" w:hAnsi="Times New Roman"/>
          <w:lang w:val="lv-LV"/>
        </w:rPr>
        <w:t>am</w:t>
      </w:r>
      <w:r w:rsidR="008F2329" w:rsidRPr="0090367E">
        <w:rPr>
          <w:rFonts w:ascii="Times New Roman" w:hAnsi="Times New Roman"/>
          <w:lang w:val="lv-LV"/>
        </w:rPr>
        <w:t xml:space="preserve"> jāatbilst šajā nolikumā un </w:t>
      </w:r>
      <w:r w:rsidR="0031417E" w:rsidRPr="0090367E">
        <w:rPr>
          <w:rFonts w:ascii="Times New Roman" w:hAnsi="Times New Roman"/>
          <w:lang w:val="lv-LV"/>
        </w:rPr>
        <w:t>specifikācijā</w:t>
      </w:r>
      <w:r w:rsidR="008F2329" w:rsidRPr="0090367E">
        <w:rPr>
          <w:rFonts w:ascii="Times New Roman" w:hAnsi="Times New Roman"/>
          <w:lang w:val="lv-LV"/>
        </w:rPr>
        <w:t xml:space="preserve"> noteiktajām prasībām.</w:t>
      </w:r>
    </w:p>
    <w:p w:rsidR="008F2329" w:rsidRDefault="008F2329" w:rsidP="00E30C6E">
      <w:pPr>
        <w:pStyle w:val="Parasts1"/>
        <w:numPr>
          <w:ilvl w:val="3"/>
          <w:numId w:val="3"/>
        </w:numPr>
        <w:spacing w:after="0" w:line="240" w:lineRule="auto"/>
        <w:jc w:val="both"/>
        <w:rPr>
          <w:rFonts w:ascii="Times New Roman" w:hAnsi="Times New Roman"/>
          <w:lang w:val="lv-LV"/>
        </w:rPr>
      </w:pPr>
      <w:r w:rsidRPr="0090367E">
        <w:rPr>
          <w:rFonts w:ascii="Times New Roman" w:hAnsi="Times New Roman"/>
          <w:lang w:val="lv-LV"/>
        </w:rPr>
        <w:t xml:space="preserve">Finanšu piedāvājumā jānorāda piedāvātā cena euro. Cenā jāierēķina visi </w:t>
      </w:r>
      <w:r w:rsidR="0054252A" w:rsidRPr="0090367E">
        <w:rPr>
          <w:rFonts w:ascii="Times New Roman" w:hAnsi="Times New Roman"/>
          <w:lang w:val="lv-LV"/>
        </w:rPr>
        <w:t xml:space="preserve">ar pakalpojuma </w:t>
      </w:r>
      <w:r w:rsidR="00317E2C" w:rsidRPr="0090367E">
        <w:rPr>
          <w:rFonts w:ascii="Times New Roman" w:hAnsi="Times New Roman"/>
          <w:lang w:val="lv-LV"/>
        </w:rPr>
        <w:t>sniegšanu saistītie izdevumi.</w:t>
      </w:r>
      <w:r w:rsidR="00D06805" w:rsidRPr="0090367E">
        <w:rPr>
          <w:rFonts w:ascii="Times New Roman" w:hAnsi="Times New Roman"/>
          <w:lang w:val="lv-LV"/>
        </w:rPr>
        <w:t xml:space="preserve"> Cena līguma izpildes laikā ir nema</w:t>
      </w:r>
      <w:r w:rsidR="006C329C">
        <w:rPr>
          <w:rFonts w:ascii="Times New Roman" w:hAnsi="Times New Roman"/>
          <w:lang w:val="lv-LV"/>
        </w:rPr>
        <w:t>i</w:t>
      </w:r>
      <w:r w:rsidR="00D06805" w:rsidRPr="0090367E">
        <w:rPr>
          <w:rFonts w:ascii="Times New Roman" w:hAnsi="Times New Roman"/>
          <w:lang w:val="lv-LV"/>
        </w:rPr>
        <w:t>nīga.</w:t>
      </w:r>
    </w:p>
    <w:p w:rsidR="00D06805" w:rsidRPr="0090367E" w:rsidRDefault="00D06805" w:rsidP="00317E2C">
      <w:pPr>
        <w:pStyle w:val="Parasts1"/>
        <w:spacing w:after="0" w:line="240" w:lineRule="auto"/>
        <w:ind w:left="360"/>
        <w:jc w:val="both"/>
        <w:rPr>
          <w:rFonts w:ascii="Times New Roman" w:hAnsi="Times New Roman"/>
          <w:b/>
          <w:lang w:val="lv-LV"/>
        </w:rPr>
      </w:pPr>
    </w:p>
    <w:p w:rsidR="008F2329" w:rsidRPr="0090367E" w:rsidRDefault="008F2329" w:rsidP="00E30C6E">
      <w:pPr>
        <w:pStyle w:val="Parasts1"/>
        <w:numPr>
          <w:ilvl w:val="0"/>
          <w:numId w:val="3"/>
        </w:numPr>
        <w:spacing w:after="0" w:line="240" w:lineRule="auto"/>
        <w:rPr>
          <w:rFonts w:ascii="Times New Roman" w:hAnsi="Times New Roman"/>
          <w:lang w:val="lv-LV"/>
        </w:rPr>
      </w:pPr>
      <w:r w:rsidRPr="0090367E">
        <w:rPr>
          <w:rFonts w:ascii="Times New Roman" w:hAnsi="Times New Roman"/>
          <w:b/>
          <w:lang w:val="lv-LV"/>
        </w:rPr>
        <w:t>Piedāvājuma iesniegšanas laiks un vieta</w:t>
      </w:r>
    </w:p>
    <w:p w:rsidR="006C329C" w:rsidRPr="0081283A" w:rsidRDefault="006C329C" w:rsidP="006C329C">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t xml:space="preserve">Piedāvājums iesniedzams </w:t>
      </w:r>
      <w:r w:rsidRPr="0081283A">
        <w:rPr>
          <w:rFonts w:ascii="Times New Roman" w:hAnsi="Times New Roman"/>
          <w:u w:val="single"/>
          <w:lang w:val="lv-LV"/>
        </w:rPr>
        <w:t>ieskenētā</w:t>
      </w:r>
      <w:r w:rsidRPr="0081283A">
        <w:rPr>
          <w:rFonts w:ascii="Times New Roman" w:hAnsi="Times New Roman"/>
          <w:lang w:val="lv-LV"/>
        </w:rPr>
        <w:t xml:space="preserve"> veidā uz e-pastu </w:t>
      </w:r>
      <w:hyperlink r:id="rId14" w:history="1">
        <w:r w:rsidRPr="0081283A">
          <w:rPr>
            <w:rStyle w:val="Hipersaite"/>
            <w:rFonts w:ascii="Times New Roman" w:hAnsi="Times New Roman"/>
            <w:lang w:val="lv-LV"/>
          </w:rPr>
          <w:t>silvija.eglite@viesite.lv</w:t>
        </w:r>
      </w:hyperlink>
      <w:r w:rsidRPr="0081283A">
        <w:rPr>
          <w:rFonts w:ascii="Times New Roman" w:hAnsi="Times New Roman"/>
          <w:lang w:val="lv-LV"/>
        </w:rPr>
        <w:t xml:space="preserve"> līdz </w:t>
      </w:r>
      <w:r w:rsidRPr="0081283A">
        <w:rPr>
          <w:rFonts w:ascii="Times New Roman" w:hAnsi="Times New Roman"/>
          <w:b/>
          <w:iCs/>
          <w:shd w:val="clear" w:color="auto" w:fill="FFFFFF"/>
        </w:rPr>
        <w:t>201</w:t>
      </w:r>
      <w:r>
        <w:rPr>
          <w:rFonts w:ascii="Times New Roman" w:hAnsi="Times New Roman"/>
          <w:b/>
          <w:iCs/>
          <w:shd w:val="clear" w:color="auto" w:fill="FFFFFF"/>
        </w:rPr>
        <w:t>9</w:t>
      </w:r>
      <w:r w:rsidRPr="0081283A">
        <w:rPr>
          <w:rFonts w:ascii="Times New Roman" w:hAnsi="Times New Roman"/>
          <w:b/>
          <w:iCs/>
          <w:shd w:val="clear" w:color="auto" w:fill="FFFFFF"/>
        </w:rPr>
        <w:t xml:space="preserve">. </w:t>
      </w:r>
      <w:proofErr w:type="spellStart"/>
      <w:r w:rsidRPr="0081283A">
        <w:rPr>
          <w:rFonts w:ascii="Times New Roman" w:hAnsi="Times New Roman"/>
          <w:b/>
          <w:iCs/>
          <w:shd w:val="clear" w:color="auto" w:fill="FFFFFF"/>
        </w:rPr>
        <w:t>gada</w:t>
      </w:r>
      <w:proofErr w:type="spellEnd"/>
      <w:r w:rsidRPr="0081283A">
        <w:rPr>
          <w:rFonts w:ascii="Times New Roman" w:hAnsi="Times New Roman"/>
          <w:b/>
          <w:iCs/>
          <w:shd w:val="clear" w:color="auto" w:fill="FFFFFF"/>
        </w:rPr>
        <w:t xml:space="preserve"> </w:t>
      </w:r>
      <w:r w:rsidR="00A70167">
        <w:rPr>
          <w:rFonts w:ascii="Times New Roman" w:hAnsi="Times New Roman"/>
          <w:b/>
          <w:iCs/>
          <w:shd w:val="clear" w:color="auto" w:fill="FFFFFF"/>
        </w:rPr>
        <w:t>09</w:t>
      </w:r>
      <w:r w:rsidRPr="0081283A">
        <w:rPr>
          <w:rFonts w:ascii="Times New Roman" w:hAnsi="Times New Roman"/>
          <w:b/>
          <w:iCs/>
          <w:shd w:val="clear" w:color="auto" w:fill="FFFFFF"/>
        </w:rPr>
        <w:t xml:space="preserve">. </w:t>
      </w:r>
      <w:proofErr w:type="spellStart"/>
      <w:r w:rsidR="00766E84">
        <w:rPr>
          <w:rFonts w:ascii="Times New Roman" w:hAnsi="Times New Roman"/>
          <w:b/>
          <w:iCs/>
          <w:shd w:val="clear" w:color="auto" w:fill="FFFFFF"/>
        </w:rPr>
        <w:t>A</w:t>
      </w:r>
      <w:r>
        <w:rPr>
          <w:rFonts w:ascii="Times New Roman" w:hAnsi="Times New Roman"/>
          <w:b/>
          <w:iCs/>
          <w:shd w:val="clear" w:color="auto" w:fill="FFFFFF"/>
        </w:rPr>
        <w:t>prīlim</w:t>
      </w:r>
      <w:proofErr w:type="spellEnd"/>
      <w:r w:rsidR="00766E84">
        <w:rPr>
          <w:rFonts w:ascii="Times New Roman" w:hAnsi="Times New Roman"/>
          <w:b/>
          <w:iCs/>
          <w:shd w:val="clear" w:color="auto" w:fill="FFFFFF"/>
        </w:rPr>
        <w:t xml:space="preserve"> </w:t>
      </w:r>
      <w:r w:rsidRPr="0081283A">
        <w:rPr>
          <w:rFonts w:ascii="Times New Roman" w:hAnsi="Times New Roman"/>
          <w:b/>
          <w:iCs/>
          <w:shd w:val="clear" w:color="auto" w:fill="FFFFFF"/>
        </w:rPr>
        <w:t>plkst.1</w:t>
      </w:r>
      <w:r>
        <w:rPr>
          <w:rFonts w:ascii="Times New Roman" w:hAnsi="Times New Roman"/>
          <w:b/>
          <w:iCs/>
          <w:shd w:val="clear" w:color="auto" w:fill="FFFFFF"/>
        </w:rPr>
        <w:t>7</w:t>
      </w:r>
      <w:r w:rsidRPr="0081283A">
        <w:rPr>
          <w:rFonts w:ascii="Times New Roman" w:hAnsi="Times New Roman"/>
          <w:b/>
          <w:iCs/>
          <w:shd w:val="clear" w:color="auto" w:fill="FFFFFF"/>
        </w:rPr>
        <w:t>:00.</w:t>
      </w:r>
      <w:r w:rsidRPr="0081283A">
        <w:rPr>
          <w:rFonts w:ascii="Times New Roman" w:hAnsi="Times New Roman"/>
          <w:iCs/>
          <w:shd w:val="clear" w:color="auto" w:fill="FFFFFF"/>
        </w:rPr>
        <w:t xml:space="preserve"> </w:t>
      </w:r>
    </w:p>
    <w:p w:rsidR="006C329C" w:rsidRPr="0081283A" w:rsidRDefault="006C329C" w:rsidP="006C329C">
      <w:pPr>
        <w:pStyle w:val="Parasts1"/>
        <w:numPr>
          <w:ilvl w:val="1"/>
          <w:numId w:val="3"/>
        </w:numPr>
        <w:spacing w:after="0" w:line="240" w:lineRule="auto"/>
        <w:ind w:left="786"/>
        <w:jc w:val="both"/>
        <w:rPr>
          <w:rFonts w:ascii="Times New Roman" w:hAnsi="Times New Roman"/>
          <w:lang w:val="lv-LV"/>
        </w:rPr>
      </w:pPr>
      <w:r w:rsidRPr="0081283A">
        <w:rPr>
          <w:rFonts w:ascii="Times New Roman" w:hAnsi="Times New Roman"/>
          <w:lang w:val="lv-LV"/>
        </w:rPr>
        <w:t xml:space="preserve">Pasūtītājs nodrošina iesniegto piedāvājumu konfidencialitāti līdz iesniegšanas termiņa beigām. </w:t>
      </w:r>
    </w:p>
    <w:p w:rsidR="008F2329" w:rsidRPr="0090367E" w:rsidRDefault="008F2329" w:rsidP="008F2329">
      <w:pPr>
        <w:pStyle w:val="Parasts1"/>
        <w:spacing w:after="0" w:line="240" w:lineRule="auto"/>
        <w:ind w:left="426" w:hanging="426"/>
        <w:jc w:val="center"/>
        <w:rPr>
          <w:rFonts w:ascii="Times New Roman" w:hAnsi="Times New Roman"/>
          <w:b/>
          <w:lang w:val="lv-LV"/>
        </w:rPr>
      </w:pPr>
    </w:p>
    <w:p w:rsidR="008F2329" w:rsidRPr="0090367E" w:rsidRDefault="008F2329" w:rsidP="00E30C6E">
      <w:pPr>
        <w:pStyle w:val="Parasts1"/>
        <w:numPr>
          <w:ilvl w:val="0"/>
          <w:numId w:val="3"/>
        </w:numPr>
        <w:spacing w:after="0" w:line="240" w:lineRule="auto"/>
        <w:rPr>
          <w:rFonts w:ascii="Times New Roman" w:hAnsi="Times New Roman"/>
          <w:b/>
          <w:lang w:val="lv-LV"/>
        </w:rPr>
      </w:pPr>
      <w:r w:rsidRPr="0090367E">
        <w:rPr>
          <w:rFonts w:ascii="Times New Roman" w:hAnsi="Times New Roman"/>
          <w:b/>
          <w:lang w:val="lv-LV"/>
        </w:rPr>
        <w:t>Piedāvājuma derīguma termiņš</w:t>
      </w:r>
    </w:p>
    <w:p w:rsidR="008F2329" w:rsidRPr="0090367E" w:rsidRDefault="008F2329" w:rsidP="00E30C6E">
      <w:pPr>
        <w:pStyle w:val="Parasts1"/>
        <w:numPr>
          <w:ilvl w:val="1"/>
          <w:numId w:val="3"/>
        </w:numPr>
        <w:spacing w:after="0" w:line="240" w:lineRule="auto"/>
        <w:jc w:val="both"/>
        <w:rPr>
          <w:rFonts w:ascii="Times New Roman" w:hAnsi="Times New Roman"/>
          <w:lang w:val="lv-LV"/>
        </w:rPr>
      </w:pPr>
      <w:r w:rsidRPr="0090367E">
        <w:rPr>
          <w:rFonts w:ascii="Times New Roman" w:hAnsi="Times New Roman"/>
          <w:lang w:val="lv-LV"/>
        </w:rPr>
        <w:t>Piedāvājumam jābūt spēkā līdz līguma noslēgšanai</w:t>
      </w:r>
      <w:r w:rsidR="0031417E" w:rsidRPr="0090367E">
        <w:rPr>
          <w:rFonts w:ascii="Times New Roman" w:hAnsi="Times New Roman"/>
          <w:lang w:val="lv-LV"/>
        </w:rPr>
        <w:t xml:space="preserve"> met ne mazāk kā </w:t>
      </w:r>
      <w:r w:rsidR="00C860B7">
        <w:rPr>
          <w:rFonts w:ascii="Times New Roman" w:hAnsi="Times New Roman"/>
          <w:lang w:val="lv-LV"/>
        </w:rPr>
        <w:t>120</w:t>
      </w:r>
      <w:r w:rsidR="0031417E" w:rsidRPr="0090367E">
        <w:rPr>
          <w:rFonts w:ascii="Times New Roman" w:hAnsi="Times New Roman"/>
          <w:lang w:val="lv-LV"/>
        </w:rPr>
        <w:t xml:space="preserve"> dienas no piedāvājuma iesniegšanas.</w:t>
      </w: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90367E">
        <w:rPr>
          <w:rFonts w:ascii="Times New Roman" w:eastAsia="Times New Roman" w:hAnsi="Times New Roman"/>
          <w:b/>
          <w:lang w:val="lv-LV" w:eastAsia="ar-SA"/>
        </w:rPr>
        <w:t>Vērtēšana</w:t>
      </w:r>
      <w:r w:rsidR="00FA5269" w:rsidRPr="0090367E">
        <w:rPr>
          <w:rFonts w:ascii="Times New Roman" w:eastAsia="Times New Roman" w:hAnsi="Times New Roman"/>
          <w:b/>
          <w:lang w:val="lv-LV" w:eastAsia="ar-SA"/>
        </w:rPr>
        <w:t xml:space="preserve"> un tās </w:t>
      </w:r>
      <w:r w:rsidRPr="0090367E">
        <w:rPr>
          <w:rFonts w:ascii="Times New Roman" w:eastAsia="Times New Roman" w:hAnsi="Times New Roman"/>
          <w:b/>
          <w:lang w:val="lv-LV" w:eastAsia="ar-SA"/>
        </w:rPr>
        <w:t xml:space="preserve"> kritēriji</w:t>
      </w:r>
    </w:p>
    <w:p w:rsidR="00C35747" w:rsidRPr="00C35747" w:rsidRDefault="0054252A" w:rsidP="00A70167">
      <w:pPr>
        <w:pStyle w:val="Parasts1"/>
        <w:numPr>
          <w:ilvl w:val="1"/>
          <w:numId w:val="3"/>
        </w:numPr>
        <w:overflowPunct w:val="0"/>
        <w:spacing w:after="0" w:line="240" w:lineRule="auto"/>
        <w:jc w:val="both"/>
        <w:rPr>
          <w:rFonts w:ascii="Times New Roman" w:eastAsia="Times New Roman" w:hAnsi="Times New Roman"/>
          <w:lang w:val="lv-LV" w:eastAsia="lv-LV"/>
        </w:rPr>
      </w:pPr>
      <w:r w:rsidRPr="00C35747">
        <w:rPr>
          <w:rFonts w:ascii="Times New Roman" w:eastAsia="Times New Roman" w:hAnsi="Times New Roman"/>
          <w:lang w:val="lv-LV" w:eastAsia="lv-LV"/>
        </w:rPr>
        <w:t xml:space="preserve"> </w:t>
      </w:r>
      <w:r w:rsidR="00C35747" w:rsidRPr="00C35747">
        <w:rPr>
          <w:rFonts w:ascii="Times New Roman" w:eastAsia="Times New Roman" w:hAnsi="Times New Roman"/>
          <w:lang w:val="lv-LV" w:eastAsia="lv-LV"/>
        </w:rPr>
        <w:t xml:space="preserve">Tiek izvērtēta un pārbaudīta pretendenta piedāvājuma atbilstība instrukcijas prasībām: </w:t>
      </w:r>
    </w:p>
    <w:p w:rsidR="00C35747" w:rsidRPr="00C35747" w:rsidRDefault="00C35747" w:rsidP="00C35747">
      <w:pPr>
        <w:pStyle w:val="Parasts1"/>
        <w:numPr>
          <w:ilvl w:val="2"/>
          <w:numId w:val="3"/>
        </w:numPr>
        <w:overflowPunct w:val="0"/>
        <w:spacing w:after="0" w:line="240" w:lineRule="auto"/>
        <w:jc w:val="both"/>
        <w:rPr>
          <w:rFonts w:ascii="Times New Roman" w:eastAsia="Times New Roman" w:hAnsi="Times New Roman"/>
          <w:lang w:val="lv-LV" w:eastAsia="lv-LV"/>
        </w:rPr>
      </w:pPr>
      <w:r w:rsidRPr="00C35747">
        <w:rPr>
          <w:rFonts w:ascii="Times New Roman" w:eastAsia="Times New Roman" w:hAnsi="Times New Roman"/>
          <w:lang w:val="lv-LV" w:eastAsia="lv-LV"/>
        </w:rPr>
        <w:t xml:space="preserve"> LR Uzņēmuma reģistra vietnē </w:t>
      </w:r>
      <w:hyperlink r:id="rId15" w:history="1">
        <w:r w:rsidRPr="00C35747">
          <w:rPr>
            <w:rStyle w:val="Hipersaite"/>
            <w:rFonts w:ascii="Times New Roman" w:eastAsia="Times New Roman" w:hAnsi="Times New Roman"/>
            <w:lang w:val="lv-LV" w:eastAsia="lv-LV"/>
          </w:rPr>
          <w:t>http://www.ur.gov.lv/</w:t>
        </w:r>
      </w:hyperlink>
      <w:r w:rsidRPr="00C35747">
        <w:rPr>
          <w:rFonts w:ascii="Times New Roman" w:eastAsia="Times New Roman" w:hAnsi="Times New Roman"/>
          <w:lang w:val="lv-LV" w:eastAsia="lv-LV"/>
        </w:rPr>
        <w:t xml:space="preserve"> - vai pretendents ir reģistrēts komercreģistrā;</w:t>
      </w:r>
    </w:p>
    <w:p w:rsidR="00C35747" w:rsidRPr="00C35747" w:rsidRDefault="00C35747" w:rsidP="00C35747">
      <w:pPr>
        <w:pStyle w:val="Parasts1"/>
        <w:numPr>
          <w:ilvl w:val="2"/>
          <w:numId w:val="3"/>
        </w:numPr>
        <w:overflowPunct w:val="0"/>
        <w:spacing w:after="0" w:line="240" w:lineRule="auto"/>
        <w:jc w:val="both"/>
        <w:rPr>
          <w:rFonts w:ascii="Times New Roman" w:eastAsia="Times New Roman" w:hAnsi="Times New Roman"/>
          <w:lang w:val="lv-LV" w:eastAsia="lv-LV"/>
        </w:rPr>
      </w:pPr>
      <w:r w:rsidRPr="00C35747">
        <w:rPr>
          <w:rFonts w:ascii="Times New Roman" w:eastAsia="Times New Roman" w:hAnsi="Times New Roman"/>
          <w:lang w:val="lv-LV" w:eastAsia="lv-LV"/>
        </w:rPr>
        <w:t xml:space="preserve"> Būvniecības informācijas sistēmā </w:t>
      </w:r>
      <w:hyperlink r:id="rId16" w:history="1">
        <w:r w:rsidRPr="00C35747">
          <w:rPr>
            <w:rStyle w:val="Hipersaite"/>
            <w:rFonts w:ascii="Times New Roman" w:eastAsia="Times New Roman" w:hAnsi="Times New Roman"/>
            <w:lang w:val="lv-LV" w:eastAsia="lv-LV"/>
          </w:rPr>
          <w:t>https://bis.gov.lv/bisp/lv</w:t>
        </w:r>
      </w:hyperlink>
      <w:r w:rsidRPr="00C35747">
        <w:rPr>
          <w:rFonts w:ascii="Times New Roman" w:eastAsia="Times New Roman" w:hAnsi="Times New Roman"/>
          <w:lang w:val="lv-LV" w:eastAsia="lv-LV"/>
        </w:rPr>
        <w:t xml:space="preserve"> - vai pretendents ir reģistrēts Būvkomersantu reģistrā un vai tam ir atbilstošs speciālists;</w:t>
      </w:r>
    </w:p>
    <w:p w:rsidR="00C35747" w:rsidRDefault="00C35747" w:rsidP="00C35747">
      <w:pPr>
        <w:pStyle w:val="Parasts1"/>
        <w:numPr>
          <w:ilvl w:val="2"/>
          <w:numId w:val="3"/>
        </w:numPr>
        <w:overflowPunct w:val="0"/>
        <w:spacing w:after="0" w:line="240" w:lineRule="auto"/>
        <w:jc w:val="both"/>
        <w:rPr>
          <w:rFonts w:ascii="Times New Roman" w:eastAsia="Times New Roman" w:hAnsi="Times New Roman"/>
          <w:lang w:val="lv-LV" w:eastAsia="lv-LV"/>
        </w:rPr>
      </w:pPr>
      <w:r w:rsidRPr="00C35747">
        <w:rPr>
          <w:rFonts w:ascii="Times New Roman" w:eastAsia="Times New Roman" w:hAnsi="Times New Roman"/>
          <w:lang w:val="lv-LV" w:eastAsia="lv-LV"/>
        </w:rPr>
        <w:t xml:space="preserve">Valsts ieņēmumu dienesta vietnē </w:t>
      </w:r>
      <w:hyperlink r:id="rId17" w:history="1">
        <w:r w:rsidRPr="00C35747">
          <w:rPr>
            <w:rStyle w:val="Hipersaite"/>
            <w:rFonts w:ascii="Times New Roman" w:eastAsia="Times New Roman" w:hAnsi="Times New Roman"/>
            <w:lang w:val="lv-LV" w:eastAsia="lv-LV"/>
          </w:rPr>
          <w:t>https://www6.vid.gov.lv/VID_PDB</w:t>
        </w:r>
      </w:hyperlink>
      <w:r w:rsidRPr="00C35747">
        <w:rPr>
          <w:rFonts w:ascii="Times New Roman" w:eastAsia="Times New Roman" w:hAnsi="Times New Roman"/>
          <w:lang w:val="lv-LV" w:eastAsia="lv-LV"/>
        </w:rPr>
        <w:t xml:space="preserve"> - vai pretendentam  nav apturēta saimnieciskā darbība. </w:t>
      </w:r>
    </w:p>
    <w:p w:rsidR="00C35747" w:rsidRPr="00C35747" w:rsidRDefault="00C35747" w:rsidP="00C35747">
      <w:pPr>
        <w:pStyle w:val="Parasts1"/>
        <w:numPr>
          <w:ilvl w:val="2"/>
          <w:numId w:val="3"/>
        </w:numPr>
        <w:overflowPunct w:val="0"/>
        <w:spacing w:after="0" w:line="240" w:lineRule="auto"/>
        <w:jc w:val="both"/>
        <w:rPr>
          <w:rFonts w:ascii="Times New Roman" w:eastAsia="Times New Roman" w:hAnsi="Times New Roman"/>
          <w:lang w:val="lv-LV" w:eastAsia="lv-LV"/>
        </w:rPr>
      </w:pPr>
      <w:r>
        <w:rPr>
          <w:rFonts w:ascii="Times New Roman" w:eastAsia="Times New Roman" w:hAnsi="Times New Roman"/>
          <w:lang w:val="lv-LV" w:eastAsia="lv-LV"/>
        </w:rPr>
        <w:t>Citās publiskās datu bāzes – informāciju par maksātnespējas, bankrota vai likvidācijas procesiem.</w:t>
      </w:r>
    </w:p>
    <w:p w:rsidR="00C35747" w:rsidRPr="00C35747" w:rsidRDefault="00C35747" w:rsidP="00C35747">
      <w:pPr>
        <w:pStyle w:val="Parasts1"/>
        <w:numPr>
          <w:ilvl w:val="1"/>
          <w:numId w:val="3"/>
        </w:numPr>
        <w:overflowPunct w:val="0"/>
        <w:spacing w:after="0" w:line="240" w:lineRule="auto"/>
        <w:jc w:val="both"/>
        <w:rPr>
          <w:rFonts w:ascii="Times New Roman" w:eastAsia="Times New Roman" w:hAnsi="Times New Roman"/>
          <w:lang w:val="lv-LV" w:eastAsia="lv-LV"/>
        </w:rPr>
      </w:pPr>
      <w:r w:rsidRPr="00C35747">
        <w:rPr>
          <w:rFonts w:ascii="Times New Roman" w:eastAsia="Times New Roman" w:hAnsi="Times New Roman"/>
          <w:lang w:val="lv-LV" w:eastAsia="lv-LV"/>
        </w:rPr>
        <w:t xml:space="preserve">No piedāvājumiem, kas atbilst visām prasībām, tiks izvēlēts piedāvājums ar </w:t>
      </w:r>
      <w:r w:rsidRPr="00C35747">
        <w:rPr>
          <w:rFonts w:ascii="Times New Roman" w:eastAsia="Times New Roman" w:hAnsi="Times New Roman"/>
          <w:b/>
          <w:i/>
          <w:lang w:val="lv-LV" w:eastAsia="lv-LV"/>
        </w:rPr>
        <w:t>zemāko cenu</w:t>
      </w:r>
      <w:r w:rsidRPr="00C35747">
        <w:rPr>
          <w:rFonts w:ascii="Times New Roman" w:eastAsia="Times New Roman" w:hAnsi="Times New Roman"/>
          <w:i/>
          <w:lang w:val="lv-LV"/>
        </w:rPr>
        <w:t xml:space="preserve"> </w:t>
      </w:r>
      <w:r w:rsidRPr="00C35747">
        <w:rPr>
          <w:rFonts w:ascii="Times New Roman" w:eastAsia="Times New Roman" w:hAnsi="Times New Roman"/>
          <w:lang w:val="lv-LV"/>
        </w:rPr>
        <w:t>(tiks ņemta vērā kopējā Finanšu piedāvājumā norādītā līgumcena EUR bez PVN).</w:t>
      </w:r>
    </w:p>
    <w:p w:rsidR="00C35747" w:rsidRPr="00C35747" w:rsidRDefault="00C35747" w:rsidP="00C35747">
      <w:pPr>
        <w:pStyle w:val="Parasts1"/>
        <w:numPr>
          <w:ilvl w:val="1"/>
          <w:numId w:val="3"/>
        </w:numPr>
        <w:overflowPunct w:val="0"/>
        <w:spacing w:after="0" w:line="240" w:lineRule="auto"/>
        <w:jc w:val="both"/>
        <w:rPr>
          <w:rFonts w:ascii="Times New Roman" w:eastAsia="Times New Roman" w:hAnsi="Times New Roman"/>
          <w:lang w:val="lv-LV" w:eastAsia="lv-LV"/>
        </w:rPr>
      </w:pPr>
      <w:r w:rsidRPr="00C35747">
        <w:rPr>
          <w:rFonts w:ascii="Times New Roman" w:eastAsia="Times New Roman" w:hAnsi="Times New Roman"/>
          <w:lang w:val="lv-LV"/>
        </w:rPr>
        <w:t>Pasūtītājs tiesīgs pieprasīt pretendentiem papildus informāciju</w:t>
      </w:r>
      <w:r>
        <w:rPr>
          <w:rFonts w:ascii="Times New Roman" w:eastAsia="Times New Roman" w:hAnsi="Times New Roman"/>
          <w:lang w:val="lv-LV"/>
        </w:rPr>
        <w:t>, lai pārliecinātos par pretendenta spējām izpildīt līgumu</w:t>
      </w:r>
      <w:r w:rsidRPr="00C35747">
        <w:rPr>
          <w:rFonts w:ascii="Times New Roman" w:eastAsia="Times New Roman" w:hAnsi="Times New Roman"/>
          <w:lang w:val="lv-LV"/>
        </w:rPr>
        <w:t>.</w:t>
      </w:r>
    </w:p>
    <w:p w:rsidR="008F2329" w:rsidRPr="0090367E" w:rsidRDefault="008F2329" w:rsidP="00E30C6E">
      <w:pPr>
        <w:pStyle w:val="Parasts1"/>
        <w:numPr>
          <w:ilvl w:val="1"/>
          <w:numId w:val="3"/>
        </w:numPr>
        <w:overflowPunct w:val="0"/>
        <w:spacing w:after="0" w:line="240" w:lineRule="auto"/>
        <w:jc w:val="both"/>
        <w:rPr>
          <w:rFonts w:ascii="Times New Roman" w:eastAsia="Times New Roman" w:hAnsi="Times New Roman"/>
          <w:lang w:val="lv-LV" w:eastAsia="lv-LV"/>
        </w:rPr>
      </w:pPr>
      <w:r w:rsidRPr="0090367E">
        <w:rPr>
          <w:rFonts w:ascii="Times New Roman" w:eastAsia="Times New Roman" w:hAnsi="Times New Roman"/>
          <w:lang w:val="lv-LV" w:eastAsia="lv-LV"/>
        </w:rPr>
        <w:t xml:space="preserve"> Ja pretendenta piedāvājums neatbilst šī</w:t>
      </w:r>
      <w:r w:rsidR="006C329C">
        <w:rPr>
          <w:rFonts w:ascii="Times New Roman" w:eastAsia="Times New Roman" w:hAnsi="Times New Roman"/>
          <w:lang w:val="lv-LV" w:eastAsia="lv-LV"/>
        </w:rPr>
        <w:t>s</w:t>
      </w:r>
      <w:r w:rsidRPr="0090367E">
        <w:rPr>
          <w:rFonts w:ascii="Times New Roman" w:eastAsia="Times New Roman" w:hAnsi="Times New Roman"/>
          <w:lang w:val="lv-LV" w:eastAsia="lv-LV"/>
        </w:rPr>
        <w:t xml:space="preserve"> </w:t>
      </w:r>
      <w:r w:rsidR="00C35747">
        <w:rPr>
          <w:rFonts w:ascii="Times New Roman" w:eastAsia="Times New Roman" w:hAnsi="Times New Roman"/>
          <w:lang w:val="lv-LV" w:eastAsia="lv-LV"/>
        </w:rPr>
        <w:t>instrukcijas</w:t>
      </w:r>
      <w:r w:rsidRPr="0090367E">
        <w:rPr>
          <w:rFonts w:ascii="Times New Roman" w:eastAsia="Times New Roman" w:hAnsi="Times New Roman"/>
          <w:lang w:val="lv-LV" w:eastAsia="lv-LV"/>
        </w:rPr>
        <w:t xml:space="preserve"> prasībām, pretendenta piedāvājums var tikt noraidīts.</w:t>
      </w:r>
    </w:p>
    <w:p w:rsidR="008F2329" w:rsidRPr="0090367E"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rsidR="008F2329" w:rsidRPr="0090367E"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90367E">
        <w:rPr>
          <w:rFonts w:ascii="Times New Roman" w:hAnsi="Times New Roman"/>
          <w:b/>
          <w:lang w:val="lv-LV"/>
        </w:rPr>
        <w:t>I</w:t>
      </w:r>
      <w:r w:rsidR="008F2329" w:rsidRPr="0090367E">
        <w:rPr>
          <w:rFonts w:ascii="Times New Roman" w:eastAsia="Times New Roman" w:hAnsi="Times New Roman"/>
          <w:b/>
          <w:lang w:val="lv-LV" w:eastAsia="lv-LV"/>
        </w:rPr>
        <w:t>epirkuma līgums</w:t>
      </w:r>
    </w:p>
    <w:p w:rsidR="008F2329"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lastRenderedPageBreak/>
        <w:t xml:space="preserve">Pasūtītājs slēgs ar izraudzīto pretendentu iepirkuma līgumu, </w:t>
      </w:r>
      <w:r w:rsidR="00636A89">
        <w:rPr>
          <w:rFonts w:ascii="Times New Roman" w:hAnsi="Times New Roman"/>
          <w:lang w:val="lv-LV"/>
        </w:rPr>
        <w:t>atbilstoši līguma projektam</w:t>
      </w:r>
      <w:r w:rsidR="00BD0AFA" w:rsidRPr="0090367E">
        <w:rPr>
          <w:rFonts w:ascii="Times New Roman" w:hAnsi="Times New Roman"/>
          <w:lang w:val="lv-LV"/>
        </w:rPr>
        <w:t xml:space="preserve"> (</w:t>
      </w:r>
      <w:r w:rsidR="00636A89">
        <w:rPr>
          <w:rFonts w:ascii="Times New Roman" w:hAnsi="Times New Roman"/>
          <w:lang w:val="lv-LV"/>
        </w:rPr>
        <w:t>6</w:t>
      </w:r>
      <w:r w:rsidR="00BD0AFA" w:rsidRPr="0090367E">
        <w:rPr>
          <w:rFonts w:ascii="Times New Roman" w:hAnsi="Times New Roman"/>
          <w:lang w:val="lv-LV"/>
        </w:rPr>
        <w:t>. pielikums)</w:t>
      </w:r>
      <w:r w:rsidRPr="0090367E">
        <w:rPr>
          <w:rFonts w:ascii="Times New Roman" w:hAnsi="Times New Roman"/>
          <w:lang w:val="lv-LV"/>
        </w:rPr>
        <w:t xml:space="preserve">. </w:t>
      </w:r>
      <w:r w:rsidR="00636A89">
        <w:rPr>
          <w:rFonts w:ascii="Times New Roman" w:hAnsi="Times New Roman"/>
          <w:lang w:val="lv-LV"/>
        </w:rPr>
        <w:t xml:space="preserve">Ja pretendents, kā piedāvājums atbilst instrukcijas prasībām un ir ar zemāko cenu, atsakās slēgt līgumu, </w:t>
      </w:r>
      <w:r w:rsidR="00CB3A89">
        <w:rPr>
          <w:rFonts w:ascii="Times New Roman" w:hAnsi="Times New Roman"/>
          <w:lang w:val="lv-LV"/>
        </w:rPr>
        <w:t>pasūtītājs var slēgt līgumu ar nākamo pretendentu, kam ir zemākā cena.</w:t>
      </w:r>
    </w:p>
    <w:p w:rsidR="00EB2C33" w:rsidRPr="0090367E" w:rsidRDefault="00EB2C33" w:rsidP="00EB2C33">
      <w:pPr>
        <w:pStyle w:val="Parasts1"/>
        <w:tabs>
          <w:tab w:val="left" w:pos="567"/>
        </w:tabs>
        <w:overflowPunct w:val="0"/>
        <w:spacing w:after="0" w:line="240" w:lineRule="auto"/>
        <w:ind w:left="360"/>
        <w:jc w:val="both"/>
        <w:rPr>
          <w:rFonts w:ascii="Times New Roman" w:hAnsi="Times New Roman"/>
          <w:lang w:val="lv-LV"/>
        </w:rPr>
      </w:pPr>
      <w:bookmarkStart w:id="7" w:name="_GoBack"/>
      <w:bookmarkEnd w:id="7"/>
    </w:p>
    <w:p w:rsidR="00EB2C33" w:rsidRPr="0090367E"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90367E">
        <w:rPr>
          <w:rFonts w:ascii="Times New Roman" w:hAnsi="Times New Roman"/>
          <w:b/>
          <w:lang w:val="lv-LV"/>
        </w:rPr>
        <w:t>Citi nosacījumi</w:t>
      </w:r>
    </w:p>
    <w:p w:rsidR="00EB2C33" w:rsidRPr="0090367E"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Iepirkums var tikt pārtraukts, ja:</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w:t>
      </w:r>
      <w:r w:rsidR="00CB3A89">
        <w:rPr>
          <w:rFonts w:ascii="Times New Roman" w:hAnsi="Times New Roman"/>
          <w:lang w:val="lv-LV"/>
        </w:rPr>
        <w:t>neviens no piedāvājumiem neatbilst instrukcijas prasībām,</w:t>
      </w:r>
    </w:p>
    <w:p w:rsidR="00EB2C33" w:rsidRPr="0090367E"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 xml:space="preserve"> netiek iesniegti vismaz divi piedāvājumi,</w:t>
      </w:r>
    </w:p>
    <w:p w:rsidR="00EB2C33"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90367E">
        <w:rPr>
          <w:rFonts w:ascii="Times New Roman" w:hAnsi="Times New Roman"/>
          <w:lang w:val="lv-LV"/>
        </w:rPr>
        <w:t>ir cits pamatots iemesls.</w:t>
      </w:r>
    </w:p>
    <w:p w:rsidR="00C35747" w:rsidRPr="0090367E" w:rsidRDefault="00C35747" w:rsidP="00C35747">
      <w:pPr>
        <w:pStyle w:val="Parasts1"/>
        <w:numPr>
          <w:ilvl w:val="1"/>
          <w:numId w:val="3"/>
        </w:numPr>
        <w:tabs>
          <w:tab w:val="left" w:pos="567"/>
        </w:tabs>
        <w:overflowPunct w:val="0"/>
        <w:spacing w:after="0" w:line="240" w:lineRule="auto"/>
        <w:jc w:val="both"/>
        <w:rPr>
          <w:rFonts w:ascii="Times New Roman" w:hAnsi="Times New Roman"/>
          <w:lang w:val="lv-LV"/>
        </w:rPr>
      </w:pPr>
      <w:r>
        <w:rPr>
          <w:rFonts w:ascii="Times New Roman" w:hAnsi="Times New Roman"/>
          <w:lang w:val="lv-LV"/>
        </w:rPr>
        <w:t>Pasūtītājs savā mājas lapā publicē uzvarētāja nosaukumu, reģistrācijas Nr. un līguma summu bez PVN.</w:t>
      </w:r>
    </w:p>
    <w:p w:rsidR="008F2329" w:rsidRPr="0090367E" w:rsidRDefault="008F2329" w:rsidP="008F2329">
      <w:pPr>
        <w:pStyle w:val="Parasts1"/>
        <w:spacing w:after="0" w:line="240" w:lineRule="auto"/>
        <w:rPr>
          <w:rFonts w:ascii="Times New Roman" w:hAnsi="Times New Roman"/>
          <w:lang w:val="lv-LV"/>
        </w:rPr>
      </w:pPr>
    </w:p>
    <w:p w:rsidR="008F2329" w:rsidRDefault="00984E9C" w:rsidP="008F2329">
      <w:pPr>
        <w:pStyle w:val="Parasts1"/>
        <w:spacing w:after="0" w:line="240" w:lineRule="auto"/>
        <w:ind w:left="426" w:hanging="426"/>
        <w:jc w:val="both"/>
        <w:rPr>
          <w:rFonts w:ascii="Times New Roman" w:hAnsi="Times New Roman"/>
          <w:b/>
          <w:lang w:val="lv-LV"/>
        </w:rPr>
      </w:pPr>
      <w:r w:rsidRPr="0090367E">
        <w:rPr>
          <w:rFonts w:ascii="Times New Roman" w:hAnsi="Times New Roman"/>
          <w:b/>
          <w:lang w:val="lv-LV"/>
        </w:rPr>
        <w:t>Pielikumā:</w:t>
      </w:r>
    </w:p>
    <w:p w:rsidR="007070D7" w:rsidRPr="007070D7" w:rsidRDefault="007070D7" w:rsidP="00E30C6E">
      <w:pPr>
        <w:numPr>
          <w:ilvl w:val="0"/>
          <w:numId w:val="15"/>
        </w:numPr>
        <w:rPr>
          <w:rFonts w:ascii="Times New Roman" w:hAnsi="Times New Roman"/>
          <w:sz w:val="22"/>
          <w:szCs w:val="22"/>
        </w:rPr>
      </w:pPr>
      <w:r>
        <w:rPr>
          <w:rFonts w:ascii="Times New Roman" w:hAnsi="Times New Roman"/>
          <w:sz w:val="22"/>
          <w:szCs w:val="22"/>
        </w:rPr>
        <w:t>D</w:t>
      </w:r>
      <w:r w:rsidRPr="007070D7">
        <w:rPr>
          <w:rFonts w:ascii="Times New Roman" w:hAnsi="Times New Roman"/>
          <w:sz w:val="22"/>
          <w:szCs w:val="22"/>
        </w:rPr>
        <w:t xml:space="preserve">alības pieteikums, </w:t>
      </w:r>
    </w:p>
    <w:p w:rsidR="00BD0AFA" w:rsidRPr="0090367E" w:rsidRDefault="00BD0AFA" w:rsidP="00E30C6E">
      <w:pPr>
        <w:numPr>
          <w:ilvl w:val="0"/>
          <w:numId w:val="15"/>
        </w:numPr>
        <w:rPr>
          <w:rFonts w:ascii="Times New Roman" w:hAnsi="Times New Roman"/>
          <w:sz w:val="22"/>
          <w:szCs w:val="22"/>
        </w:rPr>
      </w:pPr>
      <w:r w:rsidRPr="0090367E">
        <w:rPr>
          <w:rFonts w:ascii="Times New Roman" w:hAnsi="Times New Roman"/>
          <w:sz w:val="22"/>
          <w:szCs w:val="22"/>
        </w:rPr>
        <w:t>Speciālistu saraksts,</w:t>
      </w:r>
    </w:p>
    <w:p w:rsidR="00BD0AFA" w:rsidRPr="0090367E" w:rsidRDefault="00BD0AFA" w:rsidP="00E30C6E">
      <w:pPr>
        <w:numPr>
          <w:ilvl w:val="0"/>
          <w:numId w:val="15"/>
        </w:numPr>
        <w:rPr>
          <w:rFonts w:ascii="Times New Roman" w:hAnsi="Times New Roman"/>
          <w:sz w:val="22"/>
          <w:szCs w:val="22"/>
        </w:rPr>
      </w:pPr>
      <w:r w:rsidRPr="0090367E">
        <w:rPr>
          <w:rFonts w:ascii="Times New Roman" w:hAnsi="Times New Roman"/>
          <w:sz w:val="22"/>
          <w:szCs w:val="22"/>
        </w:rPr>
        <w:t>Atbildīgā būvuzrauga pieredzes apraksts,</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Finanšu piedāvājums,</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Tehniskā specifikācija,</w:t>
      </w:r>
    </w:p>
    <w:p w:rsidR="00BD0AFA" w:rsidRPr="0090367E"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90367E">
        <w:rPr>
          <w:rFonts w:ascii="Times New Roman" w:hAnsi="Times New Roman"/>
          <w:b w:val="0"/>
          <w:szCs w:val="22"/>
        </w:rPr>
        <w:t>Līguma projekts.</w:t>
      </w:r>
    </w:p>
    <w:p w:rsidR="008F2329" w:rsidRPr="0090367E" w:rsidRDefault="008F2329" w:rsidP="008F2329">
      <w:pPr>
        <w:pStyle w:val="Parasts1"/>
        <w:spacing w:after="0" w:line="240" w:lineRule="auto"/>
        <w:ind w:left="426" w:hanging="426"/>
        <w:jc w:val="both"/>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8F2329" w:rsidRPr="0090367E" w:rsidRDefault="008F2329" w:rsidP="008F2329">
      <w:pPr>
        <w:pStyle w:val="Parasts1"/>
        <w:spacing w:after="0" w:line="240" w:lineRule="auto"/>
        <w:rPr>
          <w:rFonts w:ascii="Times New Roman" w:hAnsi="Times New Roman"/>
          <w:lang w:val="lv-LV"/>
        </w:rPr>
      </w:pPr>
    </w:p>
    <w:p w:rsidR="001D501B" w:rsidRPr="0090367E" w:rsidRDefault="008F2329" w:rsidP="00426826">
      <w:pPr>
        <w:pStyle w:val="Parasts1"/>
        <w:spacing w:after="0" w:line="240" w:lineRule="auto"/>
        <w:jc w:val="right"/>
        <w:rPr>
          <w:rFonts w:ascii="Times New Roman" w:hAnsi="Times New Roman"/>
          <w:lang w:val="lv-LV"/>
        </w:rPr>
      </w:pPr>
      <w:r w:rsidRPr="0090367E">
        <w:rPr>
          <w:rFonts w:ascii="Times New Roman" w:hAnsi="Times New Roman"/>
          <w:lang w:val="lv-LV"/>
        </w:rPr>
        <w:br w:type="page"/>
      </w:r>
      <w:bookmarkEnd w:id="2"/>
    </w:p>
    <w:p w:rsidR="00626722" w:rsidRPr="0090367E" w:rsidRDefault="00626722" w:rsidP="008F2329">
      <w:pPr>
        <w:pStyle w:val="Parasts1"/>
        <w:spacing w:after="0" w:line="240" w:lineRule="auto"/>
        <w:jc w:val="right"/>
        <w:rPr>
          <w:rFonts w:ascii="Times New Roman" w:hAnsi="Times New Roman"/>
          <w:lang w:val="lv-LV"/>
        </w:rPr>
      </w:pPr>
    </w:p>
    <w:p w:rsidR="008F2329" w:rsidRPr="0090367E" w:rsidRDefault="00426826" w:rsidP="008F2329">
      <w:pPr>
        <w:pStyle w:val="Parasts1"/>
        <w:spacing w:after="0" w:line="240" w:lineRule="auto"/>
        <w:jc w:val="right"/>
        <w:rPr>
          <w:rFonts w:ascii="Times New Roman" w:hAnsi="Times New Roman"/>
          <w:lang w:val="lv-LV"/>
        </w:rPr>
      </w:pPr>
      <w:r w:rsidRPr="0090367E">
        <w:rPr>
          <w:rFonts w:ascii="Times New Roman" w:hAnsi="Times New Roman"/>
          <w:lang w:val="lv-LV"/>
        </w:rPr>
        <w:t>1</w:t>
      </w:r>
      <w:r w:rsidR="008F2329" w:rsidRPr="0090367E">
        <w:rPr>
          <w:rFonts w:ascii="Times New Roman" w:hAnsi="Times New Roman"/>
          <w:lang w:val="lv-LV"/>
        </w:rPr>
        <w:t>.pielikums</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90367E">
        <w:rPr>
          <w:rFonts w:ascii="Times New Roman" w:hAnsi="Times New Roman"/>
          <w:b/>
          <w:bCs/>
          <w:caps/>
          <w:sz w:val="22"/>
          <w:szCs w:val="22"/>
        </w:rPr>
        <w:t xml:space="preserve">Dalības pieteikums </w:t>
      </w:r>
    </w:p>
    <w:p w:rsidR="00BD0AFA" w:rsidRPr="0090367E" w:rsidRDefault="00BD0AFA" w:rsidP="00BD0AFA">
      <w:pPr>
        <w:pStyle w:val="Pamatteksts"/>
        <w:tabs>
          <w:tab w:val="left" w:pos="900"/>
          <w:tab w:val="left" w:pos="1080"/>
          <w:tab w:val="left" w:pos="3119"/>
        </w:tabs>
        <w:spacing w:after="0"/>
        <w:jc w:val="center"/>
        <w:rPr>
          <w:rFonts w:ascii="Times New Roman" w:hAnsi="Times New Roman"/>
          <w:bCs/>
          <w:sz w:val="22"/>
          <w:szCs w:val="22"/>
        </w:rPr>
      </w:pPr>
      <w:r w:rsidRPr="0090367E">
        <w:rPr>
          <w:rFonts w:ascii="Times New Roman" w:hAnsi="Times New Roman"/>
          <w:bCs/>
          <w:sz w:val="22"/>
          <w:szCs w:val="22"/>
        </w:rPr>
        <w:t>iepirkumam</w:t>
      </w:r>
    </w:p>
    <w:p w:rsidR="00BD0AFA" w:rsidRPr="0090367E" w:rsidRDefault="00BD0AFA" w:rsidP="00BD0AFA">
      <w:pPr>
        <w:pStyle w:val="Komentrateksts"/>
        <w:spacing w:line="240" w:lineRule="auto"/>
        <w:jc w:val="center"/>
        <w:rPr>
          <w:b/>
        </w:rPr>
      </w:pPr>
      <w:r w:rsidRPr="0090367E">
        <w:rPr>
          <w:b/>
        </w:rPr>
        <w:t>Būvuzraudzība</w:t>
      </w:r>
    </w:p>
    <w:p w:rsidR="00BD0AFA" w:rsidRPr="0090367E" w:rsidRDefault="00BD0AFA" w:rsidP="00BD0AFA">
      <w:pPr>
        <w:jc w:val="center"/>
        <w:rPr>
          <w:rFonts w:ascii="Times New Roman" w:hAnsi="Times New Roman"/>
          <w:bCs/>
          <w:iCs/>
          <w:sz w:val="22"/>
          <w:szCs w:val="22"/>
        </w:rPr>
      </w:pPr>
      <w:bookmarkStart w:id="8" w:name="_Hlk4587965"/>
      <w:r w:rsidRPr="0090367E">
        <w:rPr>
          <w:rFonts w:ascii="Times New Roman" w:hAnsi="Times New Roman"/>
          <w:b/>
          <w:sz w:val="22"/>
          <w:szCs w:val="22"/>
        </w:rPr>
        <w:t xml:space="preserve">pašvaldības </w:t>
      </w:r>
      <w:r w:rsidR="00C35747" w:rsidRPr="00C35747">
        <w:rPr>
          <w:rFonts w:ascii="Times New Roman" w:hAnsi="Times New Roman"/>
          <w:b/>
          <w:sz w:val="22"/>
          <w:szCs w:val="22"/>
        </w:rPr>
        <w:t xml:space="preserve">ceļu posmu E17 “ Dzeņi – Elkšņi” un S6 “Bajāri – </w:t>
      </w:r>
      <w:proofErr w:type="spellStart"/>
      <w:r w:rsidR="00C35747" w:rsidRPr="00C35747">
        <w:rPr>
          <w:rFonts w:ascii="Times New Roman" w:hAnsi="Times New Roman"/>
          <w:b/>
          <w:sz w:val="22"/>
          <w:szCs w:val="22"/>
        </w:rPr>
        <w:t>Grabažāni</w:t>
      </w:r>
      <w:proofErr w:type="spellEnd"/>
      <w:r w:rsidR="00C35747" w:rsidRPr="00C35747">
        <w:rPr>
          <w:rFonts w:ascii="Times New Roman" w:hAnsi="Times New Roman"/>
          <w:b/>
          <w:sz w:val="22"/>
          <w:szCs w:val="22"/>
        </w:rPr>
        <w:t>”</w:t>
      </w:r>
      <w:r w:rsidR="00C35747">
        <w:rPr>
          <w:rFonts w:ascii="Times New Roman" w:hAnsi="Times New Roman"/>
          <w:b/>
          <w:sz w:val="22"/>
          <w:szCs w:val="22"/>
        </w:rPr>
        <w:t xml:space="preserve"> </w:t>
      </w:r>
      <w:r w:rsidRPr="0090367E">
        <w:rPr>
          <w:rFonts w:ascii="Times New Roman" w:hAnsi="Times New Roman"/>
          <w:b/>
          <w:sz w:val="22"/>
          <w:szCs w:val="22"/>
        </w:rPr>
        <w:t>pārbūvei</w:t>
      </w:r>
      <w:r w:rsidRPr="0090367E">
        <w:rPr>
          <w:rFonts w:ascii="Times New Roman" w:hAnsi="Times New Roman"/>
          <w:bCs/>
          <w:iCs/>
          <w:sz w:val="22"/>
          <w:szCs w:val="22"/>
        </w:rPr>
        <w:t xml:space="preserve"> </w:t>
      </w:r>
    </w:p>
    <w:p w:rsidR="00C35747" w:rsidRPr="00C35747" w:rsidRDefault="00C35747" w:rsidP="00C35747">
      <w:pPr>
        <w:pStyle w:val="Parasts1"/>
        <w:spacing w:after="0" w:line="240" w:lineRule="auto"/>
        <w:jc w:val="center"/>
        <w:rPr>
          <w:rFonts w:ascii="Times New Roman" w:hAnsi="Times New Roman"/>
          <w:bCs/>
          <w:lang w:val="lv-LV"/>
        </w:rPr>
      </w:pPr>
      <w:r w:rsidRPr="00C35747">
        <w:rPr>
          <w:rFonts w:ascii="Times New Roman" w:hAnsi="Times New Roman"/>
          <w:bCs/>
          <w:lang w:val="lv-LV"/>
        </w:rPr>
        <w:t>ID Nr. VNP 2019/N – 18 ELFLA</w:t>
      </w:r>
    </w:p>
    <w:bookmarkEnd w:id="8"/>
    <w:p w:rsidR="00BD0AFA" w:rsidRPr="0090367E"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2405"/>
        <w:gridCol w:w="906"/>
        <w:gridCol w:w="2560"/>
      </w:tblGrid>
      <w:tr w:rsidR="00BD0AFA" w:rsidRPr="0090367E" w:rsidTr="00FC59A1">
        <w:trPr>
          <w:cantSplit/>
          <w:trHeight w:val="110"/>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pretendentu</w:t>
            </w:r>
          </w:p>
        </w:tc>
      </w:tr>
      <w:tr w:rsidR="00BD0AFA" w:rsidRPr="0090367E" w:rsidTr="00FC59A1">
        <w:trPr>
          <w:cantSplit/>
        </w:trPr>
        <w:tc>
          <w:tcPr>
            <w:tcW w:w="3414" w:type="dxa"/>
            <w:gridSpan w:val="2"/>
            <w:tcBorders>
              <w:top w:val="single" w:sz="4" w:space="0" w:color="auto"/>
            </w:tcBorders>
          </w:tcPr>
          <w:p w:rsidR="00BD0AFA" w:rsidRPr="0090367E" w:rsidRDefault="00BD0AFA" w:rsidP="00C35747">
            <w:pPr>
              <w:pStyle w:val="Galvene"/>
              <w:jc w:val="left"/>
              <w:rPr>
                <w:rFonts w:ascii="Times New Roman" w:hAnsi="Times New Roman"/>
              </w:rPr>
            </w:pPr>
            <w:proofErr w:type="spellStart"/>
            <w:r w:rsidRPr="0090367E">
              <w:rPr>
                <w:rFonts w:ascii="Times New Roman" w:hAnsi="Times New Roman"/>
              </w:rPr>
              <w:t>Pretendenta</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C35747">
            <w:pPr>
              <w:pStyle w:val="Galvene"/>
              <w:ind w:right="-52"/>
              <w:jc w:val="left"/>
              <w:rPr>
                <w:rFonts w:ascii="Times New Roman" w:hAnsi="Times New Roman"/>
              </w:rPr>
            </w:pPr>
            <w:proofErr w:type="spellStart"/>
            <w:r w:rsidRPr="0090367E">
              <w:rPr>
                <w:rFonts w:ascii="Times New Roman" w:hAnsi="Times New Roman"/>
              </w:rPr>
              <w:t>Reģistrācijas</w:t>
            </w:r>
            <w:proofErr w:type="spellEnd"/>
            <w:r w:rsidRPr="0090367E">
              <w:rPr>
                <w:rFonts w:ascii="Times New Roman" w:hAnsi="Times New Roman"/>
              </w:rPr>
              <w:t xml:space="preserve"> </w:t>
            </w:r>
            <w:proofErr w:type="spellStart"/>
            <w:r w:rsidRPr="0090367E">
              <w:rPr>
                <w:rFonts w:ascii="Times New Roman" w:hAnsi="Times New Roman"/>
              </w:rPr>
              <w:t>numurs</w:t>
            </w:r>
            <w:proofErr w:type="spellEnd"/>
            <w:r w:rsidRPr="0090367E">
              <w:rPr>
                <w:rFonts w:ascii="Times New Roman" w:hAnsi="Times New Roman"/>
              </w:rPr>
              <w:t xml:space="preserve"> un </w:t>
            </w:r>
            <w:proofErr w:type="spellStart"/>
            <w:r w:rsidRPr="0090367E">
              <w:rPr>
                <w:rFonts w:ascii="Times New Roman" w:hAnsi="Times New Roman"/>
              </w:rPr>
              <w:t>datums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Reģistrācijas Nr. un datums Būvkomersantu reģistrā:</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Juridiskā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3402" w:type="dxa"/>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Interneta vietne:</w:t>
            </w:r>
          </w:p>
        </w:tc>
        <w:tc>
          <w:tcPr>
            <w:tcW w:w="5883" w:type="dxa"/>
            <w:gridSpan w:val="4"/>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Finanšu rekvizīti</w:t>
            </w:r>
          </w:p>
        </w:tc>
      </w:tr>
      <w:tr w:rsidR="00BD0AFA" w:rsidRPr="0090367E" w:rsidTr="00FC59A1">
        <w:trPr>
          <w:cantSplit/>
        </w:trPr>
        <w:tc>
          <w:tcPr>
            <w:tcW w:w="3414" w:type="dxa"/>
            <w:gridSpan w:val="2"/>
            <w:tcBorders>
              <w:top w:val="single" w:sz="4" w:space="0" w:color="auto"/>
            </w:tcBorders>
          </w:tcPr>
          <w:p w:rsidR="00BD0AFA" w:rsidRPr="0090367E" w:rsidRDefault="00BD0AFA" w:rsidP="00FC59A1">
            <w:pPr>
              <w:pStyle w:val="Galvene"/>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pStyle w:val="Galvene"/>
              <w:ind w:right="-52"/>
              <w:rPr>
                <w:rFonts w:ascii="Times New Roman" w:hAnsi="Times New Roman"/>
              </w:rPr>
            </w:pPr>
            <w:proofErr w:type="spellStart"/>
            <w:r w:rsidRPr="0090367E">
              <w:rPr>
                <w:rFonts w:ascii="Times New Roman" w:hAnsi="Times New Roman"/>
              </w:rPr>
              <w:t>Kredītiestādes</w:t>
            </w:r>
            <w:proofErr w:type="spellEnd"/>
            <w:r w:rsidRPr="0090367E">
              <w:rPr>
                <w:rFonts w:ascii="Times New Roman" w:hAnsi="Times New Roman"/>
              </w:rPr>
              <w:t xml:space="preserve"> </w:t>
            </w:r>
            <w:proofErr w:type="spellStart"/>
            <w:r w:rsidRPr="0090367E">
              <w:rPr>
                <w:rFonts w:ascii="Times New Roman" w:hAnsi="Times New Roman"/>
              </w:rPr>
              <w:t>kods</w:t>
            </w:r>
            <w:proofErr w:type="spellEnd"/>
            <w:r w:rsidRPr="0090367E">
              <w:rPr>
                <w:rFonts w:ascii="Times New Roman" w:hAnsi="Times New Roman"/>
              </w:rPr>
              <w:t>:</w:t>
            </w:r>
          </w:p>
        </w:tc>
        <w:tc>
          <w:tcPr>
            <w:tcW w:w="5871" w:type="dxa"/>
            <w:gridSpan w:val="3"/>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Konta numurs: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Height w:val="70"/>
        </w:trPr>
        <w:tc>
          <w:tcPr>
            <w:tcW w:w="9285" w:type="dxa"/>
            <w:gridSpan w:val="5"/>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BD0AFA" w:rsidRPr="0090367E"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90367E">
              <w:rPr>
                <w:rFonts w:ascii="Times New Roman" w:hAnsi="Times New Roman" w:cs="Times New Roman"/>
                <w:sz w:val="22"/>
                <w:szCs w:val="22"/>
              </w:rPr>
              <w:t>Informācija par pretendenta kontaktpersonu (atbildīgo personu)</w:t>
            </w: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Vārds, uzvārds:</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rsidR="00BD0AFA" w:rsidRPr="0090367E" w:rsidRDefault="00BD0AFA" w:rsidP="00FC59A1">
            <w:pPr>
              <w:pStyle w:val="Galvene"/>
              <w:rPr>
                <w:rFonts w:ascii="Times New Roman" w:hAnsi="Times New Roman"/>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Tālrunis:</w:t>
            </w:r>
          </w:p>
        </w:tc>
        <w:tc>
          <w:tcPr>
            <w:tcW w:w="2405"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c>
          <w:tcPr>
            <w:tcW w:w="906" w:type="dxa"/>
            <w:tcBorders>
              <w:top w:val="single" w:sz="4" w:space="0" w:color="auto"/>
            </w:tcBorders>
          </w:tcPr>
          <w:p w:rsidR="00BD0AFA" w:rsidRPr="0090367E" w:rsidRDefault="00BD0AFA" w:rsidP="00FC59A1">
            <w:pPr>
              <w:rPr>
                <w:rFonts w:ascii="Times New Roman" w:hAnsi="Times New Roman"/>
                <w:sz w:val="22"/>
                <w:szCs w:val="22"/>
              </w:rPr>
            </w:pPr>
          </w:p>
        </w:tc>
        <w:tc>
          <w:tcPr>
            <w:tcW w:w="2560" w:type="dxa"/>
            <w:tcBorders>
              <w:top w:val="single" w:sz="4" w:space="0" w:color="auto"/>
              <w:bottom w:val="single" w:sz="4" w:space="0" w:color="auto"/>
            </w:tcBorders>
          </w:tcPr>
          <w:p w:rsidR="00BD0AFA" w:rsidRPr="0090367E" w:rsidRDefault="00BD0AFA" w:rsidP="00FC59A1">
            <w:pPr>
              <w:rPr>
                <w:rFonts w:ascii="Times New Roman" w:hAnsi="Times New Roman"/>
                <w:sz w:val="22"/>
                <w:szCs w:val="22"/>
              </w:rPr>
            </w:pPr>
          </w:p>
        </w:tc>
      </w:tr>
      <w:tr w:rsidR="00BD0AFA" w:rsidRPr="0090367E" w:rsidTr="00FC59A1">
        <w:trPr>
          <w:cantSplit/>
        </w:trPr>
        <w:tc>
          <w:tcPr>
            <w:tcW w:w="3414" w:type="dxa"/>
            <w:gridSpan w:val="2"/>
          </w:tcPr>
          <w:p w:rsidR="00BD0AFA" w:rsidRPr="0090367E" w:rsidRDefault="00BD0AFA" w:rsidP="00FC59A1">
            <w:pPr>
              <w:rPr>
                <w:rFonts w:ascii="Times New Roman" w:hAnsi="Times New Roman"/>
                <w:sz w:val="22"/>
                <w:szCs w:val="22"/>
              </w:rPr>
            </w:pPr>
            <w:r w:rsidRPr="0090367E">
              <w:rPr>
                <w:rFonts w:ascii="Times New Roman" w:hAnsi="Times New Roman"/>
                <w:sz w:val="22"/>
                <w:szCs w:val="22"/>
              </w:rPr>
              <w:t>E-pasta adrese:</w:t>
            </w:r>
          </w:p>
        </w:tc>
        <w:tc>
          <w:tcPr>
            <w:tcW w:w="5871" w:type="dxa"/>
            <w:gridSpan w:val="3"/>
            <w:tcBorders>
              <w:bottom w:val="single" w:sz="4" w:space="0" w:color="auto"/>
            </w:tcBorders>
          </w:tcPr>
          <w:p w:rsidR="00BD0AFA" w:rsidRPr="0090367E" w:rsidRDefault="00BD0AFA" w:rsidP="00FC59A1">
            <w:pPr>
              <w:rPr>
                <w:rFonts w:ascii="Times New Roman" w:hAnsi="Times New Roman"/>
                <w:sz w:val="22"/>
                <w:szCs w:val="22"/>
              </w:rPr>
            </w:pPr>
          </w:p>
        </w:tc>
      </w:tr>
    </w:tbl>
    <w:p w:rsidR="00BD0AFA" w:rsidRPr="0090367E" w:rsidRDefault="00BD0AFA" w:rsidP="00E30C6E">
      <w:pPr>
        <w:widowControl w:val="0"/>
        <w:numPr>
          <w:ilvl w:val="3"/>
          <w:numId w:val="14"/>
        </w:numPr>
        <w:adjustRightInd w:val="0"/>
        <w:spacing w:line="360" w:lineRule="atLeast"/>
        <w:jc w:val="both"/>
        <w:textAlignment w:val="baseline"/>
        <w:rPr>
          <w:rFonts w:ascii="Times New Roman" w:hAnsi="Times New Roman"/>
          <w:sz w:val="22"/>
          <w:szCs w:val="22"/>
        </w:rPr>
      </w:pPr>
      <w:r w:rsidRPr="0090367E">
        <w:rPr>
          <w:rFonts w:ascii="Times New Roman" w:hAnsi="Times New Roman"/>
          <w:sz w:val="22"/>
          <w:szCs w:val="22"/>
        </w:rPr>
        <w:t>Ar šo apliecinām</w:t>
      </w:r>
    </w:p>
    <w:p w:rsidR="00C35747" w:rsidRPr="00D7662B" w:rsidRDefault="00BD0AFA" w:rsidP="00D7662B">
      <w:pPr>
        <w:jc w:val="both"/>
        <w:rPr>
          <w:rFonts w:ascii="Times New Roman" w:hAnsi="Times New Roman"/>
          <w:bCs/>
          <w:iCs/>
          <w:sz w:val="22"/>
          <w:szCs w:val="22"/>
        </w:rPr>
      </w:pPr>
      <w:r w:rsidRPr="0090367E">
        <w:rPr>
          <w:rFonts w:ascii="Times New Roman" w:hAnsi="Times New Roman"/>
          <w:sz w:val="22"/>
          <w:szCs w:val="22"/>
        </w:rPr>
        <w:t xml:space="preserve">savu dalību iepirkumā </w:t>
      </w:r>
      <w:r w:rsidR="00C35747">
        <w:rPr>
          <w:rFonts w:ascii="Times New Roman" w:hAnsi="Times New Roman"/>
          <w:sz w:val="22"/>
          <w:szCs w:val="22"/>
        </w:rPr>
        <w:t>“</w:t>
      </w:r>
      <w:r w:rsidR="00C35747" w:rsidRPr="0090367E">
        <w:rPr>
          <w:rFonts w:ascii="Times New Roman" w:hAnsi="Times New Roman"/>
          <w:b/>
          <w:sz w:val="22"/>
          <w:szCs w:val="22"/>
        </w:rPr>
        <w:t xml:space="preserve">pašvaldības </w:t>
      </w:r>
      <w:r w:rsidR="00C35747" w:rsidRPr="00C35747">
        <w:rPr>
          <w:rFonts w:ascii="Times New Roman" w:hAnsi="Times New Roman"/>
          <w:b/>
          <w:sz w:val="22"/>
          <w:szCs w:val="22"/>
        </w:rPr>
        <w:t xml:space="preserve">ceļu posmu E17 “ Dzeņi – Elkšņi” un S6 “Bajāri – </w:t>
      </w:r>
      <w:proofErr w:type="spellStart"/>
      <w:r w:rsidR="00C35747" w:rsidRPr="00C35747">
        <w:rPr>
          <w:rFonts w:ascii="Times New Roman" w:hAnsi="Times New Roman"/>
          <w:b/>
          <w:sz w:val="22"/>
          <w:szCs w:val="22"/>
        </w:rPr>
        <w:t>Grabažāni</w:t>
      </w:r>
      <w:proofErr w:type="spellEnd"/>
      <w:r w:rsidR="00C35747" w:rsidRPr="00C35747">
        <w:rPr>
          <w:rFonts w:ascii="Times New Roman" w:hAnsi="Times New Roman"/>
          <w:b/>
          <w:sz w:val="22"/>
          <w:szCs w:val="22"/>
        </w:rPr>
        <w:t>”</w:t>
      </w:r>
      <w:r w:rsidR="00C35747">
        <w:rPr>
          <w:rFonts w:ascii="Times New Roman" w:hAnsi="Times New Roman"/>
          <w:b/>
          <w:sz w:val="22"/>
          <w:szCs w:val="22"/>
        </w:rPr>
        <w:t xml:space="preserve"> </w:t>
      </w:r>
      <w:r w:rsidR="00C35747" w:rsidRPr="0090367E">
        <w:rPr>
          <w:rFonts w:ascii="Times New Roman" w:hAnsi="Times New Roman"/>
          <w:b/>
          <w:sz w:val="22"/>
          <w:szCs w:val="22"/>
        </w:rPr>
        <w:t>pārbūvei</w:t>
      </w:r>
      <w:r w:rsidR="00D7662B">
        <w:rPr>
          <w:rFonts w:ascii="Times New Roman" w:hAnsi="Times New Roman"/>
          <w:b/>
          <w:sz w:val="22"/>
          <w:szCs w:val="22"/>
        </w:rPr>
        <w:t>,</w:t>
      </w:r>
      <w:r w:rsidR="00C35747" w:rsidRPr="0090367E">
        <w:rPr>
          <w:rFonts w:ascii="Times New Roman" w:hAnsi="Times New Roman"/>
          <w:bCs/>
          <w:iCs/>
          <w:sz w:val="22"/>
          <w:szCs w:val="22"/>
        </w:rPr>
        <w:t xml:space="preserve"> </w:t>
      </w:r>
      <w:r w:rsidR="00D7662B" w:rsidRPr="0090367E">
        <w:rPr>
          <w:rFonts w:ascii="Times New Roman" w:hAnsi="Times New Roman"/>
          <w:iCs/>
          <w:sz w:val="22"/>
          <w:szCs w:val="22"/>
        </w:rPr>
        <w:t>identifikācijas</w:t>
      </w:r>
      <w:r w:rsidR="00D7662B" w:rsidRPr="00C35747">
        <w:rPr>
          <w:rFonts w:ascii="Times New Roman" w:hAnsi="Times New Roman"/>
          <w:bCs/>
        </w:rPr>
        <w:t xml:space="preserve"> </w:t>
      </w:r>
      <w:r w:rsidR="00C35747" w:rsidRPr="00C35747">
        <w:rPr>
          <w:rFonts w:ascii="Times New Roman" w:hAnsi="Times New Roman"/>
          <w:bCs/>
          <w:sz w:val="22"/>
          <w:szCs w:val="22"/>
        </w:rPr>
        <w:t>Nr. VNP 2019/N – 18 ELFLA</w:t>
      </w:r>
    </w:p>
    <w:p w:rsidR="0059528D" w:rsidRPr="002936AC" w:rsidRDefault="0059528D" w:rsidP="0059528D">
      <w:pPr>
        <w:widowControl w:val="0"/>
        <w:numPr>
          <w:ilvl w:val="3"/>
          <w:numId w:val="14"/>
        </w:numPr>
        <w:adjustRightInd w:val="0"/>
        <w:jc w:val="both"/>
        <w:textAlignment w:val="baseline"/>
        <w:rPr>
          <w:rFonts w:ascii="Times New Roman" w:hAnsi="Times New Roman"/>
          <w:sz w:val="22"/>
          <w:szCs w:val="22"/>
        </w:rPr>
      </w:pPr>
      <w:r>
        <w:rPr>
          <w:rFonts w:ascii="Times New Roman" w:hAnsi="Times New Roman"/>
          <w:sz w:val="22"/>
          <w:szCs w:val="22"/>
        </w:rPr>
        <w:t>Apliecinām, ka uzņēmumam nav apturēta saimnieciskā darbība, tas nav maksātnespējīgs un netiek likvidēts.</w:t>
      </w:r>
    </w:p>
    <w:p w:rsidR="0059528D" w:rsidRPr="0090367E" w:rsidRDefault="0059528D" w:rsidP="0059528D">
      <w:pPr>
        <w:numPr>
          <w:ilvl w:val="3"/>
          <w:numId w:val="14"/>
        </w:numPr>
        <w:jc w:val="both"/>
        <w:rPr>
          <w:rFonts w:ascii="Times New Roman" w:hAnsi="Times New Roman"/>
          <w:sz w:val="22"/>
          <w:szCs w:val="22"/>
        </w:rPr>
      </w:pPr>
      <w:r w:rsidRPr="0090367E">
        <w:rPr>
          <w:rFonts w:ascii="Times New Roman" w:hAnsi="Times New Roman"/>
          <w:sz w:val="22"/>
          <w:szCs w:val="22"/>
        </w:rPr>
        <w:t>Apstiprinām:</w:t>
      </w:r>
    </w:p>
    <w:p w:rsidR="0059528D" w:rsidRPr="0012247C" w:rsidRDefault="0059528D" w:rsidP="0059528D">
      <w:pPr>
        <w:pStyle w:val="Sarakstarindkopa"/>
        <w:numPr>
          <w:ilvl w:val="1"/>
          <w:numId w:val="17"/>
        </w:numPr>
        <w:rPr>
          <w:rFonts w:ascii="Times New Roman" w:hAnsi="Times New Roman"/>
          <w:sz w:val="22"/>
          <w:szCs w:val="22"/>
        </w:rPr>
      </w:pPr>
      <w:r w:rsidRPr="0012247C">
        <w:rPr>
          <w:rFonts w:ascii="Times New Roman" w:hAnsi="Times New Roman"/>
          <w:sz w:val="22"/>
          <w:szCs w:val="22"/>
        </w:rPr>
        <w:t>esam iepazinušies ar iepirkuma instrukciju, tajā skaitā arī ar līguma projektu, un piekrītam visiem tajā minētajiem noteikumiem, tie ir skaidri un saprotami, iebildumu un pretenziju pret tiem nav.</w:t>
      </w:r>
    </w:p>
    <w:p w:rsidR="0059528D" w:rsidRPr="00931F15" w:rsidRDefault="0059528D" w:rsidP="0059528D">
      <w:pPr>
        <w:pStyle w:val="Sarakstarindkopa"/>
        <w:numPr>
          <w:ilvl w:val="1"/>
          <w:numId w:val="17"/>
        </w:numPr>
        <w:jc w:val="both"/>
        <w:rPr>
          <w:rFonts w:ascii="Times New Roman" w:hAnsi="Times New Roman"/>
          <w:sz w:val="22"/>
          <w:szCs w:val="22"/>
        </w:rPr>
      </w:pPr>
      <w:r w:rsidRPr="0012247C">
        <w:rPr>
          <w:rFonts w:ascii="Times New Roman" w:hAnsi="Times New Roman"/>
          <w:sz w:val="22"/>
          <w:szCs w:val="22"/>
        </w:rPr>
        <w:t>mūsu piedāvājums ir spēkā līdz līguma noslēgšanai</w:t>
      </w:r>
      <w:r>
        <w:rPr>
          <w:rFonts w:ascii="Times New Roman" w:hAnsi="Times New Roman"/>
          <w:sz w:val="22"/>
          <w:szCs w:val="22"/>
        </w:rPr>
        <w:t xml:space="preserve">, </w:t>
      </w:r>
      <w:r w:rsidRPr="00931F15">
        <w:rPr>
          <w:rFonts w:ascii="Times New Roman" w:hAnsi="Times New Roman"/>
          <w:sz w:val="22"/>
          <w:szCs w:val="22"/>
        </w:rPr>
        <w:t>ja pasūtītājs izvēlēsies mūsu piedāvājumu.</w:t>
      </w:r>
    </w:p>
    <w:p w:rsidR="0059528D" w:rsidRPr="0012247C" w:rsidRDefault="0059528D" w:rsidP="0059528D">
      <w:pPr>
        <w:pStyle w:val="Sarakstarindkopa"/>
        <w:numPr>
          <w:ilvl w:val="1"/>
          <w:numId w:val="17"/>
        </w:numPr>
        <w:jc w:val="both"/>
        <w:rPr>
          <w:rFonts w:ascii="Times New Roman" w:hAnsi="Times New Roman"/>
          <w:sz w:val="22"/>
          <w:szCs w:val="22"/>
        </w:rPr>
      </w:pPr>
      <w:r w:rsidRPr="0012247C">
        <w:rPr>
          <w:rFonts w:ascii="Times New Roman" w:hAnsi="Times New Roman"/>
          <w:sz w:val="22"/>
          <w:szCs w:val="22"/>
        </w:rPr>
        <w:t>ja pasūtītājs izvēlēsies šo piedāvājumu, apņemamies slēgt līgumu un pildīt visus līguma nosacījumus.</w:t>
      </w:r>
    </w:p>
    <w:p w:rsidR="0059528D" w:rsidRPr="0012247C" w:rsidRDefault="0059528D" w:rsidP="0059528D">
      <w:pPr>
        <w:pStyle w:val="Sarakstarindkopa"/>
        <w:numPr>
          <w:ilvl w:val="1"/>
          <w:numId w:val="17"/>
        </w:numPr>
        <w:jc w:val="both"/>
        <w:rPr>
          <w:rFonts w:ascii="Times New Roman" w:hAnsi="Times New Roman"/>
          <w:sz w:val="22"/>
          <w:szCs w:val="22"/>
        </w:rPr>
      </w:pPr>
      <w:r w:rsidRPr="0012247C">
        <w:rPr>
          <w:rFonts w:ascii="Times New Roman" w:hAnsi="Times New Roman"/>
          <w:sz w:val="22"/>
          <w:szCs w:val="22"/>
        </w:rPr>
        <w:t>visa iesniegtā informācija ir precīza un patiesa.</w:t>
      </w:r>
    </w:p>
    <w:p w:rsidR="003F3DD0" w:rsidRPr="0090367E"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90367E" w:rsidTr="003A24EF">
        <w:tc>
          <w:tcPr>
            <w:tcW w:w="1585"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3F3DD0" w:rsidRPr="0090367E" w:rsidRDefault="003F3DD0" w:rsidP="003A24EF">
            <w:pPr>
              <w:tabs>
                <w:tab w:val="center" w:pos="7697"/>
                <w:tab w:val="right" w:pos="11850"/>
              </w:tabs>
              <w:rPr>
                <w:rFonts w:ascii="Times New Roman" w:hAnsi="Times New Roman"/>
                <w:sz w:val="22"/>
                <w:szCs w:val="22"/>
              </w:rPr>
            </w:pPr>
          </w:p>
        </w:tc>
      </w:tr>
      <w:tr w:rsidR="003F3DD0" w:rsidRPr="0090367E" w:rsidTr="003A24EF">
        <w:trPr>
          <w:trHeight w:val="70"/>
        </w:trPr>
        <w:tc>
          <w:tcPr>
            <w:tcW w:w="1585"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3F3DD0" w:rsidRPr="0090367E" w:rsidRDefault="003F3DD0" w:rsidP="003A24EF">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3F3DD0" w:rsidRPr="0090367E" w:rsidRDefault="003F3DD0" w:rsidP="00777557">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3F3DD0" w:rsidRPr="0090367E" w:rsidRDefault="003F3DD0" w:rsidP="003F3DD0">
      <w:pPr>
        <w:pStyle w:val="Galvene"/>
        <w:ind w:firstLine="720"/>
        <w:rPr>
          <w:rFonts w:ascii="Times New Roman" w:hAnsi="Times New Roman"/>
        </w:rPr>
      </w:pPr>
      <w:r w:rsidRPr="0090367E">
        <w:rPr>
          <w:rFonts w:ascii="Times New Roman" w:hAnsi="Times New Roman"/>
        </w:rPr>
        <w:tab/>
      </w:r>
      <w:r w:rsidRPr="0090367E">
        <w:rPr>
          <w:rFonts w:ascii="Times New Roman" w:hAnsi="Times New Roman"/>
        </w:rPr>
        <w:tab/>
      </w:r>
      <w:proofErr w:type="spellStart"/>
      <w:r w:rsidRPr="0090367E">
        <w:rPr>
          <w:rFonts w:ascii="Times New Roman" w:hAnsi="Times New Roman"/>
        </w:rPr>
        <w:t>z.v</w:t>
      </w:r>
      <w:proofErr w:type="spellEnd"/>
      <w:r w:rsidRPr="0090367E">
        <w:rPr>
          <w:rFonts w:ascii="Times New Roman" w:hAnsi="Times New Roman"/>
        </w:rPr>
        <w:t>.</w:t>
      </w:r>
    </w:p>
    <w:p w:rsidR="008F2329" w:rsidRPr="0090367E" w:rsidRDefault="008F2329" w:rsidP="008F2329">
      <w:pPr>
        <w:pStyle w:val="Pamatteksts2"/>
        <w:jc w:val="both"/>
        <w:rPr>
          <w:sz w:val="22"/>
          <w:szCs w:val="22"/>
        </w:rPr>
      </w:pPr>
    </w:p>
    <w:p w:rsidR="008F2329" w:rsidRPr="0090367E" w:rsidRDefault="008F2329" w:rsidP="008F2329">
      <w:pPr>
        <w:pStyle w:val="Pamatteksts2"/>
        <w:jc w:val="both"/>
        <w:rPr>
          <w:sz w:val="22"/>
          <w:szCs w:val="22"/>
        </w:rPr>
      </w:pPr>
    </w:p>
    <w:p w:rsidR="007150A3" w:rsidRPr="0090367E" w:rsidRDefault="008F2329" w:rsidP="007D64C8">
      <w:pPr>
        <w:pStyle w:val="Parasts1"/>
        <w:spacing w:after="0" w:line="240" w:lineRule="auto"/>
        <w:jc w:val="right"/>
        <w:rPr>
          <w:rFonts w:ascii="Times New Roman" w:hAnsi="Times New Roman"/>
          <w:b/>
          <w:bCs/>
          <w:lang w:val="lv-LV"/>
        </w:rPr>
      </w:pPr>
      <w:r w:rsidRPr="0090367E">
        <w:rPr>
          <w:rFonts w:ascii="Times New Roman" w:hAnsi="Times New Roman"/>
        </w:rPr>
        <w:br w:type="page"/>
      </w:r>
    </w:p>
    <w:p w:rsidR="00C07A94" w:rsidRPr="0090367E" w:rsidRDefault="0059528D" w:rsidP="00C07A94">
      <w:pPr>
        <w:jc w:val="right"/>
        <w:rPr>
          <w:rFonts w:ascii="Times New Roman" w:hAnsi="Times New Roman"/>
          <w:b/>
          <w:sz w:val="22"/>
          <w:szCs w:val="22"/>
        </w:rPr>
      </w:pPr>
      <w:r>
        <w:rPr>
          <w:rFonts w:ascii="Times New Roman" w:hAnsi="Times New Roman"/>
          <w:b/>
          <w:sz w:val="22"/>
          <w:szCs w:val="22"/>
        </w:rPr>
        <w:lastRenderedPageBreak/>
        <w:t>2</w:t>
      </w:r>
      <w:r w:rsidR="00C07A94" w:rsidRPr="0090367E">
        <w:rPr>
          <w:rFonts w:ascii="Times New Roman" w:hAnsi="Times New Roman"/>
          <w:b/>
          <w:sz w:val="22"/>
          <w:szCs w:val="22"/>
        </w:rPr>
        <w:t>.pielikums</w:t>
      </w:r>
    </w:p>
    <w:p w:rsidR="00943ED7" w:rsidRDefault="00C07A94" w:rsidP="00943ED7">
      <w:pPr>
        <w:pStyle w:val="Virsraksts1"/>
        <w:jc w:val="center"/>
        <w:rPr>
          <w:rFonts w:ascii="Times New Roman" w:hAnsi="Times New Roman" w:cs="Times New Roman"/>
          <w:color w:val="auto"/>
          <w:sz w:val="22"/>
          <w:szCs w:val="22"/>
        </w:rPr>
      </w:pPr>
      <w:r w:rsidRPr="0090367E">
        <w:rPr>
          <w:rFonts w:ascii="Times New Roman" w:hAnsi="Times New Roman" w:cs="Times New Roman"/>
          <w:b w:val="0"/>
          <w:color w:val="auto"/>
          <w:sz w:val="22"/>
          <w:szCs w:val="22"/>
        </w:rPr>
        <w:t>________________</w:t>
      </w:r>
    </w:p>
    <w:p w:rsidR="00943ED7" w:rsidRPr="00943ED7" w:rsidRDefault="00943ED7" w:rsidP="00943ED7">
      <w:pPr>
        <w:jc w:val="center"/>
      </w:pPr>
      <w:r w:rsidRPr="00943ED7">
        <w:rPr>
          <w:rFonts w:ascii="Times New Roman" w:hAnsi="Times New Roman"/>
          <w:i/>
        </w:rPr>
        <w:t>(pretendenta nosaukums</w:t>
      </w:r>
      <w:r>
        <w:rPr>
          <w:rFonts w:ascii="Times New Roman" w:hAnsi="Times New Roman"/>
          <w:i/>
        </w:rPr>
        <w:t>)</w:t>
      </w:r>
    </w:p>
    <w:p w:rsidR="00C07A94" w:rsidRPr="0090367E" w:rsidRDefault="00C07A94" w:rsidP="00943ED7">
      <w:pPr>
        <w:pStyle w:val="Virsraksts1"/>
        <w:spacing w:before="0"/>
        <w:jc w:val="center"/>
        <w:rPr>
          <w:rFonts w:ascii="Times New Roman" w:hAnsi="Times New Roman" w:cs="Times New Roman"/>
          <w:color w:val="auto"/>
          <w:sz w:val="22"/>
          <w:szCs w:val="22"/>
        </w:rPr>
      </w:pPr>
      <w:r w:rsidRPr="0090367E">
        <w:rPr>
          <w:rFonts w:ascii="Times New Roman" w:hAnsi="Times New Roman" w:cs="Times New Roman"/>
          <w:color w:val="auto"/>
          <w:sz w:val="22"/>
          <w:szCs w:val="22"/>
        </w:rPr>
        <w:t>SPECIĀLISTU SARAKSTS</w:t>
      </w:r>
    </w:p>
    <w:p w:rsidR="00C07A94" w:rsidRPr="0090367E" w:rsidRDefault="00C07A94" w:rsidP="00C07A94">
      <w:pPr>
        <w:pStyle w:val="Pamatteksts"/>
        <w:tabs>
          <w:tab w:val="left" w:pos="900"/>
          <w:tab w:val="left" w:pos="1080"/>
          <w:tab w:val="left" w:pos="3119"/>
        </w:tabs>
        <w:spacing w:after="0"/>
        <w:jc w:val="center"/>
        <w:rPr>
          <w:rFonts w:ascii="Times New Roman" w:hAnsi="Times New Roman"/>
          <w:bCs/>
          <w:sz w:val="22"/>
          <w:szCs w:val="22"/>
        </w:rPr>
      </w:pPr>
      <w:r w:rsidRPr="0090367E">
        <w:rPr>
          <w:rFonts w:ascii="Times New Roman" w:hAnsi="Times New Roman"/>
          <w:bCs/>
          <w:sz w:val="22"/>
          <w:szCs w:val="22"/>
        </w:rPr>
        <w:t>iepirkumam</w:t>
      </w:r>
    </w:p>
    <w:p w:rsidR="003E0CAB" w:rsidRPr="0090367E" w:rsidRDefault="003E0CAB" w:rsidP="003E0CAB">
      <w:pPr>
        <w:pStyle w:val="Komentrateksts"/>
        <w:spacing w:line="240" w:lineRule="auto"/>
        <w:jc w:val="center"/>
        <w:rPr>
          <w:b/>
        </w:rPr>
      </w:pPr>
      <w:r w:rsidRPr="0090367E">
        <w:rPr>
          <w:b/>
        </w:rPr>
        <w:t>Būvuzraudzība</w:t>
      </w:r>
    </w:p>
    <w:p w:rsidR="003E0CAB" w:rsidRPr="0090367E" w:rsidRDefault="003E0CAB" w:rsidP="003E0CAB">
      <w:pPr>
        <w:jc w:val="center"/>
        <w:rPr>
          <w:rFonts w:ascii="Times New Roman" w:hAnsi="Times New Roman"/>
          <w:bCs/>
          <w:iCs/>
          <w:sz w:val="22"/>
          <w:szCs w:val="22"/>
        </w:rPr>
      </w:pPr>
      <w:r w:rsidRPr="0090367E">
        <w:rPr>
          <w:rFonts w:ascii="Times New Roman" w:hAnsi="Times New Roman"/>
          <w:b/>
          <w:sz w:val="22"/>
          <w:szCs w:val="22"/>
        </w:rPr>
        <w:t xml:space="preserve">pašvaldības </w:t>
      </w:r>
      <w:r w:rsidRPr="00C35747">
        <w:rPr>
          <w:rFonts w:ascii="Times New Roman" w:hAnsi="Times New Roman"/>
          <w:b/>
          <w:sz w:val="22"/>
          <w:szCs w:val="22"/>
        </w:rPr>
        <w:t xml:space="preserve">ceļu posmu E17 “ Dzeņi – Elkšņi” un S6 “Bajāri – </w:t>
      </w:r>
      <w:proofErr w:type="spellStart"/>
      <w:r w:rsidRPr="00C35747">
        <w:rPr>
          <w:rFonts w:ascii="Times New Roman" w:hAnsi="Times New Roman"/>
          <w:b/>
          <w:sz w:val="22"/>
          <w:szCs w:val="22"/>
        </w:rPr>
        <w:t>Grabažāni</w:t>
      </w:r>
      <w:proofErr w:type="spellEnd"/>
      <w:r w:rsidRPr="00C35747">
        <w:rPr>
          <w:rFonts w:ascii="Times New Roman" w:hAnsi="Times New Roman"/>
          <w:b/>
          <w:sz w:val="22"/>
          <w:szCs w:val="22"/>
        </w:rPr>
        <w:t>”</w:t>
      </w:r>
      <w:r>
        <w:rPr>
          <w:rFonts w:ascii="Times New Roman" w:hAnsi="Times New Roman"/>
          <w:b/>
          <w:sz w:val="22"/>
          <w:szCs w:val="22"/>
        </w:rPr>
        <w:t xml:space="preserve"> </w:t>
      </w:r>
      <w:r w:rsidRPr="0090367E">
        <w:rPr>
          <w:rFonts w:ascii="Times New Roman" w:hAnsi="Times New Roman"/>
          <w:b/>
          <w:sz w:val="22"/>
          <w:szCs w:val="22"/>
        </w:rPr>
        <w:t>pārbūvei</w:t>
      </w:r>
      <w:r w:rsidRPr="0090367E">
        <w:rPr>
          <w:rFonts w:ascii="Times New Roman" w:hAnsi="Times New Roman"/>
          <w:bCs/>
          <w:iCs/>
          <w:sz w:val="22"/>
          <w:szCs w:val="22"/>
        </w:rPr>
        <w:t xml:space="preserve"> </w:t>
      </w:r>
    </w:p>
    <w:p w:rsidR="003E0CAB" w:rsidRPr="00C35747" w:rsidRDefault="003E0CAB" w:rsidP="003E0CAB">
      <w:pPr>
        <w:pStyle w:val="Parasts1"/>
        <w:spacing w:after="0" w:line="240" w:lineRule="auto"/>
        <w:jc w:val="center"/>
        <w:rPr>
          <w:rFonts w:ascii="Times New Roman" w:hAnsi="Times New Roman"/>
          <w:bCs/>
          <w:lang w:val="lv-LV"/>
        </w:rPr>
      </w:pPr>
      <w:r w:rsidRPr="00C35747">
        <w:rPr>
          <w:rFonts w:ascii="Times New Roman" w:hAnsi="Times New Roman"/>
          <w:bCs/>
          <w:lang w:val="lv-LV"/>
        </w:rPr>
        <w:t>ID Nr. VNP 2019/N – 18 ELFLA</w:t>
      </w:r>
    </w:p>
    <w:p w:rsidR="003E0CAB" w:rsidRPr="0090367E" w:rsidRDefault="003E0CAB" w:rsidP="003E0CAB">
      <w:pPr>
        <w:rPr>
          <w:rFonts w:ascii="Times New Roman" w:hAnsi="Times New Roman"/>
          <w:sz w:val="22"/>
          <w:szCs w:val="22"/>
        </w:rPr>
      </w:pPr>
    </w:p>
    <w:p w:rsidR="00C07A94" w:rsidRPr="0090367E" w:rsidRDefault="00C07A94" w:rsidP="00C07A94">
      <w:pPr>
        <w:rPr>
          <w:rFonts w:ascii="Times New Roman" w:hAnsi="Times New Roman"/>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1418"/>
        <w:gridCol w:w="1275"/>
        <w:gridCol w:w="2127"/>
      </w:tblGrid>
      <w:tr w:rsidR="00640A0E" w:rsidRPr="0090367E" w:rsidTr="00640A0E">
        <w:trPr>
          <w:cantSplit/>
          <w:trHeight w:val="626"/>
        </w:trPr>
        <w:tc>
          <w:tcPr>
            <w:tcW w:w="2376" w:type="dxa"/>
            <w:tcBorders>
              <w:top w:val="single" w:sz="4" w:space="0" w:color="auto"/>
              <w:left w:val="single" w:sz="4" w:space="0" w:color="auto"/>
              <w:bottom w:val="single" w:sz="4" w:space="0" w:color="auto"/>
              <w:right w:val="single" w:sz="4" w:space="0" w:color="auto"/>
            </w:tcBorders>
            <w:vAlign w:val="center"/>
          </w:tcPr>
          <w:p w:rsidR="00640A0E" w:rsidRPr="0090367E" w:rsidRDefault="00640A0E" w:rsidP="00624354">
            <w:pPr>
              <w:pStyle w:val="Galvene"/>
              <w:tabs>
                <w:tab w:val="left" w:pos="720"/>
              </w:tabs>
              <w:ind w:left="390" w:hanging="390"/>
              <w:rPr>
                <w:rFonts w:ascii="Times New Roman" w:hAnsi="Times New Roman"/>
              </w:rPr>
            </w:pPr>
            <w:r w:rsidRPr="0090367E">
              <w:rPr>
                <w:rFonts w:ascii="Times New Roman" w:hAnsi="Times New Roman"/>
                <w:lang w:val="lv-LV"/>
              </w:rPr>
              <w:t>S</w:t>
            </w:r>
            <w:proofErr w:type="spellStart"/>
            <w:r w:rsidRPr="0090367E">
              <w:rPr>
                <w:rFonts w:ascii="Times New Roman" w:hAnsi="Times New Roman"/>
              </w:rPr>
              <w:t>peciālists</w:t>
            </w:r>
            <w:proofErr w:type="spellEnd"/>
            <w:r w:rsidRPr="0090367E">
              <w:rPr>
                <w:rStyle w:val="Vresatsauce"/>
                <w:rFonts w:ascii="Times New Roman" w:hAnsi="Times New Roman"/>
              </w:rPr>
              <w:footnoteReference w:id="1"/>
            </w:r>
          </w:p>
        </w:tc>
        <w:tc>
          <w:tcPr>
            <w:tcW w:w="2410" w:type="dxa"/>
            <w:tcBorders>
              <w:top w:val="single" w:sz="4" w:space="0" w:color="auto"/>
              <w:left w:val="single" w:sz="4" w:space="0" w:color="auto"/>
              <w:bottom w:val="single" w:sz="4" w:space="0" w:color="auto"/>
              <w:right w:val="single" w:sz="4" w:space="0" w:color="auto"/>
            </w:tcBorders>
            <w:vAlign w:val="center"/>
          </w:tcPr>
          <w:p w:rsidR="00640A0E" w:rsidRPr="0090367E" w:rsidRDefault="00640A0E" w:rsidP="00624354">
            <w:pPr>
              <w:pStyle w:val="Galvene"/>
              <w:tabs>
                <w:tab w:val="left" w:pos="720"/>
              </w:tabs>
              <w:rPr>
                <w:rFonts w:ascii="Times New Roman" w:hAnsi="Times New Roman"/>
              </w:rPr>
            </w:pPr>
            <w:proofErr w:type="spellStart"/>
            <w:r w:rsidRPr="0090367E">
              <w:rPr>
                <w:rFonts w:ascii="Times New Roman" w:hAnsi="Times New Roman"/>
              </w:rPr>
              <w:t>Vārds</w:t>
            </w:r>
            <w:proofErr w:type="spellEnd"/>
            <w:r w:rsidRPr="0090367E">
              <w:rPr>
                <w:rFonts w:ascii="Times New Roman" w:hAnsi="Times New Roman"/>
              </w:rPr>
              <w:t xml:space="preserve"> un </w:t>
            </w:r>
            <w:proofErr w:type="spellStart"/>
            <w:r w:rsidRPr="0090367E">
              <w:rPr>
                <w:rFonts w:ascii="Times New Roman" w:hAnsi="Times New Roman"/>
              </w:rPr>
              <w:t>uzvārds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0A0E" w:rsidRPr="0090367E" w:rsidRDefault="00640A0E" w:rsidP="00624354">
            <w:pPr>
              <w:pStyle w:val="Galvene"/>
              <w:tabs>
                <w:tab w:val="left" w:pos="720"/>
              </w:tabs>
              <w:rPr>
                <w:rFonts w:ascii="Times New Roman" w:hAnsi="Times New Roman"/>
              </w:rPr>
            </w:pPr>
            <w:proofErr w:type="spellStart"/>
            <w:r w:rsidRPr="0090367E">
              <w:rPr>
                <w:rFonts w:ascii="Times New Roman" w:hAnsi="Times New Roman"/>
              </w:rPr>
              <w:t>Sertifikāta</w:t>
            </w:r>
            <w:proofErr w:type="spellEnd"/>
            <w:r w:rsidRPr="0090367E">
              <w:rPr>
                <w:rFonts w:ascii="Times New Roman" w:hAnsi="Times New Roman"/>
              </w:rPr>
              <w:t xml:space="preserve"> </w:t>
            </w:r>
            <w:proofErr w:type="spellStart"/>
            <w:r w:rsidRPr="0090367E">
              <w:rPr>
                <w:rFonts w:ascii="Times New Roman" w:hAnsi="Times New Roman"/>
              </w:rPr>
              <w:t>numurs</w:t>
            </w:r>
            <w:proofErr w:type="spellEnd"/>
            <w:r w:rsidRPr="0090367E">
              <w:rPr>
                <w:rFonts w:ascii="Times New Roman" w:hAnsi="Times New Roman"/>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640A0E" w:rsidRPr="00943ED7" w:rsidRDefault="00640A0E" w:rsidP="00943ED7">
            <w:pPr>
              <w:pStyle w:val="Galvene"/>
              <w:tabs>
                <w:tab w:val="left" w:pos="720"/>
              </w:tabs>
              <w:rPr>
                <w:rFonts w:ascii="Times New Roman" w:hAnsi="Times New Roman"/>
                <w:lang w:val="lv-LV"/>
              </w:rPr>
            </w:pPr>
            <w:proofErr w:type="spellStart"/>
            <w:r w:rsidRPr="0090367E">
              <w:rPr>
                <w:rFonts w:ascii="Times New Roman" w:hAnsi="Times New Roman"/>
              </w:rPr>
              <w:t>Sertifikāta</w:t>
            </w:r>
            <w:proofErr w:type="spellEnd"/>
            <w:r w:rsidRPr="0090367E">
              <w:rPr>
                <w:rFonts w:ascii="Times New Roman" w:hAnsi="Times New Roman"/>
              </w:rPr>
              <w:t xml:space="preserve"> </w:t>
            </w:r>
            <w:r>
              <w:rPr>
                <w:rFonts w:ascii="Times New Roman" w:hAnsi="Times New Roman"/>
                <w:lang w:val="lv-LV"/>
              </w:rPr>
              <w:t>derīguma termiņš</w:t>
            </w:r>
          </w:p>
        </w:tc>
        <w:tc>
          <w:tcPr>
            <w:tcW w:w="2127" w:type="dxa"/>
            <w:tcBorders>
              <w:top w:val="single" w:sz="4" w:space="0" w:color="auto"/>
              <w:left w:val="single" w:sz="4" w:space="0" w:color="auto"/>
              <w:bottom w:val="single" w:sz="4" w:space="0" w:color="auto"/>
              <w:right w:val="single" w:sz="4" w:space="0" w:color="auto"/>
            </w:tcBorders>
          </w:tcPr>
          <w:p w:rsidR="00640A0E" w:rsidRPr="00640A0E" w:rsidRDefault="00640A0E" w:rsidP="00640A0E">
            <w:pPr>
              <w:pStyle w:val="Galvene"/>
              <w:tabs>
                <w:tab w:val="left" w:pos="720"/>
              </w:tabs>
              <w:rPr>
                <w:rFonts w:ascii="Times New Roman" w:hAnsi="Times New Roman"/>
                <w:lang w:val="lv-LV"/>
              </w:rPr>
            </w:pPr>
            <w:r>
              <w:rPr>
                <w:rFonts w:ascii="Times New Roman" w:hAnsi="Times New Roman"/>
                <w:lang w:val="lv-LV"/>
              </w:rPr>
              <w:t>Statuss (pretendenta darba ņēmējs vai darba līgums tiks noslēgts, ja pretendentam tiks piešķirtas tiesības slēgt iepirkuma līgumu)</w:t>
            </w:r>
            <w:r>
              <w:rPr>
                <w:rStyle w:val="Vresatsauce"/>
                <w:rFonts w:ascii="Times New Roman" w:hAnsi="Times New Roman"/>
                <w:lang w:val="lv-LV"/>
              </w:rPr>
              <w:footnoteReference w:id="2"/>
            </w:r>
          </w:p>
        </w:tc>
      </w:tr>
      <w:tr w:rsidR="00640A0E" w:rsidRPr="0090367E" w:rsidTr="00640A0E">
        <w:trPr>
          <w:trHeight w:val="284"/>
        </w:trPr>
        <w:tc>
          <w:tcPr>
            <w:tcW w:w="2376" w:type="dxa"/>
            <w:tcBorders>
              <w:top w:val="single" w:sz="4" w:space="0" w:color="auto"/>
              <w:left w:val="single" w:sz="4" w:space="0" w:color="auto"/>
              <w:bottom w:val="single" w:sz="4" w:space="0" w:color="auto"/>
              <w:right w:val="single" w:sz="4" w:space="0" w:color="auto"/>
            </w:tcBorders>
            <w:vAlign w:val="center"/>
          </w:tcPr>
          <w:p w:rsidR="00640A0E" w:rsidRPr="0090367E" w:rsidRDefault="00640A0E" w:rsidP="00624354">
            <w:pPr>
              <w:pStyle w:val="Galvene"/>
              <w:tabs>
                <w:tab w:val="left" w:pos="720"/>
              </w:tabs>
              <w:rPr>
                <w:rFonts w:ascii="Times New Roman" w:hAnsi="Times New Roman"/>
                <w:lang w:val="lv-LV"/>
              </w:rPr>
            </w:pPr>
            <w:r w:rsidRPr="0090367E">
              <w:rPr>
                <w:rFonts w:ascii="Times New Roman" w:hAnsi="Times New Roman"/>
                <w:lang w:val="lv-LV"/>
              </w:rPr>
              <w:t>Atbildīgais būvuzraugs (ceļu būvuzraugs)</w:t>
            </w:r>
          </w:p>
        </w:tc>
        <w:tc>
          <w:tcPr>
            <w:tcW w:w="2410" w:type="dxa"/>
            <w:tcBorders>
              <w:top w:val="single" w:sz="4" w:space="0" w:color="auto"/>
              <w:left w:val="single" w:sz="4" w:space="0" w:color="auto"/>
              <w:bottom w:val="single" w:sz="4" w:space="0" w:color="auto"/>
              <w:right w:val="single" w:sz="4" w:space="0" w:color="auto"/>
            </w:tcBorders>
            <w:vAlign w:val="center"/>
          </w:tcPr>
          <w:p w:rsidR="00640A0E" w:rsidRPr="0090367E" w:rsidRDefault="00640A0E" w:rsidP="00624354">
            <w:pPr>
              <w:pStyle w:val="Galvene"/>
              <w:tabs>
                <w:tab w:val="left" w:pos="720"/>
              </w:tabs>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640A0E" w:rsidRPr="0090367E" w:rsidRDefault="00640A0E" w:rsidP="00624354">
            <w:pPr>
              <w:pStyle w:val="Galvene"/>
              <w:tabs>
                <w:tab w:val="left" w:pos="720"/>
              </w:tabs>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640A0E" w:rsidRPr="0090367E" w:rsidRDefault="00640A0E" w:rsidP="00624354">
            <w:pPr>
              <w:pStyle w:val="Galvene"/>
              <w:tabs>
                <w:tab w:val="left" w:pos="720"/>
              </w:tabs>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640A0E" w:rsidRPr="0090367E" w:rsidRDefault="00640A0E" w:rsidP="00624354">
            <w:pPr>
              <w:pStyle w:val="Galvene"/>
              <w:tabs>
                <w:tab w:val="left" w:pos="720"/>
              </w:tabs>
              <w:rPr>
                <w:rFonts w:ascii="Times New Roman" w:hAnsi="Times New Roman"/>
              </w:rPr>
            </w:pPr>
          </w:p>
        </w:tc>
      </w:tr>
      <w:tr w:rsidR="00640A0E" w:rsidRPr="0090367E" w:rsidTr="00640A0E">
        <w:trPr>
          <w:trHeight w:val="284"/>
        </w:trPr>
        <w:tc>
          <w:tcPr>
            <w:tcW w:w="2376" w:type="dxa"/>
            <w:tcBorders>
              <w:top w:val="single" w:sz="4" w:space="0" w:color="auto"/>
              <w:left w:val="single" w:sz="4" w:space="0" w:color="auto"/>
              <w:bottom w:val="single" w:sz="4" w:space="0" w:color="auto"/>
              <w:right w:val="single" w:sz="4" w:space="0" w:color="auto"/>
            </w:tcBorders>
            <w:vAlign w:val="center"/>
          </w:tcPr>
          <w:p w:rsidR="00640A0E" w:rsidRPr="0090367E" w:rsidRDefault="00640A0E" w:rsidP="00624354">
            <w:pPr>
              <w:pStyle w:val="Galvene"/>
              <w:tabs>
                <w:tab w:val="left" w:pos="720"/>
              </w:tabs>
              <w:rPr>
                <w:rFonts w:ascii="Times New Roman" w:hAnsi="Times New Roman"/>
                <w:lang w:val="lv-LV"/>
              </w:rPr>
            </w:pPr>
          </w:p>
        </w:tc>
        <w:tc>
          <w:tcPr>
            <w:tcW w:w="2410" w:type="dxa"/>
            <w:tcBorders>
              <w:top w:val="single" w:sz="4" w:space="0" w:color="auto"/>
              <w:left w:val="single" w:sz="4" w:space="0" w:color="auto"/>
              <w:bottom w:val="single" w:sz="4" w:space="0" w:color="auto"/>
              <w:right w:val="single" w:sz="4" w:space="0" w:color="auto"/>
            </w:tcBorders>
            <w:vAlign w:val="center"/>
          </w:tcPr>
          <w:p w:rsidR="00640A0E" w:rsidRPr="0090367E" w:rsidRDefault="00640A0E" w:rsidP="00624354">
            <w:pPr>
              <w:pStyle w:val="Galvene"/>
              <w:tabs>
                <w:tab w:val="left" w:pos="720"/>
              </w:tabs>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640A0E" w:rsidRPr="0090367E" w:rsidRDefault="00640A0E" w:rsidP="00624354">
            <w:pPr>
              <w:pStyle w:val="Galvene"/>
              <w:tabs>
                <w:tab w:val="left" w:pos="720"/>
              </w:tabs>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640A0E" w:rsidRPr="0090367E" w:rsidRDefault="00640A0E" w:rsidP="00624354">
            <w:pPr>
              <w:pStyle w:val="Galvene"/>
              <w:tabs>
                <w:tab w:val="left" w:pos="720"/>
              </w:tabs>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640A0E" w:rsidRPr="0090367E" w:rsidRDefault="00640A0E" w:rsidP="00624354">
            <w:pPr>
              <w:pStyle w:val="Galvene"/>
              <w:tabs>
                <w:tab w:val="left" w:pos="720"/>
              </w:tabs>
              <w:rPr>
                <w:rFonts w:ascii="Times New Roman" w:hAnsi="Times New Roman"/>
              </w:rPr>
            </w:pPr>
          </w:p>
        </w:tc>
      </w:tr>
    </w:tbl>
    <w:p w:rsidR="00C07A94" w:rsidRPr="0090367E" w:rsidRDefault="00C07A94" w:rsidP="00C07A94">
      <w:pPr>
        <w:pStyle w:val="Komentrateksts"/>
      </w:pPr>
    </w:p>
    <w:p w:rsidR="00C07A94" w:rsidRPr="0090367E" w:rsidRDefault="00C07A94" w:rsidP="00C07A94">
      <w:pPr>
        <w:jc w:val="center"/>
        <w:rPr>
          <w:rFonts w:ascii="Times New Roman" w:hAnsi="Times New Roman"/>
          <w:b/>
          <w:sz w:val="22"/>
          <w:szCs w:val="22"/>
        </w:rPr>
      </w:pPr>
    </w:p>
    <w:p w:rsidR="00C07A94" w:rsidRPr="0090367E" w:rsidRDefault="00C07A94" w:rsidP="00C07A94">
      <w:pPr>
        <w:rPr>
          <w:rFonts w:ascii="Times New Roman" w:hAnsi="Times New Roman"/>
          <w:vanish/>
          <w:sz w:val="22"/>
          <w:szCs w:val="22"/>
        </w:rPr>
      </w:pPr>
    </w:p>
    <w:p w:rsidR="00C07A94" w:rsidRPr="0090367E" w:rsidRDefault="00C07A94" w:rsidP="00C07A94">
      <w:pPr>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C07A94" w:rsidRPr="0090367E" w:rsidTr="00624354">
        <w:tc>
          <w:tcPr>
            <w:tcW w:w="1585" w:type="dxa"/>
            <w:tcBorders>
              <w:top w:val="nil"/>
              <w:bottom w:val="single" w:sz="4" w:space="0" w:color="auto"/>
            </w:tcBorders>
          </w:tcPr>
          <w:p w:rsidR="00C07A94" w:rsidRPr="0090367E" w:rsidRDefault="00C07A94"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C07A94" w:rsidRPr="0090367E" w:rsidRDefault="00C07A94"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C07A94" w:rsidRPr="0090367E" w:rsidRDefault="00C07A94"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C07A94" w:rsidRPr="0090367E" w:rsidRDefault="00C07A94"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C07A94" w:rsidRPr="0090367E" w:rsidRDefault="00C07A94" w:rsidP="00624354">
            <w:pPr>
              <w:tabs>
                <w:tab w:val="center" w:pos="7697"/>
                <w:tab w:val="right" w:pos="11850"/>
              </w:tabs>
              <w:rPr>
                <w:rFonts w:ascii="Times New Roman" w:hAnsi="Times New Roman"/>
                <w:sz w:val="22"/>
                <w:szCs w:val="22"/>
              </w:rPr>
            </w:pPr>
          </w:p>
        </w:tc>
      </w:tr>
      <w:tr w:rsidR="00C07A94" w:rsidRPr="0090367E" w:rsidTr="00624354">
        <w:trPr>
          <w:trHeight w:val="70"/>
        </w:trPr>
        <w:tc>
          <w:tcPr>
            <w:tcW w:w="1585" w:type="dxa"/>
            <w:tcBorders>
              <w:bottom w:val="nil"/>
            </w:tcBorders>
          </w:tcPr>
          <w:p w:rsidR="00C07A94" w:rsidRPr="0090367E" w:rsidRDefault="00C07A94"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C07A94" w:rsidRPr="0090367E" w:rsidRDefault="00C07A94"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C07A94" w:rsidRPr="0090367E" w:rsidRDefault="00C07A94"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C07A94" w:rsidRPr="0090367E" w:rsidRDefault="00C07A94"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C07A94" w:rsidRPr="0090367E" w:rsidRDefault="00C07A94"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943ED7" w:rsidRDefault="00943ED7" w:rsidP="00FD276C">
      <w:pPr>
        <w:pStyle w:val="Parasts1"/>
        <w:spacing w:after="0" w:line="240" w:lineRule="auto"/>
        <w:ind w:left="720"/>
        <w:jc w:val="right"/>
        <w:rPr>
          <w:rFonts w:ascii="Times New Roman" w:hAnsi="Times New Roman"/>
          <w:b/>
        </w:rPr>
      </w:pPr>
    </w:p>
    <w:p w:rsidR="00943ED7" w:rsidRDefault="00943ED7" w:rsidP="00FD276C">
      <w:pPr>
        <w:pStyle w:val="Parasts1"/>
        <w:spacing w:after="0" w:line="240" w:lineRule="auto"/>
        <w:ind w:left="720"/>
        <w:jc w:val="right"/>
        <w:rPr>
          <w:rFonts w:ascii="Times New Roman" w:hAnsi="Times New Roman"/>
          <w:b/>
        </w:rPr>
      </w:pPr>
    </w:p>
    <w:p w:rsidR="00943ED7" w:rsidRDefault="00943ED7" w:rsidP="00FD276C">
      <w:pPr>
        <w:pStyle w:val="Parasts1"/>
        <w:spacing w:after="0" w:line="240" w:lineRule="auto"/>
        <w:ind w:left="720"/>
        <w:jc w:val="right"/>
        <w:rPr>
          <w:rFonts w:ascii="Times New Roman" w:hAnsi="Times New Roman"/>
          <w:b/>
        </w:rPr>
      </w:pPr>
    </w:p>
    <w:p w:rsidR="003C16FC" w:rsidRPr="0090367E" w:rsidRDefault="003C16FC" w:rsidP="00FD276C">
      <w:pPr>
        <w:pStyle w:val="Parasts1"/>
        <w:spacing w:after="0" w:line="240" w:lineRule="auto"/>
        <w:ind w:left="720"/>
        <w:jc w:val="right"/>
        <w:rPr>
          <w:rFonts w:ascii="Times New Roman" w:hAnsi="Times New Roman"/>
          <w:lang w:val="lv-LV"/>
        </w:rPr>
      </w:pPr>
    </w:p>
    <w:p w:rsidR="00FD276C" w:rsidRPr="0090367E" w:rsidRDefault="00FD276C" w:rsidP="00EB2C33">
      <w:pPr>
        <w:pStyle w:val="Parasts1"/>
        <w:spacing w:after="0" w:line="240" w:lineRule="auto"/>
        <w:ind w:left="720"/>
        <w:jc w:val="both"/>
        <w:rPr>
          <w:rFonts w:ascii="Times New Roman" w:hAnsi="Times New Roman"/>
          <w:lang w:val="lv-LV"/>
        </w:rPr>
      </w:pPr>
    </w:p>
    <w:p w:rsidR="00C07A94" w:rsidRPr="0090367E" w:rsidRDefault="00C07A94" w:rsidP="00C07A94">
      <w:pPr>
        <w:jc w:val="right"/>
        <w:rPr>
          <w:rFonts w:ascii="Times New Roman" w:hAnsi="Times New Roman"/>
          <w:b/>
          <w:sz w:val="22"/>
          <w:szCs w:val="22"/>
        </w:rPr>
      </w:pPr>
      <w:r w:rsidRPr="0090367E">
        <w:rPr>
          <w:rFonts w:ascii="Times New Roman" w:hAnsi="Times New Roman"/>
          <w:b/>
          <w:sz w:val="22"/>
          <w:szCs w:val="22"/>
        </w:rPr>
        <w:t>3.pielikums</w:t>
      </w:r>
    </w:p>
    <w:p w:rsidR="00C07A94" w:rsidRPr="00943ED7" w:rsidRDefault="00C07A94" w:rsidP="00C07A94">
      <w:pPr>
        <w:jc w:val="center"/>
        <w:rPr>
          <w:rFonts w:ascii="Times New Roman" w:hAnsi="Times New Roman"/>
          <w:b/>
          <w:caps/>
          <w:sz w:val="22"/>
          <w:szCs w:val="22"/>
        </w:rPr>
      </w:pPr>
      <w:r w:rsidRPr="00943ED7">
        <w:rPr>
          <w:rFonts w:ascii="Times New Roman" w:hAnsi="Times New Roman"/>
          <w:b/>
          <w:caps/>
          <w:sz w:val="22"/>
          <w:szCs w:val="22"/>
        </w:rPr>
        <w:t>Atbildīgā būvuzrauga pieredzes apraksts</w:t>
      </w:r>
    </w:p>
    <w:p w:rsidR="00C07A94" w:rsidRPr="0090367E" w:rsidRDefault="00C07A94" w:rsidP="00C07A94">
      <w:pPr>
        <w:jc w:val="center"/>
        <w:rPr>
          <w:rFonts w:ascii="Times New Roman" w:hAnsi="Times New Roman"/>
          <w:sz w:val="22"/>
          <w:szCs w:val="22"/>
        </w:rPr>
      </w:pPr>
      <w:r w:rsidRPr="0090367E">
        <w:rPr>
          <w:rFonts w:ascii="Times New Roman" w:hAnsi="Times New Roman"/>
          <w:sz w:val="22"/>
          <w:szCs w:val="22"/>
        </w:rPr>
        <w:t>iepirkumam</w:t>
      </w:r>
    </w:p>
    <w:p w:rsidR="003E0CAB" w:rsidRPr="0090367E" w:rsidRDefault="003E0CAB" w:rsidP="003E0CAB">
      <w:pPr>
        <w:pStyle w:val="Komentrateksts"/>
        <w:spacing w:line="240" w:lineRule="auto"/>
        <w:jc w:val="center"/>
        <w:rPr>
          <w:b/>
        </w:rPr>
      </w:pPr>
      <w:r w:rsidRPr="0090367E">
        <w:rPr>
          <w:b/>
        </w:rPr>
        <w:t>Būvuzraudzība</w:t>
      </w:r>
    </w:p>
    <w:p w:rsidR="003E0CAB" w:rsidRPr="0090367E" w:rsidRDefault="003E0CAB" w:rsidP="003E0CAB">
      <w:pPr>
        <w:jc w:val="center"/>
        <w:rPr>
          <w:rFonts w:ascii="Times New Roman" w:hAnsi="Times New Roman"/>
          <w:bCs/>
          <w:iCs/>
          <w:sz w:val="22"/>
          <w:szCs w:val="22"/>
        </w:rPr>
      </w:pPr>
      <w:r w:rsidRPr="0090367E">
        <w:rPr>
          <w:rFonts w:ascii="Times New Roman" w:hAnsi="Times New Roman"/>
          <w:b/>
          <w:sz w:val="22"/>
          <w:szCs w:val="22"/>
        </w:rPr>
        <w:t xml:space="preserve">pašvaldības </w:t>
      </w:r>
      <w:bookmarkStart w:id="9" w:name="_Hlk4588524"/>
      <w:r w:rsidRPr="00C35747">
        <w:rPr>
          <w:rFonts w:ascii="Times New Roman" w:hAnsi="Times New Roman"/>
          <w:b/>
          <w:sz w:val="22"/>
          <w:szCs w:val="22"/>
        </w:rPr>
        <w:t xml:space="preserve">ceļu posmu E17 “ Dzeņi – Elkšņi” un S6 “Bajāri – </w:t>
      </w:r>
      <w:proofErr w:type="spellStart"/>
      <w:r w:rsidRPr="00C35747">
        <w:rPr>
          <w:rFonts w:ascii="Times New Roman" w:hAnsi="Times New Roman"/>
          <w:b/>
          <w:sz w:val="22"/>
          <w:szCs w:val="22"/>
        </w:rPr>
        <w:t>Grabažāni</w:t>
      </w:r>
      <w:proofErr w:type="spellEnd"/>
      <w:r w:rsidRPr="00C35747">
        <w:rPr>
          <w:rFonts w:ascii="Times New Roman" w:hAnsi="Times New Roman"/>
          <w:b/>
          <w:sz w:val="22"/>
          <w:szCs w:val="22"/>
        </w:rPr>
        <w:t>”</w:t>
      </w:r>
      <w:r>
        <w:rPr>
          <w:rFonts w:ascii="Times New Roman" w:hAnsi="Times New Roman"/>
          <w:b/>
          <w:sz w:val="22"/>
          <w:szCs w:val="22"/>
        </w:rPr>
        <w:t xml:space="preserve"> </w:t>
      </w:r>
      <w:bookmarkEnd w:id="9"/>
      <w:r w:rsidRPr="0090367E">
        <w:rPr>
          <w:rFonts w:ascii="Times New Roman" w:hAnsi="Times New Roman"/>
          <w:b/>
          <w:sz w:val="22"/>
          <w:szCs w:val="22"/>
        </w:rPr>
        <w:t>pārbūvei</w:t>
      </w:r>
      <w:r w:rsidRPr="0090367E">
        <w:rPr>
          <w:rFonts w:ascii="Times New Roman" w:hAnsi="Times New Roman"/>
          <w:bCs/>
          <w:iCs/>
          <w:sz w:val="22"/>
          <w:szCs w:val="22"/>
        </w:rPr>
        <w:t xml:space="preserve"> </w:t>
      </w:r>
    </w:p>
    <w:p w:rsidR="003E0CAB" w:rsidRPr="00C35747" w:rsidRDefault="003E0CAB" w:rsidP="003E0CAB">
      <w:pPr>
        <w:pStyle w:val="Parasts1"/>
        <w:spacing w:after="0" w:line="240" w:lineRule="auto"/>
        <w:jc w:val="center"/>
        <w:rPr>
          <w:rFonts w:ascii="Times New Roman" w:hAnsi="Times New Roman"/>
          <w:bCs/>
          <w:lang w:val="lv-LV"/>
        </w:rPr>
      </w:pPr>
      <w:r w:rsidRPr="00C35747">
        <w:rPr>
          <w:rFonts w:ascii="Times New Roman" w:hAnsi="Times New Roman"/>
          <w:bCs/>
          <w:lang w:val="lv-LV"/>
        </w:rPr>
        <w:t>ID Nr. VNP 2019/N – 18 ELFLA</w:t>
      </w:r>
    </w:p>
    <w:p w:rsidR="00C07A94" w:rsidRPr="0090367E" w:rsidRDefault="00C07A94" w:rsidP="00C07A94">
      <w:pPr>
        <w:jc w:val="center"/>
        <w:rPr>
          <w:rFonts w:ascii="Times New Roman" w:hAnsi="Times New Roman"/>
          <w:b/>
          <w:sz w:val="22"/>
          <w:szCs w:val="22"/>
        </w:rPr>
      </w:pPr>
    </w:p>
    <w:p w:rsidR="00C07A94" w:rsidRPr="0090367E" w:rsidRDefault="00C07A94" w:rsidP="00C07A94">
      <w:pPr>
        <w:pStyle w:val="Pamatteksts"/>
        <w:ind w:left="357"/>
        <w:rPr>
          <w:rFonts w:ascii="Times New Roman" w:hAnsi="Times New Roman"/>
          <w:sz w:val="22"/>
          <w:szCs w:val="22"/>
        </w:rPr>
      </w:pPr>
      <w:r w:rsidRPr="0090367E">
        <w:rPr>
          <w:rFonts w:ascii="Times New Roman" w:hAnsi="Times New Roman"/>
          <w:sz w:val="22"/>
          <w:szCs w:val="22"/>
        </w:rPr>
        <w:t>Vārds un uzvārds:______________________</w:t>
      </w:r>
    </w:p>
    <w:p w:rsidR="00C07A94" w:rsidRPr="0090367E" w:rsidRDefault="00C07A94" w:rsidP="00C07A94">
      <w:pPr>
        <w:pStyle w:val="Pamatteksts"/>
        <w:ind w:left="357"/>
        <w:rPr>
          <w:rFonts w:ascii="Times New Roman" w:hAnsi="Times New Roman"/>
          <w:b/>
          <w:sz w:val="22"/>
          <w:szCs w:val="22"/>
        </w:rPr>
      </w:pPr>
      <w:r w:rsidRPr="0090367E">
        <w:rPr>
          <w:rFonts w:ascii="Times New Roman" w:hAnsi="Times New Roman"/>
          <w:sz w:val="22"/>
          <w:szCs w:val="22"/>
        </w:rPr>
        <w:t xml:space="preserve">Kvalifikācija, sertifikāta Nr. </w:t>
      </w:r>
      <w:r w:rsidRPr="0090367E">
        <w:rPr>
          <w:rFonts w:ascii="Times New Roman" w:hAnsi="Times New Roman"/>
          <w:b/>
          <w:sz w:val="22"/>
          <w:szCs w:val="22"/>
        </w:rPr>
        <w:t xml:space="preserve"> ___________________________</w:t>
      </w:r>
    </w:p>
    <w:p w:rsidR="00C07A94" w:rsidRPr="0090367E" w:rsidRDefault="00C07A94" w:rsidP="00C07A94">
      <w:pPr>
        <w:pStyle w:val="Pamatteksts"/>
        <w:spacing w:after="0"/>
        <w:rPr>
          <w:rFonts w:ascii="Times New Roman" w:hAnsi="Times New Roman"/>
          <w:b/>
          <w:sz w:val="22"/>
          <w:szCs w:val="22"/>
        </w:rPr>
      </w:pPr>
      <w:r w:rsidRPr="0090367E">
        <w:rPr>
          <w:rFonts w:ascii="Times New Roman" w:hAnsi="Times New Roman"/>
          <w:b/>
          <w:sz w:val="22"/>
          <w:szCs w:val="22"/>
        </w:rPr>
        <w:t>Iepriekšējo trīs gadu laikā sniegtie nozīmīgākie pakalpojumi:</w:t>
      </w:r>
    </w:p>
    <w:p w:rsidR="00C07A94" w:rsidRPr="0090367E" w:rsidRDefault="00C07A94" w:rsidP="00C07A94">
      <w:pPr>
        <w:pStyle w:val="Pamatteksts"/>
        <w:spacing w:after="0"/>
        <w:ind w:left="360"/>
        <w:rPr>
          <w:rFonts w:ascii="Times New Roman" w:hAnsi="Times New Roman"/>
          <w:b/>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2431"/>
        <w:gridCol w:w="2268"/>
        <w:gridCol w:w="1984"/>
      </w:tblGrid>
      <w:tr w:rsidR="00C07A94" w:rsidRPr="0090367E" w:rsidTr="00943ED7">
        <w:trPr>
          <w:trHeight w:val="1894"/>
        </w:trPr>
        <w:tc>
          <w:tcPr>
            <w:tcW w:w="0" w:type="auto"/>
            <w:vAlign w:val="center"/>
          </w:tcPr>
          <w:p w:rsidR="00C07A94" w:rsidRPr="0090367E" w:rsidRDefault="00C07A94" w:rsidP="00624354">
            <w:pPr>
              <w:pStyle w:val="Tekstabloks"/>
              <w:spacing w:after="0"/>
              <w:ind w:left="0" w:firstLine="0"/>
              <w:jc w:val="center"/>
              <w:rPr>
                <w:rFonts w:cs="Times New Roman"/>
                <w:szCs w:val="22"/>
                <w:lang w:eastAsia="lv-LV"/>
              </w:rPr>
            </w:pPr>
            <w:r w:rsidRPr="0090367E">
              <w:rPr>
                <w:rFonts w:cs="Times New Roman"/>
                <w:szCs w:val="22"/>
                <w:lang w:eastAsia="lv-LV"/>
              </w:rPr>
              <w:lastRenderedPageBreak/>
              <w:t>Darba izpildes gads (līguma termiņš)</w:t>
            </w:r>
          </w:p>
        </w:tc>
        <w:tc>
          <w:tcPr>
            <w:tcW w:w="2431" w:type="dxa"/>
            <w:vAlign w:val="center"/>
          </w:tcPr>
          <w:p w:rsidR="00C07A94" w:rsidRPr="0090367E" w:rsidRDefault="00C07A94" w:rsidP="00624354">
            <w:pPr>
              <w:pStyle w:val="Tekstabloks"/>
              <w:spacing w:after="0"/>
              <w:ind w:left="0" w:firstLine="0"/>
              <w:jc w:val="center"/>
              <w:rPr>
                <w:rFonts w:cs="Times New Roman"/>
                <w:szCs w:val="22"/>
              </w:rPr>
            </w:pPr>
            <w:r w:rsidRPr="0090367E">
              <w:rPr>
                <w:rFonts w:cs="Times New Roman"/>
                <w:szCs w:val="22"/>
              </w:rPr>
              <w:t xml:space="preserve">Pasūtītājs (nosaukums, </w:t>
            </w:r>
            <w:proofErr w:type="spellStart"/>
            <w:r w:rsidRPr="0090367E">
              <w:rPr>
                <w:rFonts w:cs="Times New Roman"/>
                <w:szCs w:val="22"/>
              </w:rPr>
              <w:t>reģ</w:t>
            </w:r>
            <w:proofErr w:type="spellEnd"/>
            <w:r w:rsidRPr="0090367E">
              <w:rPr>
                <w:rFonts w:cs="Times New Roman"/>
                <w:szCs w:val="22"/>
              </w:rPr>
              <w:t>. nr., adrese.</w:t>
            </w:r>
          </w:p>
        </w:tc>
        <w:tc>
          <w:tcPr>
            <w:tcW w:w="2268" w:type="dxa"/>
            <w:vAlign w:val="center"/>
          </w:tcPr>
          <w:p w:rsidR="00C07A94" w:rsidRPr="0090367E" w:rsidRDefault="00C07A94" w:rsidP="00624354">
            <w:pPr>
              <w:pStyle w:val="Tekstabloks"/>
              <w:spacing w:after="0"/>
              <w:ind w:left="0" w:firstLine="0"/>
              <w:jc w:val="center"/>
              <w:rPr>
                <w:rFonts w:cs="Times New Roman"/>
                <w:szCs w:val="22"/>
                <w:lang w:eastAsia="lv-LV"/>
              </w:rPr>
            </w:pPr>
            <w:r w:rsidRPr="0090367E">
              <w:rPr>
                <w:rFonts w:cs="Times New Roman"/>
                <w:szCs w:val="22"/>
                <w:lang w:eastAsia="lv-LV"/>
              </w:rPr>
              <w:t>Pasūtītāja kontaktpersona (amats, vārds, uzvārds, tel., e-pasta adrese)</w:t>
            </w:r>
          </w:p>
        </w:tc>
        <w:tc>
          <w:tcPr>
            <w:tcW w:w="1984" w:type="dxa"/>
            <w:vAlign w:val="center"/>
          </w:tcPr>
          <w:p w:rsidR="00C07A94" w:rsidRPr="0090367E" w:rsidRDefault="00C07A94" w:rsidP="00943ED7">
            <w:pPr>
              <w:pStyle w:val="Tekstabloks"/>
              <w:spacing w:after="0"/>
              <w:ind w:left="0" w:firstLine="0"/>
              <w:jc w:val="center"/>
              <w:rPr>
                <w:rFonts w:cs="Times New Roman"/>
                <w:szCs w:val="22"/>
                <w:lang w:eastAsia="lv-LV"/>
              </w:rPr>
            </w:pPr>
            <w:r w:rsidRPr="0090367E">
              <w:rPr>
                <w:rFonts w:cs="Times New Roman"/>
                <w:szCs w:val="22"/>
                <w:lang w:eastAsia="lv-LV"/>
              </w:rPr>
              <w:t xml:space="preserve">Objekta nosaukums un adrese, būvdarbu raksturojums, </w:t>
            </w:r>
            <w:r w:rsidR="00943ED7">
              <w:rPr>
                <w:rFonts w:cs="Times New Roman"/>
                <w:szCs w:val="22"/>
                <w:lang w:eastAsia="lv-LV"/>
              </w:rPr>
              <w:t xml:space="preserve">apjoms km, </w:t>
            </w:r>
          </w:p>
        </w:tc>
      </w:tr>
      <w:tr w:rsidR="00C07A94" w:rsidRPr="0090367E" w:rsidTr="00624354">
        <w:tc>
          <w:tcPr>
            <w:tcW w:w="0" w:type="auto"/>
            <w:vAlign w:val="center"/>
          </w:tcPr>
          <w:p w:rsidR="00C07A94" w:rsidRPr="0090367E" w:rsidRDefault="00C07A94" w:rsidP="00624354">
            <w:pPr>
              <w:jc w:val="center"/>
              <w:rPr>
                <w:rFonts w:ascii="Times New Roman" w:hAnsi="Times New Roman"/>
                <w:sz w:val="22"/>
                <w:szCs w:val="22"/>
              </w:rPr>
            </w:pPr>
          </w:p>
        </w:tc>
        <w:tc>
          <w:tcPr>
            <w:tcW w:w="2431" w:type="dxa"/>
            <w:vAlign w:val="center"/>
          </w:tcPr>
          <w:p w:rsidR="00C07A94" w:rsidRPr="0090367E" w:rsidRDefault="00C07A94" w:rsidP="00624354">
            <w:pPr>
              <w:pStyle w:val="Pamatteksts"/>
              <w:spacing w:after="0"/>
              <w:jc w:val="center"/>
              <w:rPr>
                <w:rFonts w:ascii="Times New Roman" w:hAnsi="Times New Roman"/>
                <w:bCs/>
                <w:sz w:val="22"/>
                <w:szCs w:val="22"/>
              </w:rPr>
            </w:pPr>
          </w:p>
        </w:tc>
        <w:tc>
          <w:tcPr>
            <w:tcW w:w="2268" w:type="dxa"/>
            <w:vAlign w:val="center"/>
          </w:tcPr>
          <w:p w:rsidR="00C07A94" w:rsidRPr="0090367E" w:rsidRDefault="00C07A94" w:rsidP="00624354">
            <w:pPr>
              <w:pStyle w:val="Pamatteksts"/>
              <w:spacing w:after="0"/>
              <w:jc w:val="center"/>
              <w:rPr>
                <w:rFonts w:ascii="Times New Roman" w:hAnsi="Times New Roman"/>
                <w:bCs/>
                <w:sz w:val="22"/>
                <w:szCs w:val="22"/>
              </w:rPr>
            </w:pPr>
          </w:p>
        </w:tc>
        <w:tc>
          <w:tcPr>
            <w:tcW w:w="1984" w:type="dxa"/>
            <w:vAlign w:val="center"/>
          </w:tcPr>
          <w:p w:rsidR="00C07A94" w:rsidRPr="0090367E" w:rsidRDefault="00C07A94" w:rsidP="00624354">
            <w:pPr>
              <w:pStyle w:val="Pamatteksts"/>
              <w:spacing w:after="0"/>
              <w:jc w:val="center"/>
              <w:rPr>
                <w:rFonts w:ascii="Times New Roman" w:hAnsi="Times New Roman"/>
                <w:bCs/>
                <w:sz w:val="22"/>
                <w:szCs w:val="22"/>
              </w:rPr>
            </w:pPr>
          </w:p>
        </w:tc>
      </w:tr>
      <w:tr w:rsidR="00C07A94" w:rsidRPr="0090367E" w:rsidTr="00624354">
        <w:tc>
          <w:tcPr>
            <w:tcW w:w="0" w:type="auto"/>
            <w:vAlign w:val="center"/>
          </w:tcPr>
          <w:p w:rsidR="00C07A94" w:rsidRPr="0090367E" w:rsidRDefault="00C07A94" w:rsidP="00624354">
            <w:pPr>
              <w:jc w:val="center"/>
              <w:rPr>
                <w:rFonts w:ascii="Times New Roman" w:hAnsi="Times New Roman"/>
                <w:sz w:val="22"/>
                <w:szCs w:val="22"/>
              </w:rPr>
            </w:pPr>
          </w:p>
        </w:tc>
        <w:tc>
          <w:tcPr>
            <w:tcW w:w="2431" w:type="dxa"/>
            <w:vAlign w:val="center"/>
          </w:tcPr>
          <w:p w:rsidR="00C07A94" w:rsidRPr="0090367E" w:rsidRDefault="00C07A94" w:rsidP="00624354">
            <w:pPr>
              <w:pStyle w:val="Pamatteksts"/>
              <w:spacing w:after="0"/>
              <w:jc w:val="center"/>
              <w:rPr>
                <w:rFonts w:ascii="Times New Roman" w:hAnsi="Times New Roman"/>
                <w:sz w:val="22"/>
                <w:szCs w:val="22"/>
              </w:rPr>
            </w:pPr>
          </w:p>
        </w:tc>
        <w:tc>
          <w:tcPr>
            <w:tcW w:w="2268" w:type="dxa"/>
            <w:vAlign w:val="center"/>
          </w:tcPr>
          <w:p w:rsidR="00C07A94" w:rsidRPr="0090367E" w:rsidRDefault="00C07A94" w:rsidP="00624354">
            <w:pPr>
              <w:pStyle w:val="Pamatteksts"/>
              <w:spacing w:after="0"/>
              <w:jc w:val="center"/>
              <w:rPr>
                <w:rFonts w:ascii="Times New Roman" w:hAnsi="Times New Roman"/>
                <w:sz w:val="22"/>
                <w:szCs w:val="22"/>
              </w:rPr>
            </w:pPr>
          </w:p>
        </w:tc>
        <w:tc>
          <w:tcPr>
            <w:tcW w:w="1984" w:type="dxa"/>
            <w:vAlign w:val="center"/>
          </w:tcPr>
          <w:p w:rsidR="00C07A94" w:rsidRPr="0090367E" w:rsidRDefault="00C07A94" w:rsidP="00624354">
            <w:pPr>
              <w:pStyle w:val="Pamatteksts"/>
              <w:spacing w:after="0"/>
              <w:jc w:val="center"/>
              <w:rPr>
                <w:rFonts w:ascii="Times New Roman" w:hAnsi="Times New Roman"/>
                <w:sz w:val="22"/>
                <w:szCs w:val="22"/>
              </w:rPr>
            </w:pPr>
          </w:p>
        </w:tc>
      </w:tr>
      <w:tr w:rsidR="00C07A94" w:rsidRPr="0090367E" w:rsidTr="00624354">
        <w:tc>
          <w:tcPr>
            <w:tcW w:w="0" w:type="auto"/>
            <w:vAlign w:val="center"/>
          </w:tcPr>
          <w:p w:rsidR="00C07A94" w:rsidRPr="0090367E" w:rsidRDefault="00C07A94" w:rsidP="00624354">
            <w:pPr>
              <w:jc w:val="center"/>
              <w:rPr>
                <w:rFonts w:ascii="Times New Roman" w:hAnsi="Times New Roman"/>
                <w:sz w:val="22"/>
                <w:szCs w:val="22"/>
              </w:rPr>
            </w:pPr>
          </w:p>
        </w:tc>
        <w:tc>
          <w:tcPr>
            <w:tcW w:w="2431" w:type="dxa"/>
            <w:vAlign w:val="center"/>
          </w:tcPr>
          <w:p w:rsidR="00C07A94" w:rsidRPr="0090367E" w:rsidRDefault="00C07A94" w:rsidP="00624354">
            <w:pPr>
              <w:pStyle w:val="Pamatteksts"/>
              <w:spacing w:after="0"/>
              <w:jc w:val="center"/>
              <w:rPr>
                <w:rFonts w:ascii="Times New Roman" w:hAnsi="Times New Roman"/>
                <w:sz w:val="22"/>
                <w:szCs w:val="22"/>
              </w:rPr>
            </w:pPr>
          </w:p>
        </w:tc>
        <w:tc>
          <w:tcPr>
            <w:tcW w:w="2268" w:type="dxa"/>
            <w:vAlign w:val="center"/>
          </w:tcPr>
          <w:p w:rsidR="00C07A94" w:rsidRPr="0090367E" w:rsidRDefault="00C07A94" w:rsidP="00624354">
            <w:pPr>
              <w:pStyle w:val="Pamatteksts"/>
              <w:spacing w:after="0"/>
              <w:jc w:val="center"/>
              <w:rPr>
                <w:rFonts w:ascii="Times New Roman" w:hAnsi="Times New Roman"/>
                <w:sz w:val="22"/>
                <w:szCs w:val="22"/>
              </w:rPr>
            </w:pPr>
          </w:p>
        </w:tc>
        <w:tc>
          <w:tcPr>
            <w:tcW w:w="1984" w:type="dxa"/>
            <w:vAlign w:val="center"/>
          </w:tcPr>
          <w:p w:rsidR="00C07A94" w:rsidRPr="0090367E" w:rsidRDefault="00C07A94" w:rsidP="00624354">
            <w:pPr>
              <w:pStyle w:val="Pamatteksts"/>
              <w:spacing w:after="0"/>
              <w:jc w:val="center"/>
              <w:rPr>
                <w:rFonts w:ascii="Times New Roman" w:hAnsi="Times New Roman"/>
                <w:sz w:val="22"/>
                <w:szCs w:val="22"/>
              </w:rPr>
            </w:pPr>
          </w:p>
        </w:tc>
      </w:tr>
    </w:tbl>
    <w:p w:rsidR="00C07A94" w:rsidRPr="0090367E" w:rsidRDefault="00C07A94" w:rsidP="00C07A94">
      <w:pPr>
        <w:ind w:left="284" w:hanging="284"/>
        <w:rPr>
          <w:rFonts w:ascii="Times New Roman" w:hAnsi="Times New Roman"/>
          <w:sz w:val="22"/>
          <w:szCs w:val="22"/>
        </w:rPr>
      </w:pPr>
    </w:p>
    <w:p w:rsidR="00C07A94" w:rsidRPr="0090367E" w:rsidRDefault="00C07A94" w:rsidP="003E0CAB">
      <w:pPr>
        <w:jc w:val="both"/>
        <w:rPr>
          <w:rFonts w:ascii="Times New Roman" w:hAnsi="Times New Roman"/>
          <w:b/>
          <w:sz w:val="22"/>
          <w:szCs w:val="22"/>
        </w:rPr>
      </w:pPr>
      <w:r w:rsidRPr="0090367E">
        <w:rPr>
          <w:rFonts w:ascii="Times New Roman" w:hAnsi="Times New Roman"/>
          <w:sz w:val="22"/>
          <w:szCs w:val="22"/>
        </w:rPr>
        <w:tab/>
        <w:t>Ar šo es, (</w:t>
      </w:r>
      <w:r w:rsidRPr="0090367E">
        <w:rPr>
          <w:rFonts w:ascii="Times New Roman" w:hAnsi="Times New Roman"/>
          <w:i/>
          <w:sz w:val="22"/>
          <w:szCs w:val="22"/>
        </w:rPr>
        <w:t xml:space="preserve">Vārds, uzvārds),  </w:t>
      </w:r>
      <w:r w:rsidRPr="0090367E">
        <w:rPr>
          <w:rFonts w:ascii="Times New Roman" w:hAnsi="Times New Roman"/>
          <w:sz w:val="22"/>
          <w:szCs w:val="22"/>
        </w:rPr>
        <w:t xml:space="preserve">apliecinu, ka augstākminētais patiesi atspoguļo manu pieredzi un kvalifikāciju, kā arī nepastāv šķēršļi kādēļ es nevarētu piedalīties iepirkuma </w:t>
      </w:r>
      <w:r w:rsidRPr="0090367E">
        <w:rPr>
          <w:rFonts w:ascii="Times New Roman" w:hAnsi="Times New Roman"/>
          <w:b/>
          <w:sz w:val="22"/>
          <w:szCs w:val="22"/>
        </w:rPr>
        <w:t xml:space="preserve">„Būvuzraudzība pašvaldības </w:t>
      </w:r>
      <w:r w:rsidR="003E0CAB" w:rsidRPr="00C35747">
        <w:rPr>
          <w:rFonts w:ascii="Times New Roman" w:hAnsi="Times New Roman"/>
          <w:b/>
          <w:sz w:val="22"/>
          <w:szCs w:val="22"/>
        </w:rPr>
        <w:t xml:space="preserve">ceļu posmu E17 “ Dzeņi – Elkšņi” un S6 “Bajāri – </w:t>
      </w:r>
      <w:proofErr w:type="spellStart"/>
      <w:r w:rsidR="003E0CAB" w:rsidRPr="00C35747">
        <w:rPr>
          <w:rFonts w:ascii="Times New Roman" w:hAnsi="Times New Roman"/>
          <w:b/>
          <w:sz w:val="22"/>
          <w:szCs w:val="22"/>
        </w:rPr>
        <w:t>Grabažāni</w:t>
      </w:r>
      <w:proofErr w:type="spellEnd"/>
      <w:r w:rsidR="003E0CAB" w:rsidRPr="00C35747">
        <w:rPr>
          <w:rFonts w:ascii="Times New Roman" w:hAnsi="Times New Roman"/>
          <w:b/>
          <w:sz w:val="22"/>
          <w:szCs w:val="22"/>
        </w:rPr>
        <w:t>”</w:t>
      </w:r>
      <w:r w:rsidR="003E0CAB">
        <w:rPr>
          <w:rFonts w:ascii="Times New Roman" w:hAnsi="Times New Roman"/>
          <w:b/>
          <w:sz w:val="22"/>
          <w:szCs w:val="22"/>
        </w:rPr>
        <w:t xml:space="preserve"> </w:t>
      </w:r>
      <w:r w:rsidRPr="0090367E">
        <w:rPr>
          <w:rFonts w:ascii="Times New Roman" w:hAnsi="Times New Roman"/>
          <w:b/>
          <w:sz w:val="22"/>
          <w:szCs w:val="22"/>
        </w:rPr>
        <w:t xml:space="preserve"> pārbūvei,</w:t>
      </w:r>
      <w:r w:rsidRPr="0090367E">
        <w:rPr>
          <w:rFonts w:ascii="Times New Roman" w:hAnsi="Times New Roman"/>
          <w:iCs/>
          <w:sz w:val="22"/>
          <w:szCs w:val="22"/>
        </w:rPr>
        <w:t xml:space="preserve"> </w:t>
      </w:r>
      <w:r w:rsidRPr="0090367E">
        <w:rPr>
          <w:rFonts w:ascii="Times New Roman" w:hAnsi="Times New Roman"/>
          <w:sz w:val="22"/>
          <w:szCs w:val="22"/>
        </w:rPr>
        <w:t xml:space="preserve">ID Nr. </w:t>
      </w:r>
      <w:r w:rsidRPr="0090367E">
        <w:rPr>
          <w:rFonts w:ascii="Times New Roman" w:hAnsi="Times New Roman"/>
          <w:bCs/>
          <w:iCs/>
          <w:sz w:val="22"/>
          <w:szCs w:val="22"/>
        </w:rPr>
        <w:t>VNP 201</w:t>
      </w:r>
      <w:r w:rsidR="003E0CAB">
        <w:rPr>
          <w:rFonts w:ascii="Times New Roman" w:hAnsi="Times New Roman"/>
          <w:bCs/>
          <w:iCs/>
          <w:sz w:val="22"/>
          <w:szCs w:val="22"/>
        </w:rPr>
        <w:t>9</w:t>
      </w:r>
      <w:r w:rsidRPr="0090367E">
        <w:rPr>
          <w:rFonts w:ascii="Times New Roman" w:hAnsi="Times New Roman"/>
          <w:bCs/>
          <w:iCs/>
          <w:sz w:val="22"/>
          <w:szCs w:val="22"/>
        </w:rPr>
        <w:t>/</w:t>
      </w:r>
      <w:r w:rsidR="00943ED7">
        <w:rPr>
          <w:rFonts w:ascii="Times New Roman" w:hAnsi="Times New Roman"/>
          <w:bCs/>
          <w:iCs/>
          <w:sz w:val="22"/>
          <w:szCs w:val="22"/>
        </w:rPr>
        <w:t>N- 1</w:t>
      </w:r>
      <w:r w:rsidR="003E0CAB">
        <w:rPr>
          <w:rFonts w:ascii="Times New Roman" w:hAnsi="Times New Roman"/>
          <w:bCs/>
          <w:iCs/>
          <w:sz w:val="22"/>
          <w:szCs w:val="22"/>
        </w:rPr>
        <w:t>8</w:t>
      </w:r>
      <w:r w:rsidRPr="0090367E">
        <w:rPr>
          <w:rFonts w:ascii="Times New Roman" w:hAnsi="Times New Roman"/>
          <w:bCs/>
          <w:iCs/>
          <w:sz w:val="22"/>
          <w:szCs w:val="22"/>
        </w:rPr>
        <w:t xml:space="preserve"> ELFLA</w:t>
      </w:r>
      <w:r w:rsidRPr="0090367E">
        <w:rPr>
          <w:rFonts w:ascii="Times New Roman" w:hAnsi="Times New Roman"/>
          <w:sz w:val="22"/>
          <w:szCs w:val="22"/>
        </w:rPr>
        <w:t>, līguma izpildē gadījumā, ja pretendentam tiek piešķirtas tiesības slēgt iepirkuma līgumu un iepirkuma līgums tiek noslēgts.</w:t>
      </w:r>
    </w:p>
    <w:p w:rsidR="00C07A94" w:rsidRPr="0090367E" w:rsidRDefault="00C07A94" w:rsidP="00C07A94">
      <w:pPr>
        <w:rPr>
          <w:rFonts w:ascii="Times New Roman" w:hAnsi="Times New Roman"/>
          <w:sz w:val="22"/>
          <w:szCs w:val="22"/>
        </w:rPr>
      </w:pPr>
    </w:p>
    <w:tbl>
      <w:tblPr>
        <w:tblW w:w="7087"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C07A94" w:rsidRPr="0090367E" w:rsidTr="00624354">
        <w:tc>
          <w:tcPr>
            <w:tcW w:w="3827" w:type="dxa"/>
            <w:tcBorders>
              <w:bottom w:val="single" w:sz="4" w:space="0" w:color="000000"/>
              <w:right w:val="single" w:sz="4" w:space="0" w:color="000000"/>
            </w:tcBorders>
          </w:tcPr>
          <w:p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Speciālista paraksts:</w:t>
            </w:r>
          </w:p>
        </w:tc>
        <w:tc>
          <w:tcPr>
            <w:tcW w:w="3260" w:type="dxa"/>
            <w:tcBorders>
              <w:left w:val="single" w:sz="4" w:space="0" w:color="000000"/>
              <w:bottom w:val="single" w:sz="4" w:space="0" w:color="000000"/>
            </w:tcBorders>
          </w:tcPr>
          <w:p w:rsidR="00C07A94" w:rsidRPr="0090367E" w:rsidRDefault="00C07A94" w:rsidP="00624354">
            <w:pPr>
              <w:snapToGrid w:val="0"/>
              <w:rPr>
                <w:rFonts w:ascii="Times New Roman" w:hAnsi="Times New Roman"/>
                <w:sz w:val="22"/>
                <w:szCs w:val="22"/>
              </w:rPr>
            </w:pPr>
          </w:p>
        </w:tc>
      </w:tr>
      <w:tr w:rsidR="00C07A94" w:rsidRPr="0090367E" w:rsidTr="00624354">
        <w:tc>
          <w:tcPr>
            <w:tcW w:w="3827" w:type="dxa"/>
            <w:tcBorders>
              <w:top w:val="single" w:sz="4" w:space="0" w:color="000000"/>
              <w:bottom w:val="single" w:sz="4" w:space="0" w:color="000000"/>
              <w:right w:val="single" w:sz="4" w:space="0" w:color="000000"/>
            </w:tcBorders>
          </w:tcPr>
          <w:p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Vārds, uzvārds:</w:t>
            </w:r>
          </w:p>
        </w:tc>
        <w:tc>
          <w:tcPr>
            <w:tcW w:w="3260" w:type="dxa"/>
            <w:tcBorders>
              <w:top w:val="single" w:sz="4" w:space="0" w:color="000000"/>
              <w:left w:val="single" w:sz="4" w:space="0" w:color="000000"/>
              <w:bottom w:val="single" w:sz="4" w:space="0" w:color="000000"/>
            </w:tcBorders>
          </w:tcPr>
          <w:p w:rsidR="00C07A94" w:rsidRPr="0090367E" w:rsidRDefault="00C07A94" w:rsidP="00624354">
            <w:pPr>
              <w:snapToGrid w:val="0"/>
              <w:rPr>
                <w:rFonts w:ascii="Times New Roman" w:hAnsi="Times New Roman"/>
                <w:sz w:val="22"/>
                <w:szCs w:val="22"/>
              </w:rPr>
            </w:pPr>
          </w:p>
        </w:tc>
      </w:tr>
      <w:tr w:rsidR="00C07A94" w:rsidRPr="0090367E" w:rsidTr="00624354">
        <w:tc>
          <w:tcPr>
            <w:tcW w:w="3827" w:type="dxa"/>
            <w:tcBorders>
              <w:top w:val="single" w:sz="4" w:space="0" w:color="000000"/>
              <w:bottom w:val="single" w:sz="4" w:space="0" w:color="000000"/>
              <w:right w:val="single" w:sz="4" w:space="0" w:color="000000"/>
            </w:tcBorders>
          </w:tcPr>
          <w:p w:rsidR="00C07A94" w:rsidRPr="0090367E" w:rsidRDefault="00C07A94" w:rsidP="00624354">
            <w:pPr>
              <w:snapToGrid w:val="0"/>
              <w:jc w:val="right"/>
              <w:rPr>
                <w:rFonts w:ascii="Times New Roman" w:hAnsi="Times New Roman"/>
                <w:sz w:val="22"/>
                <w:szCs w:val="22"/>
              </w:rPr>
            </w:pPr>
            <w:r w:rsidRPr="0090367E">
              <w:rPr>
                <w:rFonts w:ascii="Times New Roman" w:hAnsi="Times New Roman"/>
                <w:sz w:val="22"/>
                <w:szCs w:val="22"/>
              </w:rPr>
              <w:t>Datums:</w:t>
            </w:r>
          </w:p>
        </w:tc>
        <w:tc>
          <w:tcPr>
            <w:tcW w:w="3260" w:type="dxa"/>
            <w:tcBorders>
              <w:top w:val="single" w:sz="4" w:space="0" w:color="000000"/>
              <w:left w:val="single" w:sz="4" w:space="0" w:color="000000"/>
              <w:bottom w:val="single" w:sz="4" w:space="0" w:color="000000"/>
            </w:tcBorders>
          </w:tcPr>
          <w:p w:rsidR="00C07A94" w:rsidRPr="0090367E" w:rsidRDefault="00C07A94" w:rsidP="00624354">
            <w:pPr>
              <w:snapToGrid w:val="0"/>
              <w:rPr>
                <w:rFonts w:ascii="Times New Roman" w:hAnsi="Times New Roman"/>
                <w:sz w:val="22"/>
                <w:szCs w:val="22"/>
              </w:rPr>
            </w:pPr>
          </w:p>
        </w:tc>
      </w:tr>
    </w:tbl>
    <w:p w:rsidR="00C07A94" w:rsidRPr="0090367E" w:rsidRDefault="00C07A94" w:rsidP="00C07A94">
      <w:pPr>
        <w:pStyle w:val="Bezatstarpm"/>
        <w:rPr>
          <w:rFonts w:ascii="Times New Roman" w:hAnsi="Times New Roman"/>
          <w:i/>
        </w:rPr>
      </w:pPr>
    </w:p>
    <w:p w:rsidR="00C07A94" w:rsidRPr="0090367E" w:rsidRDefault="00C07A94" w:rsidP="00C07A94">
      <w:pPr>
        <w:pStyle w:val="Vresteksts"/>
        <w:ind w:left="360"/>
        <w:jc w:val="both"/>
        <w:rPr>
          <w:rFonts w:ascii="Times New Roman" w:hAnsi="Times New Roman"/>
          <w:sz w:val="22"/>
          <w:szCs w:val="22"/>
        </w:rPr>
      </w:pPr>
      <w:r w:rsidRPr="0090367E">
        <w:rPr>
          <w:rFonts w:ascii="Times New Roman" w:hAnsi="Times New Roman"/>
          <w:sz w:val="22"/>
          <w:szCs w:val="22"/>
        </w:rPr>
        <w:t xml:space="preserve">[Ar šo apliecinām, ka nepastāv šķēršļi kādēļ </w:t>
      </w:r>
      <w:r w:rsidRPr="0090367E">
        <w:rPr>
          <w:rFonts w:ascii="Times New Roman" w:hAnsi="Times New Roman"/>
          <w:sz w:val="22"/>
          <w:szCs w:val="22"/>
          <w:highlight w:val="lightGray"/>
        </w:rPr>
        <w:t>&lt;vārds un uzvārds&gt;</w:t>
      </w:r>
      <w:r w:rsidRPr="0090367E">
        <w:rPr>
          <w:rFonts w:ascii="Times New Roman" w:hAnsi="Times New Roman"/>
          <w:sz w:val="22"/>
          <w:szCs w:val="22"/>
        </w:rPr>
        <w:t xml:space="preserve"> nevarētu piedalīties būvuzraudzības līguma izpildē objektā „</w:t>
      </w:r>
      <w:r w:rsidRPr="0090367E">
        <w:rPr>
          <w:rFonts w:ascii="Times New Roman" w:hAnsi="Times New Roman"/>
          <w:b/>
          <w:sz w:val="22"/>
          <w:szCs w:val="22"/>
        </w:rPr>
        <w:t xml:space="preserve">Būvuzraudzība pašvaldības </w:t>
      </w:r>
      <w:r w:rsidR="003E0CAB" w:rsidRPr="00C35747">
        <w:rPr>
          <w:rFonts w:ascii="Times New Roman" w:hAnsi="Times New Roman"/>
          <w:b/>
          <w:sz w:val="22"/>
          <w:szCs w:val="22"/>
        </w:rPr>
        <w:t xml:space="preserve">ceļu posmu E17 “ Dzeņi – Elkšņi” un S6 “Bajāri – </w:t>
      </w:r>
      <w:proofErr w:type="spellStart"/>
      <w:r w:rsidR="003E0CAB" w:rsidRPr="00C35747">
        <w:rPr>
          <w:rFonts w:ascii="Times New Roman" w:hAnsi="Times New Roman"/>
          <w:b/>
          <w:sz w:val="22"/>
          <w:szCs w:val="22"/>
        </w:rPr>
        <w:t>Grabažāni</w:t>
      </w:r>
      <w:proofErr w:type="spellEnd"/>
      <w:r w:rsidR="003E0CAB" w:rsidRPr="00C35747">
        <w:rPr>
          <w:rFonts w:ascii="Times New Roman" w:hAnsi="Times New Roman"/>
          <w:b/>
          <w:sz w:val="22"/>
          <w:szCs w:val="22"/>
        </w:rPr>
        <w:t>”</w:t>
      </w:r>
      <w:r w:rsidR="003E0CAB">
        <w:rPr>
          <w:rFonts w:ascii="Times New Roman" w:hAnsi="Times New Roman"/>
          <w:b/>
          <w:sz w:val="22"/>
          <w:szCs w:val="22"/>
        </w:rPr>
        <w:t xml:space="preserve"> </w:t>
      </w:r>
      <w:r w:rsidRPr="0090367E">
        <w:rPr>
          <w:rFonts w:ascii="Times New Roman" w:hAnsi="Times New Roman"/>
          <w:b/>
          <w:sz w:val="22"/>
          <w:szCs w:val="22"/>
        </w:rPr>
        <w:t>pārbūvei”,</w:t>
      </w:r>
      <w:r w:rsidRPr="0090367E">
        <w:rPr>
          <w:rFonts w:ascii="Times New Roman" w:hAnsi="Times New Roman"/>
          <w:iCs/>
          <w:sz w:val="22"/>
          <w:szCs w:val="22"/>
        </w:rPr>
        <w:t xml:space="preserve"> identifikācijas Nr. VNP 201</w:t>
      </w:r>
      <w:r w:rsidR="003E0CAB">
        <w:rPr>
          <w:rFonts w:ascii="Times New Roman" w:hAnsi="Times New Roman"/>
          <w:iCs/>
          <w:sz w:val="22"/>
          <w:szCs w:val="22"/>
        </w:rPr>
        <w:t>9</w:t>
      </w:r>
      <w:r w:rsidRPr="0090367E">
        <w:rPr>
          <w:rFonts w:ascii="Times New Roman" w:hAnsi="Times New Roman"/>
          <w:iCs/>
          <w:sz w:val="22"/>
          <w:szCs w:val="22"/>
        </w:rPr>
        <w:t>/</w:t>
      </w:r>
      <w:r w:rsidR="00943ED7">
        <w:rPr>
          <w:rFonts w:ascii="Times New Roman" w:hAnsi="Times New Roman"/>
          <w:iCs/>
          <w:sz w:val="22"/>
          <w:szCs w:val="22"/>
        </w:rPr>
        <w:t>N-1</w:t>
      </w:r>
      <w:r w:rsidR="003E0CAB">
        <w:rPr>
          <w:rFonts w:ascii="Times New Roman" w:hAnsi="Times New Roman"/>
          <w:iCs/>
          <w:sz w:val="22"/>
          <w:szCs w:val="22"/>
        </w:rPr>
        <w:t>8</w:t>
      </w:r>
      <w:r w:rsidRPr="0090367E">
        <w:rPr>
          <w:rFonts w:ascii="Times New Roman" w:hAnsi="Times New Roman"/>
          <w:iCs/>
          <w:sz w:val="22"/>
          <w:szCs w:val="22"/>
        </w:rPr>
        <w:t xml:space="preserve"> ELFLA</w:t>
      </w:r>
      <w:r w:rsidRPr="0090367E">
        <w:rPr>
          <w:rFonts w:ascii="Times New Roman" w:hAnsi="Times New Roman"/>
          <w:b/>
          <w:sz w:val="22"/>
          <w:szCs w:val="22"/>
        </w:rPr>
        <w:t xml:space="preserve">, </w:t>
      </w:r>
      <w:r w:rsidRPr="0090367E">
        <w:rPr>
          <w:rFonts w:ascii="Times New Roman" w:hAnsi="Times New Roman"/>
          <w:iCs/>
          <w:sz w:val="22"/>
          <w:szCs w:val="22"/>
        </w:rPr>
        <w:t>laika posmā …………</w:t>
      </w:r>
      <w:r w:rsidRPr="0090367E">
        <w:rPr>
          <w:rFonts w:ascii="Times New Roman" w:hAnsi="Times New Roman"/>
          <w:sz w:val="22"/>
          <w:szCs w:val="22"/>
        </w:rPr>
        <w:t>, gadījumā, ja Pretendentam tiek piešķirtas tiesības slēgt iepirkuma līgumu un iepirkuma līgums tiek noslēgts].</w:t>
      </w:r>
    </w:p>
    <w:p w:rsidR="00C07A94" w:rsidRPr="0090367E" w:rsidRDefault="00C07A94" w:rsidP="00C07A94">
      <w:pPr>
        <w:pStyle w:val="Vresteksts"/>
        <w:ind w:left="360"/>
        <w:jc w:val="both"/>
        <w:rPr>
          <w:rFonts w:ascii="Times New Roman" w:hAnsi="Times New Roman"/>
          <w:sz w:val="22"/>
          <w:szCs w:val="22"/>
        </w:rPr>
      </w:pPr>
    </w:p>
    <w:tbl>
      <w:tblPr>
        <w:tblW w:w="0" w:type="auto"/>
        <w:tblInd w:w="108" w:type="dxa"/>
        <w:tblLook w:val="0000" w:firstRow="0" w:lastRow="0" w:firstColumn="0" w:lastColumn="0" w:noHBand="0" w:noVBand="0"/>
      </w:tblPr>
      <w:tblGrid>
        <w:gridCol w:w="5575"/>
        <w:gridCol w:w="3214"/>
      </w:tblGrid>
      <w:tr w:rsidR="00C07A94" w:rsidRPr="0090367E" w:rsidTr="00624354">
        <w:trPr>
          <w:trHeight w:val="284"/>
        </w:trPr>
        <w:tc>
          <w:tcPr>
            <w:tcW w:w="0" w:type="auto"/>
            <w:vAlign w:val="center"/>
          </w:tcPr>
          <w:p w:rsidR="00C07A94" w:rsidRPr="0090367E" w:rsidRDefault="00C07A94" w:rsidP="00624354">
            <w:pPr>
              <w:pStyle w:val="Galvene"/>
              <w:rPr>
                <w:rFonts w:ascii="Times New Roman" w:hAnsi="Times New Roman"/>
              </w:rPr>
            </w:pPr>
            <w:proofErr w:type="spellStart"/>
            <w:r w:rsidRPr="0090367E">
              <w:rPr>
                <w:rFonts w:ascii="Times New Roman" w:hAnsi="Times New Roman"/>
              </w:rPr>
              <w:t>Darba</w:t>
            </w:r>
            <w:proofErr w:type="spellEnd"/>
            <w:r w:rsidRPr="0090367E">
              <w:rPr>
                <w:rFonts w:ascii="Times New Roman" w:hAnsi="Times New Roman"/>
              </w:rPr>
              <w:t xml:space="preserve"> </w:t>
            </w:r>
            <w:proofErr w:type="spellStart"/>
            <w:r w:rsidRPr="0090367E">
              <w:rPr>
                <w:rFonts w:ascii="Times New Roman" w:hAnsi="Times New Roman"/>
              </w:rPr>
              <w:t>devēja</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p>
        </w:tc>
        <w:tc>
          <w:tcPr>
            <w:tcW w:w="3214" w:type="dxa"/>
          </w:tcPr>
          <w:p w:rsidR="00C07A94" w:rsidRPr="0090367E" w:rsidRDefault="00C07A94" w:rsidP="00624354">
            <w:pPr>
              <w:pStyle w:val="Galvene"/>
              <w:rPr>
                <w:rFonts w:ascii="Times New Roman" w:hAnsi="Times New Roman"/>
              </w:rPr>
            </w:pPr>
          </w:p>
        </w:tc>
      </w:tr>
      <w:tr w:rsidR="00C07A94" w:rsidRPr="0090367E" w:rsidTr="00624354">
        <w:trPr>
          <w:trHeight w:val="284"/>
        </w:trPr>
        <w:tc>
          <w:tcPr>
            <w:tcW w:w="0" w:type="auto"/>
            <w:vAlign w:val="center"/>
          </w:tcPr>
          <w:p w:rsidR="00C07A94" w:rsidRPr="0090367E" w:rsidRDefault="00C07A94" w:rsidP="00624354">
            <w:pPr>
              <w:pStyle w:val="Galvene"/>
              <w:rPr>
                <w:rFonts w:ascii="Times New Roman" w:hAnsi="Times New Roman"/>
              </w:rPr>
            </w:pPr>
            <w:proofErr w:type="spellStart"/>
            <w:r w:rsidRPr="0090367E">
              <w:rPr>
                <w:rFonts w:ascii="Times New Roman" w:hAnsi="Times New Roman"/>
              </w:rPr>
              <w:t>Reģistrācijas</w:t>
            </w:r>
            <w:proofErr w:type="spellEnd"/>
            <w:r w:rsidRPr="0090367E">
              <w:rPr>
                <w:rFonts w:ascii="Times New Roman" w:hAnsi="Times New Roman"/>
              </w:rPr>
              <w:t xml:space="preserve"> </w:t>
            </w:r>
            <w:proofErr w:type="spellStart"/>
            <w:r w:rsidRPr="0090367E">
              <w:rPr>
                <w:rFonts w:ascii="Times New Roman" w:hAnsi="Times New Roman"/>
              </w:rPr>
              <w:t>numurs</w:t>
            </w:r>
            <w:proofErr w:type="spellEnd"/>
          </w:p>
        </w:tc>
        <w:tc>
          <w:tcPr>
            <w:tcW w:w="3214" w:type="dxa"/>
          </w:tcPr>
          <w:p w:rsidR="00C07A94" w:rsidRPr="0090367E" w:rsidRDefault="00C07A94" w:rsidP="00624354">
            <w:pPr>
              <w:pStyle w:val="Galvene"/>
              <w:rPr>
                <w:rFonts w:ascii="Times New Roman" w:hAnsi="Times New Roman"/>
              </w:rPr>
            </w:pPr>
          </w:p>
        </w:tc>
      </w:tr>
      <w:tr w:rsidR="00C07A94" w:rsidRPr="0090367E" w:rsidTr="00624354">
        <w:trPr>
          <w:trHeight w:val="284"/>
        </w:trPr>
        <w:tc>
          <w:tcPr>
            <w:tcW w:w="0" w:type="auto"/>
            <w:vAlign w:val="center"/>
          </w:tcPr>
          <w:p w:rsidR="00C07A94" w:rsidRPr="0090367E" w:rsidRDefault="00C07A94" w:rsidP="00624354">
            <w:pPr>
              <w:pStyle w:val="Galvene"/>
              <w:rPr>
                <w:rFonts w:ascii="Times New Roman" w:hAnsi="Times New Roman"/>
              </w:rPr>
            </w:pPr>
            <w:proofErr w:type="spellStart"/>
            <w:r w:rsidRPr="0090367E">
              <w:rPr>
                <w:rFonts w:ascii="Times New Roman" w:hAnsi="Times New Roman"/>
              </w:rPr>
              <w:t>Adrese</w:t>
            </w:r>
            <w:proofErr w:type="spellEnd"/>
          </w:p>
        </w:tc>
        <w:tc>
          <w:tcPr>
            <w:tcW w:w="3214" w:type="dxa"/>
          </w:tcPr>
          <w:p w:rsidR="00C07A94" w:rsidRPr="0090367E" w:rsidRDefault="00C07A94" w:rsidP="00624354">
            <w:pPr>
              <w:pStyle w:val="Galvene"/>
              <w:rPr>
                <w:rFonts w:ascii="Times New Roman" w:hAnsi="Times New Roman"/>
              </w:rPr>
            </w:pPr>
          </w:p>
        </w:tc>
      </w:tr>
      <w:tr w:rsidR="00C07A94" w:rsidRPr="0090367E" w:rsidTr="00624354">
        <w:trPr>
          <w:trHeight w:val="284"/>
        </w:trPr>
        <w:tc>
          <w:tcPr>
            <w:tcW w:w="0" w:type="auto"/>
            <w:vAlign w:val="center"/>
          </w:tcPr>
          <w:p w:rsidR="00C07A94" w:rsidRPr="0090367E" w:rsidRDefault="00C07A94" w:rsidP="00624354">
            <w:pPr>
              <w:pStyle w:val="Galvene"/>
              <w:rPr>
                <w:rFonts w:ascii="Times New Roman" w:hAnsi="Times New Roman"/>
              </w:rPr>
            </w:pPr>
            <w:proofErr w:type="spellStart"/>
            <w:r w:rsidRPr="0090367E">
              <w:rPr>
                <w:rFonts w:ascii="Times New Roman" w:hAnsi="Times New Roman"/>
              </w:rPr>
              <w:t>Paraksttiesīgās</w:t>
            </w:r>
            <w:proofErr w:type="spellEnd"/>
            <w:r w:rsidRPr="0090367E">
              <w:rPr>
                <w:rFonts w:ascii="Times New Roman" w:hAnsi="Times New Roman"/>
              </w:rPr>
              <w:t xml:space="preserve"> </w:t>
            </w:r>
            <w:proofErr w:type="spellStart"/>
            <w:r w:rsidRPr="0090367E">
              <w:rPr>
                <w:rFonts w:ascii="Times New Roman" w:hAnsi="Times New Roman"/>
              </w:rPr>
              <w:t>personas</w:t>
            </w:r>
            <w:proofErr w:type="spellEnd"/>
            <w:r w:rsidRPr="0090367E">
              <w:rPr>
                <w:rFonts w:ascii="Times New Roman" w:hAnsi="Times New Roman"/>
              </w:rPr>
              <w:t xml:space="preserve"> </w:t>
            </w:r>
            <w:proofErr w:type="spellStart"/>
            <w:r w:rsidRPr="0090367E">
              <w:rPr>
                <w:rFonts w:ascii="Times New Roman" w:hAnsi="Times New Roman"/>
              </w:rPr>
              <w:t>amata</w:t>
            </w:r>
            <w:proofErr w:type="spellEnd"/>
            <w:r w:rsidRPr="0090367E">
              <w:rPr>
                <w:rFonts w:ascii="Times New Roman" w:hAnsi="Times New Roman"/>
              </w:rPr>
              <w:t xml:space="preserve"> </w:t>
            </w:r>
            <w:proofErr w:type="spellStart"/>
            <w:r w:rsidRPr="0090367E">
              <w:rPr>
                <w:rFonts w:ascii="Times New Roman" w:hAnsi="Times New Roman"/>
              </w:rPr>
              <w:t>nosaukums</w:t>
            </w:r>
            <w:proofErr w:type="spellEnd"/>
            <w:r w:rsidRPr="0090367E">
              <w:rPr>
                <w:rFonts w:ascii="Times New Roman" w:hAnsi="Times New Roman"/>
              </w:rPr>
              <w:t xml:space="preserve">, </w:t>
            </w:r>
            <w:proofErr w:type="spellStart"/>
            <w:r w:rsidRPr="0090367E">
              <w:rPr>
                <w:rFonts w:ascii="Times New Roman" w:hAnsi="Times New Roman"/>
              </w:rPr>
              <w:t>vārds</w:t>
            </w:r>
            <w:proofErr w:type="spellEnd"/>
            <w:r w:rsidRPr="0090367E">
              <w:rPr>
                <w:rFonts w:ascii="Times New Roman" w:hAnsi="Times New Roman"/>
              </w:rPr>
              <w:t xml:space="preserve"> un </w:t>
            </w:r>
            <w:proofErr w:type="spellStart"/>
            <w:r w:rsidRPr="0090367E">
              <w:rPr>
                <w:rFonts w:ascii="Times New Roman" w:hAnsi="Times New Roman"/>
              </w:rPr>
              <w:t>uzvārds</w:t>
            </w:r>
            <w:proofErr w:type="spellEnd"/>
          </w:p>
        </w:tc>
        <w:tc>
          <w:tcPr>
            <w:tcW w:w="3214" w:type="dxa"/>
          </w:tcPr>
          <w:p w:rsidR="00C07A94" w:rsidRPr="0090367E" w:rsidRDefault="00C07A94" w:rsidP="00624354">
            <w:pPr>
              <w:pStyle w:val="Galvene"/>
              <w:rPr>
                <w:rFonts w:ascii="Times New Roman" w:hAnsi="Times New Roman"/>
              </w:rPr>
            </w:pPr>
          </w:p>
        </w:tc>
      </w:tr>
      <w:tr w:rsidR="00C07A94" w:rsidRPr="0090367E" w:rsidTr="00624354">
        <w:trPr>
          <w:trHeight w:val="284"/>
        </w:trPr>
        <w:tc>
          <w:tcPr>
            <w:tcW w:w="0" w:type="auto"/>
            <w:shd w:val="clear" w:color="auto" w:fill="auto"/>
            <w:vAlign w:val="center"/>
          </w:tcPr>
          <w:p w:rsidR="00C07A94" w:rsidRPr="0090367E" w:rsidRDefault="00C07A94" w:rsidP="00624354">
            <w:pPr>
              <w:pStyle w:val="Galvene"/>
              <w:rPr>
                <w:rFonts w:ascii="Times New Roman" w:hAnsi="Times New Roman"/>
              </w:rPr>
            </w:pPr>
            <w:proofErr w:type="spellStart"/>
            <w:r w:rsidRPr="0090367E">
              <w:rPr>
                <w:rFonts w:ascii="Times New Roman" w:hAnsi="Times New Roman"/>
                <w:highlight w:val="yellow"/>
              </w:rPr>
              <w:t>Paraksttiesīgās</w:t>
            </w:r>
            <w:proofErr w:type="spellEnd"/>
            <w:r w:rsidRPr="0090367E">
              <w:rPr>
                <w:rFonts w:ascii="Times New Roman" w:hAnsi="Times New Roman"/>
                <w:highlight w:val="yellow"/>
              </w:rPr>
              <w:t xml:space="preserve"> </w:t>
            </w:r>
            <w:proofErr w:type="spellStart"/>
            <w:r w:rsidRPr="0090367E">
              <w:rPr>
                <w:rFonts w:ascii="Times New Roman" w:hAnsi="Times New Roman"/>
                <w:highlight w:val="yellow"/>
              </w:rPr>
              <w:t>personas</w:t>
            </w:r>
            <w:proofErr w:type="spellEnd"/>
            <w:r w:rsidRPr="0090367E">
              <w:rPr>
                <w:rFonts w:ascii="Times New Roman" w:hAnsi="Times New Roman"/>
                <w:highlight w:val="yellow"/>
              </w:rPr>
              <w:t xml:space="preserve"> </w:t>
            </w:r>
            <w:proofErr w:type="spellStart"/>
            <w:r w:rsidRPr="0090367E">
              <w:rPr>
                <w:rFonts w:ascii="Times New Roman" w:hAnsi="Times New Roman"/>
                <w:highlight w:val="yellow"/>
              </w:rPr>
              <w:t>paraksts</w:t>
            </w:r>
            <w:proofErr w:type="spellEnd"/>
            <w:r w:rsidRPr="0090367E">
              <w:rPr>
                <w:rFonts w:ascii="Times New Roman" w:hAnsi="Times New Roman"/>
                <w:highlight w:val="yellow"/>
                <w:lang w:val="lv-LV"/>
              </w:rPr>
              <w:t>]</w:t>
            </w:r>
            <w:r w:rsidRPr="0090367E">
              <w:rPr>
                <w:rStyle w:val="Vresatsauce"/>
                <w:rFonts w:ascii="Times New Roman" w:hAnsi="Times New Roman"/>
                <w:highlight w:val="yellow"/>
              </w:rPr>
              <w:footnoteReference w:id="3"/>
            </w:r>
          </w:p>
        </w:tc>
        <w:tc>
          <w:tcPr>
            <w:tcW w:w="3214" w:type="dxa"/>
          </w:tcPr>
          <w:p w:rsidR="00C07A94" w:rsidRPr="0090367E" w:rsidRDefault="00C07A94" w:rsidP="00624354">
            <w:pPr>
              <w:pStyle w:val="Galvene"/>
              <w:rPr>
                <w:rFonts w:ascii="Times New Roman" w:hAnsi="Times New Roman"/>
              </w:rPr>
            </w:pPr>
          </w:p>
        </w:tc>
      </w:tr>
    </w:tbl>
    <w:p w:rsidR="00C07A94" w:rsidRPr="0090367E" w:rsidRDefault="00C07A94" w:rsidP="00C07A94">
      <w:pPr>
        <w:pStyle w:val="Bezatstarpm"/>
        <w:rPr>
          <w:rFonts w:ascii="Times New Roman" w:hAnsi="Times New Roman"/>
          <w:i/>
        </w:rPr>
      </w:pPr>
    </w:p>
    <w:p w:rsidR="00C07A94" w:rsidRPr="0090367E" w:rsidRDefault="00C07A94" w:rsidP="00C07A94">
      <w:pPr>
        <w:jc w:val="right"/>
        <w:rPr>
          <w:rFonts w:ascii="Times New Roman" w:hAnsi="Times New Roman"/>
          <w:b/>
          <w:sz w:val="22"/>
          <w:szCs w:val="22"/>
        </w:rPr>
      </w:pPr>
    </w:p>
    <w:p w:rsidR="00C07A94" w:rsidRPr="0090367E" w:rsidRDefault="00C07A94" w:rsidP="00C07A94">
      <w:pPr>
        <w:jc w:val="right"/>
        <w:rPr>
          <w:rFonts w:ascii="Times New Roman" w:hAnsi="Times New Roman"/>
          <w:b/>
          <w:sz w:val="22"/>
          <w:szCs w:val="22"/>
        </w:rPr>
      </w:pPr>
    </w:p>
    <w:p w:rsidR="00FD276C" w:rsidRPr="0090367E" w:rsidRDefault="00FD276C" w:rsidP="00FD276C">
      <w:pPr>
        <w:pStyle w:val="Parasts1"/>
        <w:spacing w:after="0" w:line="240" w:lineRule="auto"/>
        <w:ind w:left="720"/>
        <w:jc w:val="right"/>
        <w:rPr>
          <w:rFonts w:ascii="Times New Roman" w:hAnsi="Times New Roman"/>
          <w:lang w:val="lv-LV"/>
        </w:rPr>
      </w:pPr>
    </w:p>
    <w:p w:rsidR="00FD276C" w:rsidRDefault="00FD276C"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Default="003E0CAB" w:rsidP="00FD276C">
      <w:pPr>
        <w:pStyle w:val="Parasts1"/>
        <w:spacing w:after="0" w:line="240" w:lineRule="auto"/>
        <w:ind w:left="720"/>
        <w:jc w:val="right"/>
        <w:rPr>
          <w:rFonts w:ascii="Times New Roman" w:hAnsi="Times New Roman"/>
          <w:lang w:val="lv-LV"/>
        </w:rPr>
      </w:pPr>
    </w:p>
    <w:p w:rsidR="003E0CAB" w:rsidRPr="0090367E" w:rsidRDefault="003E0CAB" w:rsidP="00FD276C">
      <w:pPr>
        <w:pStyle w:val="Parasts1"/>
        <w:spacing w:after="0" w:line="240" w:lineRule="auto"/>
        <w:ind w:left="720"/>
        <w:jc w:val="right"/>
        <w:rPr>
          <w:rFonts w:ascii="Times New Roman" w:hAnsi="Times New Roman"/>
          <w:lang w:val="lv-LV"/>
        </w:rPr>
      </w:pPr>
    </w:p>
    <w:p w:rsidR="00F57152" w:rsidRPr="0090367E" w:rsidRDefault="001E4FA9" w:rsidP="00F57152">
      <w:pPr>
        <w:jc w:val="right"/>
        <w:rPr>
          <w:rFonts w:ascii="Times New Roman" w:hAnsi="Times New Roman"/>
          <w:b/>
          <w:sz w:val="22"/>
          <w:szCs w:val="22"/>
        </w:rPr>
      </w:pPr>
      <w:r>
        <w:rPr>
          <w:rFonts w:ascii="Times New Roman" w:hAnsi="Times New Roman"/>
          <w:b/>
          <w:sz w:val="22"/>
          <w:szCs w:val="22"/>
        </w:rPr>
        <w:t>4</w:t>
      </w:r>
      <w:r w:rsidR="00F57152" w:rsidRPr="0090367E">
        <w:rPr>
          <w:rFonts w:ascii="Times New Roman" w:hAnsi="Times New Roman"/>
          <w:b/>
          <w:sz w:val="22"/>
          <w:szCs w:val="22"/>
        </w:rPr>
        <w:t>.pielikums</w:t>
      </w:r>
    </w:p>
    <w:p w:rsidR="00FD276C" w:rsidRPr="0090367E" w:rsidRDefault="00FD276C" w:rsidP="00FD276C">
      <w:pPr>
        <w:pStyle w:val="Parasts1"/>
        <w:spacing w:after="0" w:line="240" w:lineRule="auto"/>
        <w:ind w:left="720"/>
        <w:jc w:val="right"/>
        <w:rPr>
          <w:rFonts w:ascii="Times New Roman" w:hAnsi="Times New Roman"/>
          <w:lang w:val="lv-LV"/>
        </w:rPr>
      </w:pPr>
    </w:p>
    <w:p w:rsidR="00FD276C" w:rsidRPr="0090367E" w:rsidRDefault="00FD276C" w:rsidP="00FD276C">
      <w:pPr>
        <w:pStyle w:val="Parasts1"/>
        <w:spacing w:after="0" w:line="240" w:lineRule="auto"/>
        <w:ind w:left="720"/>
        <w:jc w:val="right"/>
        <w:rPr>
          <w:rFonts w:ascii="Times New Roman" w:hAnsi="Times New Roman"/>
          <w:lang w:val="lv-LV"/>
        </w:rPr>
      </w:pPr>
    </w:p>
    <w:p w:rsidR="00106FD4" w:rsidRPr="0090367E" w:rsidRDefault="00106FD4" w:rsidP="00106FD4">
      <w:pPr>
        <w:tabs>
          <w:tab w:val="left" w:pos="-720"/>
        </w:tabs>
        <w:ind w:left="357"/>
        <w:jc w:val="center"/>
        <w:rPr>
          <w:rFonts w:ascii="Times New Roman" w:hAnsi="Times New Roman"/>
          <w:b/>
          <w:bCs/>
          <w:caps/>
          <w:sz w:val="22"/>
          <w:szCs w:val="22"/>
        </w:rPr>
      </w:pPr>
      <w:r w:rsidRPr="0090367E">
        <w:rPr>
          <w:rFonts w:ascii="Times New Roman" w:hAnsi="Times New Roman"/>
          <w:b/>
          <w:bCs/>
          <w:caps/>
          <w:sz w:val="22"/>
          <w:szCs w:val="22"/>
        </w:rPr>
        <w:t xml:space="preserve">__________________________________________ </w:t>
      </w:r>
    </w:p>
    <w:p w:rsidR="00106FD4" w:rsidRPr="0090367E" w:rsidRDefault="00106FD4" w:rsidP="00106FD4">
      <w:pPr>
        <w:tabs>
          <w:tab w:val="left" w:pos="-720"/>
        </w:tabs>
        <w:ind w:left="357"/>
        <w:jc w:val="center"/>
        <w:rPr>
          <w:rFonts w:ascii="Times New Roman" w:hAnsi="Times New Roman"/>
          <w:bCs/>
          <w:i/>
          <w:sz w:val="22"/>
          <w:szCs w:val="22"/>
        </w:rPr>
      </w:pPr>
      <w:r w:rsidRPr="0090367E">
        <w:rPr>
          <w:rFonts w:ascii="Times New Roman" w:hAnsi="Times New Roman"/>
          <w:bCs/>
          <w:i/>
          <w:caps/>
          <w:sz w:val="22"/>
          <w:szCs w:val="22"/>
        </w:rPr>
        <w:t>(</w:t>
      </w:r>
      <w:r w:rsidRPr="0090367E">
        <w:rPr>
          <w:rFonts w:ascii="Times New Roman" w:hAnsi="Times New Roman"/>
          <w:bCs/>
          <w:i/>
          <w:sz w:val="22"/>
          <w:szCs w:val="22"/>
        </w:rPr>
        <w:t>pretendenta nosaukums)</w:t>
      </w:r>
    </w:p>
    <w:p w:rsidR="00F57152" w:rsidRPr="0090367E" w:rsidRDefault="00F57152" w:rsidP="00F57152">
      <w:pPr>
        <w:jc w:val="center"/>
        <w:rPr>
          <w:rFonts w:ascii="Times New Roman" w:hAnsi="Times New Roman"/>
          <w:b/>
          <w:bCs/>
          <w:sz w:val="22"/>
          <w:szCs w:val="22"/>
        </w:rPr>
      </w:pPr>
      <w:r w:rsidRPr="0090367E">
        <w:rPr>
          <w:rFonts w:ascii="Times New Roman" w:hAnsi="Times New Roman"/>
          <w:b/>
          <w:bCs/>
          <w:sz w:val="22"/>
          <w:szCs w:val="22"/>
        </w:rPr>
        <w:t>FINANŠU PIEDĀVĀJUMS</w:t>
      </w:r>
    </w:p>
    <w:p w:rsidR="00F57152" w:rsidRPr="0090367E" w:rsidRDefault="00F57152" w:rsidP="00F57152">
      <w:pPr>
        <w:jc w:val="center"/>
        <w:rPr>
          <w:rFonts w:ascii="Times New Roman" w:hAnsi="Times New Roman"/>
          <w:sz w:val="22"/>
          <w:szCs w:val="22"/>
        </w:rPr>
      </w:pPr>
      <w:r w:rsidRPr="0090367E">
        <w:rPr>
          <w:rFonts w:ascii="Times New Roman" w:hAnsi="Times New Roman"/>
          <w:sz w:val="22"/>
          <w:szCs w:val="22"/>
        </w:rPr>
        <w:t>iepirkumam</w:t>
      </w:r>
    </w:p>
    <w:p w:rsidR="0033418F" w:rsidRPr="0090367E" w:rsidRDefault="0033418F" w:rsidP="0033418F">
      <w:pPr>
        <w:pStyle w:val="Komentrateksts"/>
        <w:spacing w:line="240" w:lineRule="auto"/>
        <w:jc w:val="center"/>
        <w:rPr>
          <w:b/>
        </w:rPr>
      </w:pPr>
      <w:bookmarkStart w:id="10" w:name="_Hlk4589503"/>
      <w:r w:rsidRPr="0090367E">
        <w:rPr>
          <w:b/>
        </w:rPr>
        <w:t>Būvuzraudzība</w:t>
      </w:r>
    </w:p>
    <w:p w:rsidR="0033418F" w:rsidRPr="0090367E" w:rsidRDefault="0033418F" w:rsidP="0033418F">
      <w:pPr>
        <w:jc w:val="center"/>
        <w:rPr>
          <w:rFonts w:ascii="Times New Roman" w:hAnsi="Times New Roman"/>
          <w:bCs/>
          <w:iCs/>
          <w:sz w:val="22"/>
          <w:szCs w:val="22"/>
        </w:rPr>
      </w:pPr>
      <w:bookmarkStart w:id="11" w:name="_Hlk4589482"/>
      <w:bookmarkEnd w:id="10"/>
      <w:r w:rsidRPr="0090367E">
        <w:rPr>
          <w:rFonts w:ascii="Times New Roman" w:hAnsi="Times New Roman"/>
          <w:b/>
          <w:sz w:val="22"/>
          <w:szCs w:val="22"/>
        </w:rPr>
        <w:t xml:space="preserve">pašvaldības </w:t>
      </w:r>
      <w:r w:rsidR="003E0CAB" w:rsidRPr="00C35747">
        <w:rPr>
          <w:rFonts w:ascii="Times New Roman" w:hAnsi="Times New Roman"/>
          <w:b/>
          <w:sz w:val="22"/>
          <w:szCs w:val="22"/>
        </w:rPr>
        <w:t xml:space="preserve">ceļu posmu E17 “ Dzeņi – Elkšņi” un S6 “Bajāri – </w:t>
      </w:r>
      <w:proofErr w:type="spellStart"/>
      <w:r w:rsidR="003E0CAB" w:rsidRPr="00C35747">
        <w:rPr>
          <w:rFonts w:ascii="Times New Roman" w:hAnsi="Times New Roman"/>
          <w:b/>
          <w:sz w:val="22"/>
          <w:szCs w:val="22"/>
        </w:rPr>
        <w:t>Grabažāni</w:t>
      </w:r>
      <w:proofErr w:type="spellEnd"/>
      <w:r w:rsidR="003E0CAB" w:rsidRPr="00C35747">
        <w:rPr>
          <w:rFonts w:ascii="Times New Roman" w:hAnsi="Times New Roman"/>
          <w:b/>
          <w:sz w:val="22"/>
          <w:szCs w:val="22"/>
        </w:rPr>
        <w:t>”</w:t>
      </w:r>
      <w:r w:rsidR="003E0CAB">
        <w:rPr>
          <w:rFonts w:ascii="Times New Roman" w:hAnsi="Times New Roman"/>
          <w:b/>
          <w:sz w:val="22"/>
          <w:szCs w:val="22"/>
        </w:rPr>
        <w:t xml:space="preserve"> </w:t>
      </w:r>
      <w:r w:rsidRPr="0090367E">
        <w:rPr>
          <w:rFonts w:ascii="Times New Roman" w:hAnsi="Times New Roman"/>
          <w:b/>
          <w:sz w:val="22"/>
          <w:szCs w:val="22"/>
        </w:rPr>
        <w:t xml:space="preserve"> pārbūvei</w:t>
      </w:r>
      <w:r w:rsidRPr="0090367E">
        <w:rPr>
          <w:rFonts w:ascii="Times New Roman" w:hAnsi="Times New Roman"/>
          <w:bCs/>
          <w:iCs/>
          <w:sz w:val="22"/>
          <w:szCs w:val="22"/>
        </w:rPr>
        <w:t xml:space="preserve"> </w:t>
      </w:r>
    </w:p>
    <w:p w:rsidR="0033418F" w:rsidRPr="00035BB7" w:rsidRDefault="0033418F" w:rsidP="0033418F">
      <w:pPr>
        <w:pStyle w:val="Parasts1"/>
        <w:spacing w:after="0" w:line="240" w:lineRule="auto"/>
        <w:jc w:val="center"/>
        <w:rPr>
          <w:rFonts w:ascii="Times New Roman" w:hAnsi="Times New Roman"/>
          <w:bCs/>
          <w:lang w:val="lv-LV"/>
        </w:rPr>
      </w:pPr>
      <w:r w:rsidRPr="00035BB7">
        <w:rPr>
          <w:rFonts w:ascii="Times New Roman" w:hAnsi="Times New Roman"/>
          <w:bCs/>
          <w:lang w:val="lv-LV"/>
        </w:rPr>
        <w:t>ID Nr. VNP 201</w:t>
      </w:r>
      <w:r w:rsidR="003E0CAB">
        <w:rPr>
          <w:rFonts w:ascii="Times New Roman" w:hAnsi="Times New Roman"/>
          <w:bCs/>
          <w:lang w:val="lv-LV"/>
        </w:rPr>
        <w:t>9</w:t>
      </w:r>
      <w:r w:rsidRPr="00035BB7">
        <w:rPr>
          <w:rFonts w:ascii="Times New Roman" w:hAnsi="Times New Roman"/>
          <w:bCs/>
          <w:lang w:val="lv-LV"/>
        </w:rPr>
        <w:t>/N – 1</w:t>
      </w:r>
      <w:r w:rsidR="003E0CAB">
        <w:rPr>
          <w:rFonts w:ascii="Times New Roman" w:hAnsi="Times New Roman"/>
          <w:bCs/>
          <w:lang w:val="lv-LV"/>
        </w:rPr>
        <w:t>8</w:t>
      </w:r>
      <w:r w:rsidRPr="00035BB7">
        <w:rPr>
          <w:rFonts w:ascii="Times New Roman" w:hAnsi="Times New Roman"/>
          <w:bCs/>
          <w:lang w:val="lv-LV"/>
        </w:rPr>
        <w:t xml:space="preserve"> ELFLA</w:t>
      </w:r>
    </w:p>
    <w:bookmarkEnd w:id="11"/>
    <w:p w:rsidR="00F57152" w:rsidRPr="0090367E"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6678"/>
        <w:gridCol w:w="1418"/>
      </w:tblGrid>
      <w:tr w:rsidR="00F57152" w:rsidRPr="0090367E" w:rsidTr="0082261C">
        <w:trPr>
          <w:trHeight w:val="913"/>
        </w:trPr>
        <w:tc>
          <w:tcPr>
            <w:tcW w:w="943"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proofErr w:type="spellStart"/>
            <w:r w:rsidRPr="0090367E">
              <w:rPr>
                <w:rFonts w:ascii="Times New Roman" w:hAnsi="Times New Roman"/>
                <w:sz w:val="22"/>
                <w:szCs w:val="22"/>
              </w:rPr>
              <w:t>Nr.p.k</w:t>
            </w:r>
            <w:proofErr w:type="spellEnd"/>
            <w:r w:rsidRPr="0090367E">
              <w:rPr>
                <w:rFonts w:ascii="Times New Roman" w:hAnsi="Times New Roman"/>
                <w:sz w:val="22"/>
                <w:szCs w:val="22"/>
              </w:rPr>
              <w:t>.</w:t>
            </w:r>
          </w:p>
        </w:tc>
        <w:tc>
          <w:tcPr>
            <w:tcW w:w="6678"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w:t>
            </w:r>
          </w:p>
        </w:tc>
        <w:tc>
          <w:tcPr>
            <w:tcW w:w="1418" w:type="dxa"/>
            <w:shd w:val="clear" w:color="auto" w:fill="auto"/>
            <w:vAlign w:val="center"/>
          </w:tcPr>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Izmaksu pozīcijas cena EUR</w:t>
            </w:r>
          </w:p>
          <w:p w:rsidR="00F57152" w:rsidRPr="0090367E" w:rsidRDefault="00F57152" w:rsidP="00624354">
            <w:pPr>
              <w:tabs>
                <w:tab w:val="left" w:pos="319"/>
              </w:tabs>
              <w:jc w:val="center"/>
              <w:rPr>
                <w:rFonts w:ascii="Times New Roman" w:hAnsi="Times New Roman"/>
                <w:sz w:val="22"/>
                <w:szCs w:val="22"/>
              </w:rPr>
            </w:pPr>
            <w:r w:rsidRPr="0090367E">
              <w:rPr>
                <w:rFonts w:ascii="Times New Roman" w:hAnsi="Times New Roman"/>
                <w:sz w:val="22"/>
                <w:szCs w:val="22"/>
              </w:rPr>
              <w:t>(bez PVN)</w:t>
            </w:r>
          </w:p>
        </w:tc>
      </w:tr>
      <w:tr w:rsidR="00F57152" w:rsidRPr="0090367E" w:rsidTr="0082261C">
        <w:trPr>
          <w:trHeight w:val="913"/>
        </w:trPr>
        <w:tc>
          <w:tcPr>
            <w:tcW w:w="943" w:type="dxa"/>
            <w:shd w:val="clear" w:color="auto" w:fill="auto"/>
            <w:vAlign w:val="center"/>
          </w:tcPr>
          <w:p w:rsidR="00F57152" w:rsidRPr="0090367E" w:rsidRDefault="00F57152" w:rsidP="00E30C6E">
            <w:pPr>
              <w:widowControl w:val="0"/>
              <w:numPr>
                <w:ilvl w:val="0"/>
                <w:numId w:val="4"/>
              </w:numPr>
              <w:tabs>
                <w:tab w:val="left" w:pos="319"/>
              </w:tabs>
              <w:adjustRightInd w:val="0"/>
              <w:jc w:val="center"/>
              <w:textAlignment w:val="baseline"/>
              <w:rPr>
                <w:rFonts w:ascii="Times New Roman" w:hAnsi="Times New Roman"/>
                <w:bCs/>
                <w:sz w:val="22"/>
                <w:szCs w:val="22"/>
              </w:rPr>
            </w:pPr>
          </w:p>
        </w:tc>
        <w:tc>
          <w:tcPr>
            <w:tcW w:w="6678" w:type="dxa"/>
            <w:shd w:val="clear" w:color="auto" w:fill="auto"/>
            <w:vAlign w:val="center"/>
          </w:tcPr>
          <w:p w:rsidR="00F57152" w:rsidRPr="0090367E" w:rsidRDefault="00620BAA" w:rsidP="00624354">
            <w:pPr>
              <w:tabs>
                <w:tab w:val="left" w:pos="319"/>
              </w:tabs>
              <w:rPr>
                <w:rFonts w:ascii="Times New Roman" w:hAnsi="Times New Roman"/>
                <w:bCs/>
                <w:sz w:val="22"/>
                <w:szCs w:val="22"/>
              </w:rPr>
            </w:pPr>
            <w:r>
              <w:rPr>
                <w:rFonts w:ascii="Times New Roman" w:hAnsi="Times New Roman"/>
                <w:sz w:val="22"/>
                <w:szCs w:val="22"/>
              </w:rPr>
              <w:t xml:space="preserve">Ceļa posma </w:t>
            </w:r>
            <w:r w:rsidR="003E0CAB">
              <w:rPr>
                <w:rFonts w:ascii="Times New Roman" w:hAnsi="Times New Roman"/>
                <w:sz w:val="22"/>
                <w:szCs w:val="22"/>
              </w:rPr>
              <w:t xml:space="preserve"> </w:t>
            </w:r>
            <w:r w:rsidRPr="0082261C">
              <w:rPr>
                <w:rFonts w:ascii="Times New Roman" w:hAnsi="Times New Roman"/>
                <w:sz w:val="22"/>
                <w:szCs w:val="22"/>
              </w:rPr>
              <w:t>E17 “ Dzeņi – Elkšņi”</w:t>
            </w:r>
            <w:r w:rsidR="0082261C" w:rsidRPr="0082261C">
              <w:rPr>
                <w:rFonts w:ascii="Times New Roman" w:hAnsi="Times New Roman"/>
                <w:sz w:val="22"/>
                <w:szCs w:val="22"/>
              </w:rPr>
              <w:t xml:space="preserve"> būvdarbu uzraudzība</w:t>
            </w:r>
          </w:p>
        </w:tc>
        <w:tc>
          <w:tcPr>
            <w:tcW w:w="1418" w:type="dxa"/>
            <w:tcBorders>
              <w:bottom w:val="single" w:sz="4" w:space="0" w:color="auto"/>
            </w:tcBorders>
            <w:shd w:val="clear" w:color="auto" w:fill="auto"/>
            <w:vAlign w:val="center"/>
          </w:tcPr>
          <w:p w:rsidR="00F57152" w:rsidRPr="0090367E" w:rsidRDefault="00F57152" w:rsidP="00624354">
            <w:pPr>
              <w:tabs>
                <w:tab w:val="left" w:pos="319"/>
              </w:tabs>
              <w:jc w:val="center"/>
              <w:rPr>
                <w:rFonts w:ascii="Times New Roman" w:hAnsi="Times New Roman"/>
                <w:bCs/>
                <w:sz w:val="22"/>
                <w:szCs w:val="22"/>
              </w:rPr>
            </w:pPr>
          </w:p>
        </w:tc>
      </w:tr>
      <w:tr w:rsidR="00620BAA" w:rsidRPr="0090367E" w:rsidTr="0082261C">
        <w:trPr>
          <w:trHeight w:val="913"/>
        </w:trPr>
        <w:tc>
          <w:tcPr>
            <w:tcW w:w="943" w:type="dxa"/>
            <w:shd w:val="clear" w:color="auto" w:fill="auto"/>
            <w:vAlign w:val="center"/>
          </w:tcPr>
          <w:p w:rsidR="00620BAA" w:rsidRPr="0090367E" w:rsidRDefault="00620BAA" w:rsidP="00E30C6E">
            <w:pPr>
              <w:widowControl w:val="0"/>
              <w:numPr>
                <w:ilvl w:val="0"/>
                <w:numId w:val="4"/>
              </w:numPr>
              <w:tabs>
                <w:tab w:val="left" w:pos="319"/>
              </w:tabs>
              <w:adjustRightInd w:val="0"/>
              <w:jc w:val="center"/>
              <w:textAlignment w:val="baseline"/>
              <w:rPr>
                <w:rFonts w:ascii="Times New Roman" w:hAnsi="Times New Roman"/>
                <w:bCs/>
                <w:sz w:val="22"/>
                <w:szCs w:val="22"/>
              </w:rPr>
            </w:pPr>
          </w:p>
        </w:tc>
        <w:tc>
          <w:tcPr>
            <w:tcW w:w="6678" w:type="dxa"/>
            <w:shd w:val="clear" w:color="auto" w:fill="auto"/>
            <w:vAlign w:val="center"/>
          </w:tcPr>
          <w:p w:rsidR="00620BAA" w:rsidRDefault="0082261C" w:rsidP="00624354">
            <w:pPr>
              <w:tabs>
                <w:tab w:val="left" w:pos="319"/>
              </w:tabs>
              <w:rPr>
                <w:rFonts w:ascii="Times New Roman" w:hAnsi="Times New Roman"/>
                <w:sz w:val="22"/>
                <w:szCs w:val="22"/>
              </w:rPr>
            </w:pPr>
            <w:r>
              <w:rPr>
                <w:rFonts w:ascii="Times New Roman" w:hAnsi="Times New Roman"/>
                <w:sz w:val="22"/>
                <w:szCs w:val="22"/>
              </w:rPr>
              <w:t xml:space="preserve">Ceļa posma  </w:t>
            </w:r>
            <w:r w:rsidRPr="0082261C">
              <w:rPr>
                <w:rFonts w:ascii="Times New Roman" w:hAnsi="Times New Roman"/>
                <w:sz w:val="22"/>
                <w:szCs w:val="22"/>
              </w:rPr>
              <w:t xml:space="preserve">S6 “Bajāri – </w:t>
            </w:r>
            <w:proofErr w:type="spellStart"/>
            <w:r w:rsidRPr="0082261C">
              <w:rPr>
                <w:rFonts w:ascii="Times New Roman" w:hAnsi="Times New Roman"/>
                <w:sz w:val="22"/>
                <w:szCs w:val="22"/>
              </w:rPr>
              <w:t>Grabažāni</w:t>
            </w:r>
            <w:proofErr w:type="spellEnd"/>
            <w:r w:rsidRPr="0082261C">
              <w:rPr>
                <w:rFonts w:ascii="Times New Roman" w:hAnsi="Times New Roman"/>
                <w:sz w:val="22"/>
                <w:szCs w:val="22"/>
              </w:rPr>
              <w:t>”</w:t>
            </w:r>
            <w:r>
              <w:rPr>
                <w:rFonts w:ascii="Times New Roman" w:hAnsi="Times New Roman"/>
                <w:sz w:val="22"/>
                <w:szCs w:val="22"/>
              </w:rPr>
              <w:t xml:space="preserve"> </w:t>
            </w:r>
            <w:r w:rsidRPr="0082261C">
              <w:rPr>
                <w:rFonts w:ascii="Times New Roman" w:hAnsi="Times New Roman"/>
                <w:sz w:val="22"/>
                <w:szCs w:val="22"/>
              </w:rPr>
              <w:t>būvdarbu uzraudzība</w:t>
            </w:r>
          </w:p>
        </w:tc>
        <w:tc>
          <w:tcPr>
            <w:tcW w:w="1418" w:type="dxa"/>
            <w:tcBorders>
              <w:bottom w:val="single" w:sz="4" w:space="0" w:color="auto"/>
            </w:tcBorders>
            <w:shd w:val="clear" w:color="auto" w:fill="auto"/>
            <w:vAlign w:val="center"/>
          </w:tcPr>
          <w:p w:rsidR="00620BAA" w:rsidRPr="0090367E" w:rsidRDefault="00620BAA" w:rsidP="00624354">
            <w:pPr>
              <w:tabs>
                <w:tab w:val="left" w:pos="319"/>
              </w:tabs>
              <w:jc w:val="center"/>
              <w:rPr>
                <w:rFonts w:ascii="Times New Roman" w:hAnsi="Times New Roman"/>
                <w:bCs/>
                <w:sz w:val="22"/>
                <w:szCs w:val="22"/>
              </w:rPr>
            </w:pPr>
          </w:p>
        </w:tc>
      </w:tr>
      <w:tr w:rsidR="0082261C" w:rsidRPr="0090367E" w:rsidTr="0082261C">
        <w:trPr>
          <w:cantSplit/>
          <w:trHeight w:val="405"/>
        </w:trPr>
        <w:tc>
          <w:tcPr>
            <w:tcW w:w="7621" w:type="dxa"/>
            <w:gridSpan w:val="2"/>
            <w:tcBorders>
              <w:right w:val="single" w:sz="4" w:space="0" w:color="auto"/>
            </w:tcBorders>
            <w:shd w:val="clear" w:color="auto" w:fill="auto"/>
            <w:vAlign w:val="center"/>
          </w:tcPr>
          <w:p w:rsidR="0082261C" w:rsidRPr="0090367E" w:rsidRDefault="0082261C" w:rsidP="0082261C">
            <w:pPr>
              <w:tabs>
                <w:tab w:val="left" w:pos="319"/>
              </w:tabs>
              <w:jc w:val="right"/>
              <w:rPr>
                <w:rFonts w:ascii="Times New Roman" w:hAnsi="Times New Roman"/>
                <w:b/>
                <w:sz w:val="22"/>
                <w:szCs w:val="22"/>
              </w:rPr>
            </w:pPr>
            <w:r>
              <w:rPr>
                <w:rFonts w:ascii="Times New Roman" w:hAnsi="Times New Roman"/>
                <w:b/>
                <w:sz w:val="22"/>
                <w:szCs w:val="22"/>
              </w:rPr>
              <w:t xml:space="preserve">Kopā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2261C" w:rsidRPr="0090367E" w:rsidRDefault="0082261C" w:rsidP="00624354">
            <w:pPr>
              <w:tabs>
                <w:tab w:val="left" w:pos="319"/>
              </w:tabs>
              <w:rPr>
                <w:rFonts w:ascii="Times New Roman" w:hAnsi="Times New Roman"/>
                <w:b/>
                <w:sz w:val="22"/>
                <w:szCs w:val="22"/>
              </w:rPr>
            </w:pPr>
          </w:p>
        </w:tc>
      </w:tr>
      <w:tr w:rsidR="00F57152" w:rsidRPr="0090367E" w:rsidTr="0082261C">
        <w:trPr>
          <w:cantSplit/>
          <w:trHeight w:val="405"/>
        </w:trPr>
        <w:tc>
          <w:tcPr>
            <w:tcW w:w="7621" w:type="dxa"/>
            <w:gridSpan w:val="2"/>
            <w:tcBorders>
              <w:right w:val="single" w:sz="4" w:space="0" w:color="auto"/>
            </w:tcBorders>
            <w:shd w:val="clear" w:color="auto" w:fill="auto"/>
            <w:vAlign w:val="center"/>
          </w:tcPr>
          <w:p w:rsidR="00F57152" w:rsidRPr="0090367E" w:rsidRDefault="00F57152" w:rsidP="0082261C">
            <w:pPr>
              <w:tabs>
                <w:tab w:val="left" w:pos="319"/>
              </w:tabs>
              <w:jc w:val="right"/>
              <w:rPr>
                <w:rFonts w:ascii="Times New Roman" w:hAnsi="Times New Roman"/>
                <w:b/>
                <w:sz w:val="22"/>
                <w:szCs w:val="22"/>
              </w:rPr>
            </w:pPr>
            <w:r w:rsidRPr="0090367E">
              <w:rPr>
                <w:rFonts w:ascii="Times New Roman" w:hAnsi="Times New Roman"/>
                <w:b/>
                <w:sz w:val="22"/>
                <w:szCs w:val="22"/>
              </w:rPr>
              <w:t>PVN  21% EUR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r w:rsidR="00F57152" w:rsidRPr="0090367E" w:rsidTr="0082261C">
        <w:trPr>
          <w:cantSplit/>
          <w:trHeight w:val="567"/>
        </w:trPr>
        <w:tc>
          <w:tcPr>
            <w:tcW w:w="7621" w:type="dxa"/>
            <w:gridSpan w:val="2"/>
            <w:tcBorders>
              <w:right w:val="single" w:sz="4" w:space="0" w:color="auto"/>
            </w:tcBorders>
            <w:shd w:val="clear" w:color="auto" w:fill="auto"/>
            <w:vAlign w:val="center"/>
          </w:tcPr>
          <w:p w:rsidR="00F57152" w:rsidRPr="0090367E" w:rsidRDefault="00F57152" w:rsidP="0082261C">
            <w:pPr>
              <w:tabs>
                <w:tab w:val="left" w:pos="319"/>
              </w:tabs>
              <w:jc w:val="right"/>
              <w:rPr>
                <w:rFonts w:ascii="Times New Roman" w:hAnsi="Times New Roman"/>
                <w:b/>
                <w:sz w:val="22"/>
                <w:szCs w:val="22"/>
              </w:rPr>
            </w:pPr>
            <w:r w:rsidRPr="0090367E">
              <w:rPr>
                <w:rFonts w:ascii="Times New Roman" w:hAnsi="Times New Roman"/>
                <w:b/>
                <w:sz w:val="22"/>
                <w:szCs w:val="22"/>
              </w:rPr>
              <w:t>Pakalpojuma cena EUR  ar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7152" w:rsidRPr="0090367E" w:rsidRDefault="00F57152" w:rsidP="00624354">
            <w:pPr>
              <w:tabs>
                <w:tab w:val="left" w:pos="319"/>
              </w:tabs>
              <w:rPr>
                <w:rFonts w:ascii="Times New Roman" w:hAnsi="Times New Roman"/>
                <w:b/>
                <w:sz w:val="22"/>
                <w:szCs w:val="22"/>
              </w:rPr>
            </w:pPr>
          </w:p>
        </w:tc>
      </w:tr>
    </w:tbl>
    <w:p w:rsidR="007070D7" w:rsidRDefault="007070D7" w:rsidP="00F57152">
      <w:pPr>
        <w:pStyle w:val="Rindkopa"/>
        <w:spacing w:line="240" w:lineRule="auto"/>
        <w:ind w:left="0"/>
        <w:rPr>
          <w:rFonts w:ascii="Times New Roman" w:hAnsi="Times New Roman"/>
          <w:sz w:val="22"/>
          <w:szCs w:val="22"/>
        </w:rPr>
      </w:pPr>
    </w:p>
    <w:p w:rsidR="00F57152" w:rsidRPr="0090367E" w:rsidRDefault="007070D7" w:rsidP="00F57152">
      <w:pPr>
        <w:pStyle w:val="Rindkopa"/>
        <w:spacing w:line="240" w:lineRule="auto"/>
        <w:ind w:left="0"/>
        <w:rPr>
          <w:rFonts w:ascii="Times New Roman" w:hAnsi="Times New Roman"/>
          <w:sz w:val="22"/>
          <w:szCs w:val="22"/>
        </w:rPr>
      </w:pPr>
      <w:r>
        <w:rPr>
          <w:rFonts w:ascii="Times New Roman" w:hAnsi="Times New Roman"/>
          <w:sz w:val="22"/>
          <w:szCs w:val="22"/>
        </w:rPr>
        <w:t>Pakalpojuma kopējā cena (ar PVN) vārdiem_______________________________________</w:t>
      </w:r>
    </w:p>
    <w:p w:rsidR="00F57152" w:rsidRPr="0090367E" w:rsidRDefault="00F57152" w:rsidP="00F57152">
      <w:pPr>
        <w:pStyle w:val="Punkts"/>
        <w:rPr>
          <w:rFonts w:ascii="Times New Roman" w:hAnsi="Times New Roman"/>
          <w:sz w:val="22"/>
          <w:szCs w:val="22"/>
        </w:rPr>
      </w:pPr>
      <w:r w:rsidRPr="0090367E">
        <w:rPr>
          <w:rFonts w:ascii="Times New Roman" w:hAnsi="Times New Roman"/>
          <w:sz w:val="22"/>
          <w:szCs w:val="22"/>
        </w:rPr>
        <w:t>Apliecinu, ka finanšu piedāvājumā ir iekļautas visas izmaksas atbilstoši tehniskajā specifikācijas prasībām.</w:t>
      </w: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90367E" w:rsidTr="00624354">
        <w:tc>
          <w:tcPr>
            <w:tcW w:w="1585"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rsidR="00F57152" w:rsidRPr="0090367E" w:rsidRDefault="00F57152" w:rsidP="00624354">
            <w:pPr>
              <w:tabs>
                <w:tab w:val="center" w:pos="7697"/>
                <w:tab w:val="right" w:pos="11850"/>
              </w:tabs>
              <w:rPr>
                <w:rFonts w:ascii="Times New Roman" w:hAnsi="Times New Roman"/>
                <w:sz w:val="22"/>
                <w:szCs w:val="22"/>
              </w:rPr>
            </w:pPr>
          </w:p>
        </w:tc>
      </w:tr>
      <w:tr w:rsidR="00F57152" w:rsidRPr="0090367E" w:rsidTr="00624354">
        <w:trPr>
          <w:trHeight w:val="70"/>
        </w:trPr>
        <w:tc>
          <w:tcPr>
            <w:tcW w:w="1585"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vieta</w:t>
            </w:r>
          </w:p>
        </w:tc>
        <w:tc>
          <w:tcPr>
            <w:tcW w:w="166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datums</w:t>
            </w:r>
          </w:p>
        </w:tc>
        <w:tc>
          <w:tcPr>
            <w:tcW w:w="1619"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amats</w:t>
            </w:r>
          </w:p>
        </w:tc>
        <w:tc>
          <w:tcPr>
            <w:tcW w:w="1706"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paraksts</w:t>
            </w:r>
          </w:p>
        </w:tc>
        <w:tc>
          <w:tcPr>
            <w:tcW w:w="2477" w:type="dxa"/>
            <w:tcBorders>
              <w:bottom w:val="nil"/>
            </w:tcBorders>
          </w:tcPr>
          <w:p w:rsidR="00F57152" w:rsidRPr="0090367E" w:rsidRDefault="00F57152" w:rsidP="00624354">
            <w:pPr>
              <w:tabs>
                <w:tab w:val="center" w:pos="7697"/>
                <w:tab w:val="right" w:pos="11850"/>
              </w:tabs>
              <w:jc w:val="center"/>
              <w:rPr>
                <w:rFonts w:ascii="Times New Roman" w:hAnsi="Times New Roman"/>
                <w:sz w:val="22"/>
                <w:szCs w:val="22"/>
              </w:rPr>
            </w:pPr>
            <w:r w:rsidRPr="0090367E">
              <w:rPr>
                <w:rFonts w:ascii="Times New Roman" w:hAnsi="Times New Roman"/>
                <w:sz w:val="22"/>
                <w:szCs w:val="22"/>
              </w:rPr>
              <w:t>amatpersonas vārds, uzvārds</w:t>
            </w:r>
          </w:p>
        </w:tc>
      </w:tr>
    </w:tbl>
    <w:p w:rsidR="00FD276C" w:rsidRPr="0090367E" w:rsidRDefault="00FD276C" w:rsidP="00FD276C">
      <w:pPr>
        <w:pStyle w:val="Parasts1"/>
        <w:spacing w:after="0" w:line="240" w:lineRule="auto"/>
        <w:ind w:left="720"/>
        <w:jc w:val="right"/>
        <w:rPr>
          <w:rFonts w:ascii="Times New Roman" w:hAnsi="Times New Roman"/>
          <w:lang w:val="lv-LV"/>
        </w:rPr>
      </w:pPr>
    </w:p>
    <w:p w:rsidR="00FD276C" w:rsidRDefault="00FD276C"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Default="000C7C04" w:rsidP="00FD276C">
      <w:pPr>
        <w:pStyle w:val="Parasts1"/>
        <w:spacing w:after="0" w:line="240" w:lineRule="auto"/>
        <w:ind w:left="720"/>
        <w:jc w:val="right"/>
        <w:rPr>
          <w:rFonts w:ascii="Times New Roman" w:hAnsi="Times New Roman"/>
          <w:lang w:val="lv-LV"/>
        </w:rPr>
      </w:pPr>
    </w:p>
    <w:p w:rsidR="000C7C04" w:rsidRPr="0090367E" w:rsidRDefault="000C7C04" w:rsidP="00FD276C">
      <w:pPr>
        <w:pStyle w:val="Parasts1"/>
        <w:spacing w:after="0" w:line="240" w:lineRule="auto"/>
        <w:ind w:left="720"/>
        <w:jc w:val="right"/>
        <w:rPr>
          <w:rFonts w:ascii="Times New Roman" w:hAnsi="Times New Roman"/>
          <w:lang w:val="lv-LV"/>
        </w:rPr>
      </w:pPr>
    </w:p>
    <w:p w:rsidR="00F06D29" w:rsidRPr="0090367E" w:rsidRDefault="001E4FA9"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5</w:t>
      </w:r>
      <w:r w:rsidR="00F06D29" w:rsidRPr="0090367E">
        <w:rPr>
          <w:rFonts w:ascii="Times New Roman" w:hAnsi="Times New Roman"/>
          <w:b/>
          <w:bCs/>
          <w:sz w:val="22"/>
          <w:szCs w:val="22"/>
        </w:rPr>
        <w:t>.pielikums</w:t>
      </w:r>
    </w:p>
    <w:p w:rsidR="00F06D29" w:rsidRPr="0090367E" w:rsidRDefault="00F06D29" w:rsidP="00F06D29">
      <w:pPr>
        <w:pStyle w:val="Rindkopa"/>
        <w:spacing w:line="240" w:lineRule="auto"/>
        <w:ind w:left="0"/>
        <w:jc w:val="right"/>
        <w:rPr>
          <w:rFonts w:ascii="Times New Roman" w:hAnsi="Times New Roman"/>
          <w:b/>
          <w:bCs/>
          <w:sz w:val="22"/>
          <w:szCs w:val="22"/>
        </w:rPr>
      </w:pPr>
    </w:p>
    <w:p w:rsidR="00F06D29" w:rsidRPr="0090367E" w:rsidRDefault="00F06D29" w:rsidP="00F06D29">
      <w:pPr>
        <w:jc w:val="center"/>
        <w:rPr>
          <w:rFonts w:ascii="Times New Roman" w:hAnsi="Times New Roman"/>
          <w:b/>
          <w:bCs/>
          <w:caps/>
          <w:sz w:val="22"/>
          <w:szCs w:val="22"/>
        </w:rPr>
      </w:pPr>
      <w:r w:rsidRPr="0090367E">
        <w:rPr>
          <w:rFonts w:ascii="Times New Roman" w:hAnsi="Times New Roman"/>
          <w:b/>
          <w:bCs/>
          <w:caps/>
          <w:sz w:val="22"/>
          <w:szCs w:val="22"/>
        </w:rPr>
        <w:t>Tehniskā specifikācija</w:t>
      </w:r>
    </w:p>
    <w:p w:rsidR="00F06D29" w:rsidRDefault="0082261C" w:rsidP="00F06D29">
      <w:pPr>
        <w:jc w:val="center"/>
        <w:rPr>
          <w:rFonts w:ascii="Times New Roman" w:hAnsi="Times New Roman"/>
          <w:sz w:val="22"/>
          <w:szCs w:val="22"/>
        </w:rPr>
      </w:pPr>
      <w:r w:rsidRPr="0090367E">
        <w:rPr>
          <w:rFonts w:ascii="Times New Roman" w:hAnsi="Times New Roman"/>
          <w:sz w:val="22"/>
          <w:szCs w:val="22"/>
        </w:rPr>
        <w:t>I</w:t>
      </w:r>
      <w:r w:rsidR="00F06D29" w:rsidRPr="0090367E">
        <w:rPr>
          <w:rFonts w:ascii="Times New Roman" w:hAnsi="Times New Roman"/>
          <w:sz w:val="22"/>
          <w:szCs w:val="22"/>
        </w:rPr>
        <w:t>epirkumam</w:t>
      </w:r>
    </w:p>
    <w:p w:rsidR="0082261C" w:rsidRPr="0090367E" w:rsidRDefault="0082261C" w:rsidP="0082261C">
      <w:pPr>
        <w:pStyle w:val="Komentrateksts"/>
        <w:spacing w:line="240" w:lineRule="auto"/>
        <w:jc w:val="center"/>
        <w:rPr>
          <w:b/>
        </w:rPr>
      </w:pPr>
      <w:r w:rsidRPr="0090367E">
        <w:rPr>
          <w:b/>
        </w:rPr>
        <w:t>Būvuzraudzība</w:t>
      </w:r>
    </w:p>
    <w:p w:rsidR="0082261C" w:rsidRPr="0090367E" w:rsidRDefault="0082261C" w:rsidP="0082261C">
      <w:pPr>
        <w:jc w:val="center"/>
        <w:rPr>
          <w:rFonts w:ascii="Times New Roman" w:hAnsi="Times New Roman"/>
          <w:bCs/>
          <w:iCs/>
          <w:sz w:val="22"/>
          <w:szCs w:val="22"/>
        </w:rPr>
      </w:pPr>
      <w:r w:rsidRPr="0090367E">
        <w:rPr>
          <w:rFonts w:ascii="Times New Roman" w:hAnsi="Times New Roman"/>
          <w:b/>
          <w:sz w:val="22"/>
          <w:szCs w:val="22"/>
        </w:rPr>
        <w:t xml:space="preserve">pašvaldības </w:t>
      </w:r>
      <w:r w:rsidRPr="00C35747">
        <w:rPr>
          <w:rFonts w:ascii="Times New Roman" w:hAnsi="Times New Roman"/>
          <w:b/>
          <w:sz w:val="22"/>
          <w:szCs w:val="22"/>
        </w:rPr>
        <w:t xml:space="preserve">ceļu posmu E17 “ Dzeņi – Elkšņi” un S6 “Bajāri – </w:t>
      </w:r>
      <w:proofErr w:type="spellStart"/>
      <w:r w:rsidRPr="00C35747">
        <w:rPr>
          <w:rFonts w:ascii="Times New Roman" w:hAnsi="Times New Roman"/>
          <w:b/>
          <w:sz w:val="22"/>
          <w:szCs w:val="22"/>
        </w:rPr>
        <w:t>Grabažāni</w:t>
      </w:r>
      <w:proofErr w:type="spellEnd"/>
      <w:r w:rsidRPr="00C35747">
        <w:rPr>
          <w:rFonts w:ascii="Times New Roman" w:hAnsi="Times New Roman"/>
          <w:b/>
          <w:sz w:val="22"/>
          <w:szCs w:val="22"/>
        </w:rPr>
        <w:t>”</w:t>
      </w:r>
      <w:r>
        <w:rPr>
          <w:rFonts w:ascii="Times New Roman" w:hAnsi="Times New Roman"/>
          <w:b/>
          <w:sz w:val="22"/>
          <w:szCs w:val="22"/>
        </w:rPr>
        <w:t xml:space="preserve"> </w:t>
      </w:r>
      <w:r w:rsidRPr="0090367E">
        <w:rPr>
          <w:rFonts w:ascii="Times New Roman" w:hAnsi="Times New Roman"/>
          <w:b/>
          <w:sz w:val="22"/>
          <w:szCs w:val="22"/>
        </w:rPr>
        <w:t xml:space="preserve"> pārbūvei</w:t>
      </w:r>
      <w:r w:rsidRPr="0090367E">
        <w:rPr>
          <w:rFonts w:ascii="Times New Roman" w:hAnsi="Times New Roman"/>
          <w:bCs/>
          <w:iCs/>
          <w:sz w:val="22"/>
          <w:szCs w:val="22"/>
        </w:rPr>
        <w:t xml:space="preserve"> </w:t>
      </w:r>
    </w:p>
    <w:p w:rsidR="0082261C" w:rsidRDefault="0082261C" w:rsidP="0082261C">
      <w:pPr>
        <w:pStyle w:val="Parasts1"/>
        <w:spacing w:after="0" w:line="240" w:lineRule="auto"/>
        <w:jc w:val="center"/>
        <w:rPr>
          <w:rFonts w:ascii="Times New Roman" w:hAnsi="Times New Roman"/>
          <w:bCs/>
          <w:lang w:val="lv-LV"/>
        </w:rPr>
      </w:pPr>
      <w:r w:rsidRPr="00035BB7">
        <w:rPr>
          <w:rFonts w:ascii="Times New Roman" w:hAnsi="Times New Roman"/>
          <w:bCs/>
          <w:lang w:val="lv-LV"/>
        </w:rPr>
        <w:t>ID Nr. VNP 201</w:t>
      </w:r>
      <w:r>
        <w:rPr>
          <w:rFonts w:ascii="Times New Roman" w:hAnsi="Times New Roman"/>
          <w:bCs/>
          <w:lang w:val="lv-LV"/>
        </w:rPr>
        <w:t>9</w:t>
      </w:r>
      <w:r w:rsidRPr="00035BB7">
        <w:rPr>
          <w:rFonts w:ascii="Times New Roman" w:hAnsi="Times New Roman"/>
          <w:bCs/>
          <w:lang w:val="lv-LV"/>
        </w:rPr>
        <w:t>/N – 1</w:t>
      </w:r>
      <w:r>
        <w:rPr>
          <w:rFonts w:ascii="Times New Roman" w:hAnsi="Times New Roman"/>
          <w:bCs/>
          <w:lang w:val="lv-LV"/>
        </w:rPr>
        <w:t>8</w:t>
      </w:r>
      <w:r w:rsidRPr="00035BB7">
        <w:rPr>
          <w:rFonts w:ascii="Times New Roman" w:hAnsi="Times New Roman"/>
          <w:bCs/>
          <w:lang w:val="lv-LV"/>
        </w:rPr>
        <w:t xml:space="preserve"> ELFLA</w:t>
      </w:r>
    </w:p>
    <w:p w:rsidR="004156A9" w:rsidRPr="00035BB7" w:rsidRDefault="004156A9" w:rsidP="0082261C">
      <w:pPr>
        <w:pStyle w:val="Parasts1"/>
        <w:spacing w:after="0" w:line="240" w:lineRule="auto"/>
        <w:jc w:val="center"/>
        <w:rPr>
          <w:rFonts w:ascii="Times New Roman" w:hAnsi="Times New Roman"/>
          <w:bCs/>
          <w:lang w:val="lv-LV"/>
        </w:rPr>
      </w:pPr>
    </w:p>
    <w:p w:rsidR="00F06D29" w:rsidRPr="0090367E" w:rsidRDefault="00F06D29" w:rsidP="00E30C6E">
      <w:pPr>
        <w:pStyle w:val="Bezatstarpm"/>
        <w:numPr>
          <w:ilvl w:val="0"/>
          <w:numId w:val="13"/>
        </w:numPr>
        <w:rPr>
          <w:rFonts w:ascii="Times New Roman" w:hAnsi="Times New Roman"/>
          <w:b/>
        </w:rPr>
      </w:pPr>
      <w:proofErr w:type="spellStart"/>
      <w:r w:rsidRPr="0090367E">
        <w:rPr>
          <w:rFonts w:ascii="Times New Roman" w:hAnsi="Times New Roman"/>
          <w:b/>
        </w:rPr>
        <w:t>Informācija</w:t>
      </w:r>
      <w:proofErr w:type="spellEnd"/>
      <w:r w:rsidRPr="0090367E">
        <w:rPr>
          <w:rFonts w:ascii="Times New Roman" w:hAnsi="Times New Roman"/>
          <w:b/>
        </w:rPr>
        <w:t xml:space="preserve"> par iepirkuma </w:t>
      </w:r>
      <w:proofErr w:type="spellStart"/>
      <w:r w:rsidRPr="0090367E">
        <w:rPr>
          <w:rFonts w:ascii="Times New Roman" w:hAnsi="Times New Roman"/>
          <w:b/>
        </w:rPr>
        <w:t>priekšmetu</w:t>
      </w:r>
      <w:proofErr w:type="spellEnd"/>
      <w:r w:rsidRPr="0090367E">
        <w:rPr>
          <w:rFonts w:ascii="Times New Roman" w:hAnsi="Times New Roman"/>
          <w:b/>
        </w:rPr>
        <w:t>.</w:t>
      </w:r>
    </w:p>
    <w:p w:rsidR="000C7C04" w:rsidRDefault="0082261C" w:rsidP="000C7C04">
      <w:pPr>
        <w:pStyle w:val="Sarakstarindkopa"/>
        <w:keepNext/>
        <w:numPr>
          <w:ilvl w:val="1"/>
          <w:numId w:val="13"/>
        </w:numPr>
        <w:contextualSpacing/>
        <w:jc w:val="both"/>
        <w:textAlignment w:val="baseline"/>
        <w:outlineLvl w:val="1"/>
        <w:rPr>
          <w:rFonts w:ascii="Times New Roman" w:eastAsia="Calibri Light" w:hAnsi="Times New Roman"/>
          <w:color w:val="000000"/>
          <w:sz w:val="22"/>
          <w:szCs w:val="22"/>
        </w:rPr>
      </w:pPr>
      <w:bookmarkStart w:id="12" w:name="_Toc353896735"/>
      <w:r w:rsidRPr="000C7C04">
        <w:rPr>
          <w:rFonts w:ascii="Times New Roman" w:eastAsia="Calibri Light" w:hAnsi="Times New Roman"/>
          <w:color w:val="000000"/>
          <w:sz w:val="22"/>
          <w:szCs w:val="22"/>
        </w:rPr>
        <w:t>Būvdarbi jāveic</w:t>
      </w:r>
      <w:r w:rsidR="000C7C04">
        <w:rPr>
          <w:rFonts w:ascii="Times New Roman" w:eastAsia="Calibri Light" w:hAnsi="Times New Roman"/>
          <w:color w:val="000000"/>
          <w:sz w:val="22"/>
          <w:szCs w:val="22"/>
        </w:rPr>
        <w:t>:</w:t>
      </w:r>
    </w:p>
    <w:p w:rsidR="0082261C" w:rsidRPr="000C7C04" w:rsidRDefault="0082261C" w:rsidP="000C7C04">
      <w:pPr>
        <w:pStyle w:val="Sarakstarindkopa"/>
        <w:keepNext/>
        <w:numPr>
          <w:ilvl w:val="2"/>
          <w:numId w:val="13"/>
        </w:numPr>
        <w:contextualSpacing/>
        <w:jc w:val="both"/>
        <w:textAlignment w:val="baseline"/>
        <w:outlineLvl w:val="1"/>
        <w:rPr>
          <w:rFonts w:ascii="Times New Roman" w:eastAsia="Calibri Light" w:hAnsi="Times New Roman"/>
          <w:color w:val="000000"/>
          <w:sz w:val="22"/>
          <w:szCs w:val="22"/>
        </w:rPr>
      </w:pPr>
      <w:r w:rsidRPr="000C7C04">
        <w:rPr>
          <w:rFonts w:ascii="Times New Roman" w:eastAsia="Calibri Light" w:hAnsi="Times New Roman"/>
          <w:color w:val="000000"/>
          <w:sz w:val="22"/>
          <w:szCs w:val="22"/>
        </w:rPr>
        <w:t xml:space="preserve">Ceļa posmam  </w:t>
      </w:r>
      <w:r w:rsidR="00E84FA8" w:rsidRPr="000C7C04">
        <w:rPr>
          <w:rFonts w:ascii="Times New Roman" w:hAnsi="Times New Roman"/>
          <w:b/>
          <w:sz w:val="22"/>
          <w:szCs w:val="22"/>
        </w:rPr>
        <w:t xml:space="preserve">E17 “ Dzeņi – Elkšņi” </w:t>
      </w:r>
      <w:r w:rsidRPr="000C7C04">
        <w:rPr>
          <w:rFonts w:ascii="Times New Roman" w:eastAsia="Calibri Light" w:hAnsi="Times New Roman"/>
          <w:color w:val="000000"/>
          <w:sz w:val="22"/>
          <w:szCs w:val="22"/>
        </w:rPr>
        <w:t>saskaņā ar SIA „MYZONE” izstrādāto un  12.10.2018. Krustpils novada būvvaldē akceptēto būvprojektu</w:t>
      </w:r>
      <w:r w:rsidR="000C7C04">
        <w:rPr>
          <w:rFonts w:ascii="Times New Roman" w:eastAsia="Calibri Light" w:hAnsi="Times New Roman"/>
          <w:color w:val="000000"/>
          <w:sz w:val="22"/>
          <w:szCs w:val="22"/>
        </w:rPr>
        <w:t>. Ceļu posma garums 0,895 km.</w:t>
      </w:r>
    </w:p>
    <w:p w:rsidR="0082261C" w:rsidRDefault="000C7C04" w:rsidP="000C7C04">
      <w:pPr>
        <w:pStyle w:val="Sarakstarindkopa"/>
        <w:keepNext/>
        <w:numPr>
          <w:ilvl w:val="2"/>
          <w:numId w:val="13"/>
        </w:numPr>
        <w:contextualSpacing/>
        <w:jc w:val="both"/>
        <w:textAlignment w:val="baseline"/>
        <w:outlineLvl w:val="1"/>
        <w:rPr>
          <w:rFonts w:ascii="Times New Roman" w:eastAsia="Calibri Light" w:hAnsi="Times New Roman"/>
          <w:color w:val="000000"/>
          <w:sz w:val="22"/>
          <w:szCs w:val="22"/>
        </w:rPr>
      </w:pPr>
      <w:r w:rsidRPr="000C7C04">
        <w:rPr>
          <w:rFonts w:ascii="Times New Roman" w:eastAsia="Calibri Light" w:hAnsi="Times New Roman"/>
          <w:color w:val="000000"/>
          <w:sz w:val="22"/>
          <w:szCs w:val="22"/>
        </w:rPr>
        <w:t xml:space="preserve">Ceļa posmam </w:t>
      </w:r>
      <w:r w:rsidRPr="000C7C04">
        <w:rPr>
          <w:rFonts w:ascii="Times New Roman" w:hAnsi="Times New Roman"/>
          <w:b/>
          <w:sz w:val="22"/>
          <w:szCs w:val="22"/>
        </w:rPr>
        <w:t xml:space="preserve">S6 “Bajāri – </w:t>
      </w:r>
      <w:proofErr w:type="spellStart"/>
      <w:r w:rsidRPr="000C7C04">
        <w:rPr>
          <w:rFonts w:ascii="Times New Roman" w:hAnsi="Times New Roman"/>
          <w:b/>
          <w:sz w:val="22"/>
          <w:szCs w:val="22"/>
        </w:rPr>
        <w:t>Grabažāni</w:t>
      </w:r>
      <w:proofErr w:type="spellEnd"/>
      <w:r w:rsidRPr="000C7C04">
        <w:rPr>
          <w:rFonts w:ascii="Times New Roman" w:hAnsi="Times New Roman"/>
          <w:b/>
          <w:sz w:val="22"/>
          <w:szCs w:val="22"/>
        </w:rPr>
        <w:t>”</w:t>
      </w:r>
      <w:r>
        <w:rPr>
          <w:rFonts w:ascii="Times New Roman" w:hAnsi="Times New Roman"/>
          <w:b/>
          <w:sz w:val="22"/>
          <w:szCs w:val="22"/>
        </w:rPr>
        <w:t xml:space="preserve"> </w:t>
      </w:r>
      <w:r w:rsidR="0082261C" w:rsidRPr="000C7C04">
        <w:rPr>
          <w:rFonts w:ascii="Times New Roman" w:eastAsia="Calibri Light" w:hAnsi="Times New Roman"/>
          <w:color w:val="000000"/>
          <w:sz w:val="22"/>
          <w:szCs w:val="22"/>
        </w:rPr>
        <w:t>saskaņā ar SIA „SKA projekts” izstrādāto un  18.10.2018. Krustpils novada būvvaldē akceptēto būvprojektu</w:t>
      </w:r>
      <w:r>
        <w:rPr>
          <w:rFonts w:ascii="Times New Roman" w:eastAsia="Calibri Light" w:hAnsi="Times New Roman"/>
          <w:color w:val="000000"/>
          <w:sz w:val="22"/>
          <w:szCs w:val="22"/>
        </w:rPr>
        <w:t>. Ceļu posma garums 1,376 km.</w:t>
      </w:r>
    </w:p>
    <w:p w:rsidR="000C7C04" w:rsidRPr="000C7C04" w:rsidRDefault="000C7C04" w:rsidP="000C7C04">
      <w:pPr>
        <w:pStyle w:val="Sarakstarindkopa"/>
        <w:keepNext/>
        <w:numPr>
          <w:ilvl w:val="1"/>
          <w:numId w:val="13"/>
        </w:numPr>
        <w:spacing w:before="120" w:after="200"/>
        <w:contextualSpacing/>
        <w:jc w:val="both"/>
        <w:textAlignment w:val="baseline"/>
        <w:outlineLvl w:val="1"/>
        <w:rPr>
          <w:rFonts w:ascii="Times New Roman" w:eastAsia="Calibri Light" w:hAnsi="Times New Roman"/>
          <w:color w:val="000000"/>
          <w:sz w:val="22"/>
          <w:szCs w:val="22"/>
        </w:rPr>
      </w:pPr>
      <w:r>
        <w:rPr>
          <w:rFonts w:ascii="Times New Roman" w:eastAsia="Calibri Light" w:hAnsi="Times New Roman"/>
          <w:color w:val="000000"/>
          <w:sz w:val="22"/>
          <w:szCs w:val="22"/>
        </w:rPr>
        <w:t xml:space="preserve">Būvprojekts publicēts pircēja profilā </w:t>
      </w:r>
      <w:hyperlink r:id="rId18" w:history="1">
        <w:r w:rsidR="004156A9" w:rsidRPr="00FD5C2A">
          <w:rPr>
            <w:rStyle w:val="Hipersaite"/>
            <w:rFonts w:ascii="Times New Roman" w:eastAsia="Calibri Light" w:hAnsi="Times New Roman"/>
            <w:sz w:val="22"/>
            <w:szCs w:val="22"/>
          </w:rPr>
          <w:t>https://www.eis.gov.lv/EKEIS/Supplier/Procurement/17304</w:t>
        </w:r>
      </w:hyperlink>
      <w:r w:rsidR="004156A9">
        <w:rPr>
          <w:rFonts w:ascii="Times New Roman" w:eastAsia="Calibri Light" w:hAnsi="Times New Roman"/>
          <w:color w:val="000000"/>
          <w:sz w:val="22"/>
          <w:szCs w:val="22"/>
        </w:rPr>
        <w:t xml:space="preserve"> </w:t>
      </w:r>
    </w:p>
    <w:p w:rsidR="0082261C" w:rsidRPr="000C7C04" w:rsidRDefault="0082261C" w:rsidP="0082261C">
      <w:pPr>
        <w:pStyle w:val="Sarakstarindkopa"/>
        <w:numPr>
          <w:ilvl w:val="1"/>
          <w:numId w:val="13"/>
        </w:numPr>
        <w:suppressAutoHyphens w:val="0"/>
        <w:spacing w:after="200"/>
        <w:contextualSpacing/>
        <w:jc w:val="both"/>
        <w:rPr>
          <w:rFonts w:ascii="Times New Roman" w:hAnsi="Times New Roman"/>
          <w:b/>
          <w:sz w:val="22"/>
          <w:szCs w:val="22"/>
        </w:rPr>
      </w:pPr>
      <w:r w:rsidRPr="000C7C04">
        <w:rPr>
          <w:rFonts w:ascii="Times New Roman" w:hAnsi="Times New Roman"/>
          <w:b/>
          <w:sz w:val="22"/>
          <w:szCs w:val="22"/>
        </w:rPr>
        <w:t xml:space="preserve">Būvdarbu veikšanas laiks ne ilgāks kā 6 (seši) mēneši </w:t>
      </w:r>
      <w:r w:rsidRPr="000C7C04">
        <w:rPr>
          <w:rFonts w:ascii="Times New Roman" w:hAnsi="Times New Roman"/>
          <w:sz w:val="22"/>
          <w:szCs w:val="22"/>
        </w:rPr>
        <w:t>(neskaitot tehnoloģiskos pārtraukumus, ja tādi būs</w:t>
      </w:r>
      <w:r w:rsidRPr="000C7C04">
        <w:rPr>
          <w:rFonts w:ascii="Times New Roman" w:hAnsi="Times New Roman"/>
          <w:b/>
          <w:sz w:val="22"/>
          <w:szCs w:val="22"/>
        </w:rPr>
        <w:t>) vienpadsmit mēnešu periodā no līguma noslēgšanas.</w:t>
      </w:r>
    </w:p>
    <w:p w:rsidR="0082261C" w:rsidRDefault="0082261C" w:rsidP="0082261C">
      <w:pPr>
        <w:pStyle w:val="Sarakstarindkopa"/>
        <w:keepNext/>
        <w:numPr>
          <w:ilvl w:val="1"/>
          <w:numId w:val="13"/>
        </w:numPr>
        <w:spacing w:before="120" w:after="200"/>
        <w:contextualSpacing/>
        <w:jc w:val="both"/>
        <w:textAlignment w:val="baseline"/>
        <w:outlineLvl w:val="1"/>
        <w:rPr>
          <w:rFonts w:ascii="Times New Roman" w:eastAsia="Calibri Light" w:hAnsi="Times New Roman"/>
          <w:color w:val="000000"/>
          <w:sz w:val="22"/>
          <w:szCs w:val="22"/>
        </w:rPr>
      </w:pPr>
      <w:r w:rsidRPr="000C7C04">
        <w:rPr>
          <w:rFonts w:ascii="Times New Roman" w:eastAsia="Calibri Light" w:hAnsi="Times New Roman"/>
          <w:color w:val="000000"/>
          <w:sz w:val="22"/>
          <w:szCs w:val="22"/>
        </w:rPr>
        <w:t xml:space="preserve">Objekts jānodod ekspluatācijā </w:t>
      </w:r>
      <w:r w:rsidRPr="000C7C04">
        <w:rPr>
          <w:rFonts w:ascii="Times New Roman" w:eastAsia="Calibri Light" w:hAnsi="Times New Roman"/>
          <w:b/>
          <w:color w:val="000000"/>
          <w:sz w:val="22"/>
          <w:szCs w:val="22"/>
        </w:rPr>
        <w:t>12 (divpadsmit) mēnešu</w:t>
      </w:r>
      <w:r w:rsidRPr="000C7C04">
        <w:rPr>
          <w:rFonts w:ascii="Times New Roman" w:eastAsia="Calibri Light" w:hAnsi="Times New Roman"/>
          <w:color w:val="000000"/>
          <w:sz w:val="22"/>
          <w:szCs w:val="22"/>
        </w:rPr>
        <w:t xml:space="preserve"> laikā no līguma noslēgšanas, bet ne vēlāk kā līdz </w:t>
      </w:r>
      <w:r w:rsidRPr="000C7C04">
        <w:rPr>
          <w:rFonts w:ascii="Times New Roman" w:eastAsia="Calibri Light" w:hAnsi="Times New Roman"/>
          <w:b/>
          <w:color w:val="000000"/>
          <w:sz w:val="22"/>
          <w:szCs w:val="22"/>
        </w:rPr>
        <w:t>2020. gada 31. oktobrim</w:t>
      </w:r>
      <w:r w:rsidRPr="000C7C04">
        <w:rPr>
          <w:rFonts w:ascii="Times New Roman" w:eastAsia="Calibri Light" w:hAnsi="Times New Roman"/>
          <w:color w:val="000000"/>
          <w:sz w:val="22"/>
          <w:szCs w:val="22"/>
        </w:rPr>
        <w:t>.</w:t>
      </w:r>
    </w:p>
    <w:p w:rsidR="00F06D29" w:rsidRPr="000C3A60" w:rsidRDefault="00F06D29" w:rsidP="00226D38">
      <w:pPr>
        <w:pStyle w:val="Virsraksts2"/>
      </w:pPr>
      <w:r w:rsidRPr="000C3A60">
        <w:t>Līguma izpildes termiņš</w:t>
      </w:r>
      <w:bookmarkEnd w:id="12"/>
    </w:p>
    <w:p w:rsidR="00D0547F" w:rsidRPr="0090367E" w:rsidRDefault="00F06D29" w:rsidP="00E30C6E">
      <w:pPr>
        <w:pStyle w:val="Default"/>
        <w:numPr>
          <w:ilvl w:val="1"/>
          <w:numId w:val="6"/>
        </w:numPr>
        <w:rPr>
          <w:b/>
          <w:i/>
          <w:sz w:val="22"/>
          <w:szCs w:val="22"/>
        </w:rPr>
      </w:pPr>
      <w:proofErr w:type="spellStart"/>
      <w:r w:rsidRPr="0090367E">
        <w:rPr>
          <w:sz w:val="22"/>
          <w:szCs w:val="22"/>
        </w:rPr>
        <w:t>Būvniecības</w:t>
      </w:r>
      <w:proofErr w:type="spellEnd"/>
      <w:r w:rsidRPr="0090367E">
        <w:rPr>
          <w:sz w:val="22"/>
          <w:szCs w:val="22"/>
        </w:rPr>
        <w:t xml:space="preserve"> </w:t>
      </w:r>
      <w:proofErr w:type="spellStart"/>
      <w:r w:rsidRPr="0090367E">
        <w:rPr>
          <w:sz w:val="22"/>
          <w:szCs w:val="22"/>
        </w:rPr>
        <w:t>izpildes</w:t>
      </w:r>
      <w:proofErr w:type="spellEnd"/>
      <w:r w:rsidRPr="0090367E">
        <w:rPr>
          <w:sz w:val="22"/>
          <w:szCs w:val="22"/>
        </w:rPr>
        <w:t xml:space="preserve"> </w:t>
      </w:r>
      <w:proofErr w:type="spellStart"/>
      <w:r w:rsidRPr="0090367E">
        <w:rPr>
          <w:sz w:val="22"/>
          <w:szCs w:val="22"/>
        </w:rPr>
        <w:t>līdzfinansēšana</w:t>
      </w:r>
      <w:proofErr w:type="spellEnd"/>
      <w:r w:rsidRPr="0090367E">
        <w:rPr>
          <w:sz w:val="22"/>
          <w:szCs w:val="22"/>
        </w:rPr>
        <w:t xml:space="preserve"> </w:t>
      </w:r>
      <w:proofErr w:type="spellStart"/>
      <w:r w:rsidRPr="0090367E">
        <w:rPr>
          <w:sz w:val="22"/>
          <w:szCs w:val="22"/>
        </w:rPr>
        <w:t>paredzēta</w:t>
      </w:r>
      <w:proofErr w:type="spellEnd"/>
      <w:r w:rsidRPr="0090367E">
        <w:rPr>
          <w:sz w:val="22"/>
          <w:szCs w:val="22"/>
        </w:rPr>
        <w:t xml:space="preserve"> </w:t>
      </w:r>
      <w:proofErr w:type="spellStart"/>
      <w:r w:rsidRPr="0090367E">
        <w:rPr>
          <w:sz w:val="22"/>
          <w:szCs w:val="22"/>
        </w:rPr>
        <w:t>Eiropas</w:t>
      </w:r>
      <w:proofErr w:type="spellEnd"/>
      <w:r w:rsidRPr="0090367E">
        <w:rPr>
          <w:sz w:val="22"/>
          <w:szCs w:val="22"/>
        </w:rPr>
        <w:t xml:space="preserve"> </w:t>
      </w:r>
      <w:proofErr w:type="spellStart"/>
      <w:r w:rsidRPr="0090367E">
        <w:rPr>
          <w:sz w:val="22"/>
          <w:szCs w:val="22"/>
        </w:rPr>
        <w:t>lauksaimniecības</w:t>
      </w:r>
      <w:proofErr w:type="spellEnd"/>
      <w:r w:rsidRPr="0090367E">
        <w:rPr>
          <w:sz w:val="22"/>
          <w:szCs w:val="22"/>
        </w:rPr>
        <w:t xml:space="preserve"> </w:t>
      </w:r>
      <w:proofErr w:type="spellStart"/>
      <w:r w:rsidRPr="0090367E">
        <w:rPr>
          <w:sz w:val="22"/>
          <w:szCs w:val="22"/>
        </w:rPr>
        <w:t>fonda</w:t>
      </w:r>
      <w:proofErr w:type="spellEnd"/>
      <w:r w:rsidRPr="0090367E">
        <w:rPr>
          <w:sz w:val="22"/>
          <w:szCs w:val="22"/>
        </w:rPr>
        <w:t xml:space="preserve"> </w:t>
      </w:r>
      <w:proofErr w:type="spellStart"/>
      <w:r w:rsidRPr="0090367E">
        <w:rPr>
          <w:sz w:val="22"/>
          <w:szCs w:val="22"/>
        </w:rPr>
        <w:t>lauku</w:t>
      </w:r>
      <w:proofErr w:type="spellEnd"/>
      <w:r w:rsidRPr="0090367E">
        <w:rPr>
          <w:sz w:val="22"/>
          <w:szCs w:val="22"/>
        </w:rPr>
        <w:t xml:space="preserve"> </w:t>
      </w:r>
      <w:proofErr w:type="spellStart"/>
      <w:r w:rsidRPr="0090367E">
        <w:rPr>
          <w:sz w:val="22"/>
          <w:szCs w:val="22"/>
        </w:rPr>
        <w:t>attīstībai</w:t>
      </w:r>
      <w:proofErr w:type="spellEnd"/>
      <w:r w:rsidRPr="0090367E">
        <w:rPr>
          <w:sz w:val="22"/>
          <w:szCs w:val="22"/>
        </w:rPr>
        <w:t xml:space="preserve"> (ELFLA) </w:t>
      </w:r>
      <w:proofErr w:type="spellStart"/>
      <w:r w:rsidRPr="0090367E">
        <w:rPr>
          <w:sz w:val="22"/>
          <w:szCs w:val="22"/>
        </w:rPr>
        <w:t>projekta</w:t>
      </w:r>
      <w:proofErr w:type="spellEnd"/>
      <w:r w:rsidRPr="0090367E">
        <w:rPr>
          <w:sz w:val="22"/>
          <w:szCs w:val="22"/>
        </w:rPr>
        <w:t xml:space="preserve"> </w:t>
      </w:r>
      <w:proofErr w:type="spellStart"/>
      <w:r w:rsidRPr="0090367E">
        <w:rPr>
          <w:sz w:val="22"/>
          <w:szCs w:val="22"/>
        </w:rPr>
        <w:t>ietvaros</w:t>
      </w:r>
      <w:proofErr w:type="spellEnd"/>
      <w:r w:rsidRPr="0090367E">
        <w:rPr>
          <w:sz w:val="22"/>
          <w:szCs w:val="22"/>
        </w:rPr>
        <w:t xml:space="preserve">. </w:t>
      </w:r>
      <w:proofErr w:type="spellStart"/>
      <w:r w:rsidRPr="0090367E">
        <w:rPr>
          <w:b/>
          <w:bCs/>
          <w:i/>
          <w:sz w:val="22"/>
          <w:szCs w:val="22"/>
        </w:rPr>
        <w:t>Līgums</w:t>
      </w:r>
      <w:proofErr w:type="spellEnd"/>
      <w:r w:rsidRPr="0090367E">
        <w:rPr>
          <w:b/>
          <w:bCs/>
          <w:i/>
          <w:sz w:val="22"/>
          <w:szCs w:val="22"/>
        </w:rPr>
        <w:t xml:space="preserve"> </w:t>
      </w:r>
      <w:proofErr w:type="spellStart"/>
      <w:r w:rsidRPr="0090367E">
        <w:rPr>
          <w:b/>
          <w:bCs/>
          <w:i/>
          <w:sz w:val="22"/>
          <w:szCs w:val="22"/>
        </w:rPr>
        <w:t>ar</w:t>
      </w:r>
      <w:proofErr w:type="spellEnd"/>
      <w:r w:rsidRPr="0090367E">
        <w:rPr>
          <w:b/>
          <w:bCs/>
          <w:i/>
          <w:sz w:val="22"/>
          <w:szCs w:val="22"/>
        </w:rPr>
        <w:t xml:space="preserve"> </w:t>
      </w:r>
      <w:proofErr w:type="spellStart"/>
      <w:r w:rsidRPr="0090367E">
        <w:rPr>
          <w:b/>
          <w:bCs/>
          <w:i/>
          <w:sz w:val="22"/>
          <w:szCs w:val="22"/>
        </w:rPr>
        <w:t>pretendentu</w:t>
      </w:r>
      <w:proofErr w:type="spellEnd"/>
      <w:r w:rsidRPr="0090367E">
        <w:rPr>
          <w:b/>
          <w:bCs/>
          <w:i/>
          <w:sz w:val="22"/>
          <w:szCs w:val="22"/>
        </w:rPr>
        <w:t xml:space="preserve">, </w:t>
      </w:r>
      <w:proofErr w:type="spellStart"/>
      <w:r w:rsidRPr="0090367E">
        <w:rPr>
          <w:b/>
          <w:bCs/>
          <w:i/>
          <w:sz w:val="22"/>
          <w:szCs w:val="22"/>
        </w:rPr>
        <w:t>kuram</w:t>
      </w:r>
      <w:proofErr w:type="spellEnd"/>
      <w:r w:rsidRPr="0090367E">
        <w:rPr>
          <w:b/>
          <w:bCs/>
          <w:i/>
          <w:sz w:val="22"/>
          <w:szCs w:val="22"/>
        </w:rPr>
        <w:t xml:space="preserve"> </w:t>
      </w:r>
      <w:proofErr w:type="spellStart"/>
      <w:r w:rsidRPr="0090367E">
        <w:rPr>
          <w:b/>
          <w:bCs/>
          <w:i/>
          <w:sz w:val="22"/>
          <w:szCs w:val="22"/>
        </w:rPr>
        <w:t>tiks</w:t>
      </w:r>
      <w:proofErr w:type="spellEnd"/>
      <w:r w:rsidRPr="0090367E">
        <w:rPr>
          <w:b/>
          <w:bCs/>
          <w:i/>
          <w:sz w:val="22"/>
          <w:szCs w:val="22"/>
        </w:rPr>
        <w:t xml:space="preserve"> </w:t>
      </w:r>
      <w:proofErr w:type="spellStart"/>
      <w:r w:rsidRPr="0090367E">
        <w:rPr>
          <w:b/>
          <w:bCs/>
          <w:i/>
          <w:sz w:val="22"/>
          <w:szCs w:val="22"/>
        </w:rPr>
        <w:t>piešķirtas</w:t>
      </w:r>
      <w:proofErr w:type="spellEnd"/>
      <w:r w:rsidRPr="0090367E">
        <w:rPr>
          <w:b/>
          <w:bCs/>
          <w:i/>
          <w:sz w:val="22"/>
          <w:szCs w:val="22"/>
        </w:rPr>
        <w:t xml:space="preserve"> </w:t>
      </w:r>
      <w:proofErr w:type="spellStart"/>
      <w:r w:rsidRPr="0090367E">
        <w:rPr>
          <w:b/>
          <w:bCs/>
          <w:i/>
          <w:sz w:val="22"/>
          <w:szCs w:val="22"/>
        </w:rPr>
        <w:t>līguma</w:t>
      </w:r>
      <w:proofErr w:type="spellEnd"/>
      <w:r w:rsidRPr="0090367E">
        <w:rPr>
          <w:b/>
          <w:bCs/>
          <w:i/>
          <w:sz w:val="22"/>
          <w:szCs w:val="22"/>
        </w:rPr>
        <w:t xml:space="preserve"> </w:t>
      </w:r>
      <w:proofErr w:type="spellStart"/>
      <w:r w:rsidRPr="0090367E">
        <w:rPr>
          <w:b/>
          <w:bCs/>
          <w:i/>
          <w:sz w:val="22"/>
          <w:szCs w:val="22"/>
        </w:rPr>
        <w:t>slēgšanas</w:t>
      </w:r>
      <w:proofErr w:type="spellEnd"/>
      <w:r w:rsidRPr="0090367E">
        <w:rPr>
          <w:b/>
          <w:bCs/>
          <w:i/>
          <w:sz w:val="22"/>
          <w:szCs w:val="22"/>
        </w:rPr>
        <w:t xml:space="preserve"> </w:t>
      </w:r>
      <w:proofErr w:type="spellStart"/>
      <w:r w:rsidRPr="0090367E">
        <w:rPr>
          <w:b/>
          <w:bCs/>
          <w:i/>
          <w:sz w:val="22"/>
          <w:szCs w:val="22"/>
        </w:rPr>
        <w:t>tiesības</w:t>
      </w:r>
      <w:proofErr w:type="spellEnd"/>
      <w:r w:rsidRPr="0090367E">
        <w:rPr>
          <w:b/>
          <w:bCs/>
          <w:i/>
          <w:sz w:val="22"/>
          <w:szCs w:val="22"/>
        </w:rPr>
        <w:t xml:space="preserve">, </w:t>
      </w:r>
      <w:proofErr w:type="spellStart"/>
      <w:r w:rsidRPr="0090367E">
        <w:rPr>
          <w:b/>
          <w:bCs/>
          <w:i/>
          <w:sz w:val="22"/>
          <w:szCs w:val="22"/>
        </w:rPr>
        <w:t>tiks</w:t>
      </w:r>
      <w:proofErr w:type="spellEnd"/>
      <w:r w:rsidRPr="0090367E">
        <w:rPr>
          <w:b/>
          <w:bCs/>
          <w:i/>
          <w:sz w:val="22"/>
          <w:szCs w:val="22"/>
        </w:rPr>
        <w:t xml:space="preserve"> </w:t>
      </w:r>
      <w:proofErr w:type="spellStart"/>
      <w:r w:rsidRPr="0090367E">
        <w:rPr>
          <w:b/>
          <w:bCs/>
          <w:i/>
          <w:sz w:val="22"/>
          <w:szCs w:val="22"/>
        </w:rPr>
        <w:t>parakstīts</w:t>
      </w:r>
      <w:proofErr w:type="spellEnd"/>
      <w:r w:rsidRPr="0090367E">
        <w:rPr>
          <w:b/>
          <w:bCs/>
          <w:i/>
          <w:sz w:val="22"/>
          <w:szCs w:val="22"/>
        </w:rPr>
        <w:t xml:space="preserve"> </w:t>
      </w:r>
      <w:proofErr w:type="spellStart"/>
      <w:r w:rsidRPr="0090367E">
        <w:rPr>
          <w:b/>
          <w:bCs/>
          <w:i/>
          <w:sz w:val="22"/>
          <w:szCs w:val="22"/>
        </w:rPr>
        <w:t>tikai</w:t>
      </w:r>
      <w:proofErr w:type="spellEnd"/>
      <w:r w:rsidRPr="0090367E">
        <w:rPr>
          <w:b/>
          <w:bCs/>
          <w:i/>
          <w:sz w:val="22"/>
          <w:szCs w:val="22"/>
        </w:rPr>
        <w:t xml:space="preserve"> </w:t>
      </w:r>
      <w:proofErr w:type="spellStart"/>
      <w:r w:rsidRPr="0090367E">
        <w:rPr>
          <w:b/>
          <w:bCs/>
          <w:i/>
          <w:sz w:val="22"/>
          <w:szCs w:val="22"/>
        </w:rPr>
        <w:t>pēc</w:t>
      </w:r>
      <w:proofErr w:type="spellEnd"/>
      <w:r w:rsidRPr="0090367E">
        <w:rPr>
          <w:b/>
          <w:bCs/>
          <w:i/>
          <w:sz w:val="22"/>
          <w:szCs w:val="22"/>
        </w:rPr>
        <w:t xml:space="preserve"> </w:t>
      </w:r>
      <w:proofErr w:type="spellStart"/>
      <w:r w:rsidRPr="0090367E">
        <w:rPr>
          <w:b/>
          <w:bCs/>
          <w:i/>
          <w:sz w:val="22"/>
          <w:szCs w:val="22"/>
        </w:rPr>
        <w:t>projekta</w:t>
      </w:r>
      <w:proofErr w:type="spellEnd"/>
      <w:r w:rsidRPr="0090367E">
        <w:rPr>
          <w:b/>
          <w:bCs/>
          <w:i/>
          <w:sz w:val="22"/>
          <w:szCs w:val="22"/>
        </w:rPr>
        <w:t xml:space="preserve"> </w:t>
      </w:r>
      <w:proofErr w:type="spellStart"/>
      <w:r w:rsidR="00D0547F" w:rsidRPr="0090367E">
        <w:rPr>
          <w:b/>
          <w:bCs/>
          <w:i/>
          <w:sz w:val="22"/>
          <w:szCs w:val="22"/>
        </w:rPr>
        <w:t>iesnieguma</w:t>
      </w:r>
      <w:proofErr w:type="spellEnd"/>
      <w:r w:rsidRPr="0090367E">
        <w:rPr>
          <w:b/>
          <w:bCs/>
          <w:i/>
          <w:sz w:val="22"/>
          <w:szCs w:val="22"/>
        </w:rPr>
        <w:t xml:space="preserve"> </w:t>
      </w:r>
      <w:proofErr w:type="spellStart"/>
      <w:r w:rsidRPr="0090367E">
        <w:rPr>
          <w:b/>
          <w:bCs/>
          <w:i/>
          <w:sz w:val="22"/>
          <w:szCs w:val="22"/>
        </w:rPr>
        <w:t>apstiprināšanas</w:t>
      </w:r>
      <w:proofErr w:type="spellEnd"/>
      <w:r w:rsidRPr="0090367E">
        <w:rPr>
          <w:b/>
          <w:bCs/>
          <w:i/>
          <w:sz w:val="22"/>
          <w:szCs w:val="22"/>
        </w:rPr>
        <w:t xml:space="preserve"> un </w:t>
      </w:r>
      <w:proofErr w:type="spellStart"/>
      <w:r w:rsidRPr="0090367E">
        <w:rPr>
          <w:b/>
          <w:bCs/>
          <w:i/>
          <w:sz w:val="22"/>
          <w:szCs w:val="22"/>
        </w:rPr>
        <w:t>finansējuma</w:t>
      </w:r>
      <w:proofErr w:type="spellEnd"/>
      <w:r w:rsidRPr="0090367E">
        <w:rPr>
          <w:b/>
          <w:bCs/>
          <w:i/>
          <w:sz w:val="22"/>
          <w:szCs w:val="22"/>
        </w:rPr>
        <w:t xml:space="preserve"> </w:t>
      </w:r>
      <w:proofErr w:type="spellStart"/>
      <w:r w:rsidRPr="0090367E">
        <w:rPr>
          <w:b/>
          <w:bCs/>
          <w:i/>
          <w:sz w:val="22"/>
          <w:szCs w:val="22"/>
        </w:rPr>
        <w:t>piešķiršanas</w:t>
      </w:r>
      <w:proofErr w:type="spellEnd"/>
      <w:r w:rsidRPr="0090367E">
        <w:rPr>
          <w:b/>
          <w:bCs/>
          <w:i/>
          <w:sz w:val="22"/>
          <w:szCs w:val="22"/>
        </w:rPr>
        <w:t>.</w:t>
      </w:r>
    </w:p>
    <w:p w:rsidR="00C575C9" w:rsidRPr="0090367E" w:rsidRDefault="00C575C9" w:rsidP="00E30C6E">
      <w:pPr>
        <w:pStyle w:val="Default"/>
        <w:numPr>
          <w:ilvl w:val="1"/>
          <w:numId w:val="6"/>
        </w:numPr>
        <w:rPr>
          <w:sz w:val="22"/>
          <w:szCs w:val="22"/>
        </w:rPr>
      </w:pPr>
      <w:proofErr w:type="spellStart"/>
      <w:r w:rsidRPr="0090367E">
        <w:rPr>
          <w:bCs/>
          <w:sz w:val="22"/>
          <w:szCs w:val="22"/>
        </w:rPr>
        <w:t>Būvdarbu</w:t>
      </w:r>
      <w:proofErr w:type="spellEnd"/>
      <w:r w:rsidRPr="0090367E">
        <w:rPr>
          <w:bCs/>
          <w:sz w:val="22"/>
          <w:szCs w:val="22"/>
        </w:rPr>
        <w:t xml:space="preserve"> </w:t>
      </w:r>
      <w:proofErr w:type="spellStart"/>
      <w:r w:rsidRPr="0090367E">
        <w:rPr>
          <w:bCs/>
          <w:sz w:val="22"/>
          <w:szCs w:val="22"/>
        </w:rPr>
        <w:t>veicējs</w:t>
      </w:r>
      <w:proofErr w:type="spellEnd"/>
      <w:r w:rsidRPr="0090367E">
        <w:rPr>
          <w:bCs/>
          <w:sz w:val="22"/>
          <w:szCs w:val="22"/>
        </w:rPr>
        <w:t xml:space="preserve"> – </w:t>
      </w:r>
      <w:r w:rsidRPr="000C7C04">
        <w:rPr>
          <w:b/>
          <w:bCs/>
          <w:sz w:val="22"/>
          <w:szCs w:val="22"/>
        </w:rPr>
        <w:t>SIA “</w:t>
      </w:r>
      <w:r w:rsidR="000C7C04" w:rsidRPr="000C7C04">
        <w:rPr>
          <w:b/>
          <w:bCs/>
          <w:sz w:val="22"/>
          <w:szCs w:val="22"/>
        </w:rPr>
        <w:t>PMCI</w:t>
      </w:r>
      <w:r w:rsidRPr="000C7C04">
        <w:rPr>
          <w:b/>
          <w:bCs/>
          <w:sz w:val="22"/>
          <w:szCs w:val="22"/>
        </w:rPr>
        <w:t>”.</w:t>
      </w:r>
    </w:p>
    <w:p w:rsidR="00F06D29" w:rsidRPr="0090367E" w:rsidRDefault="00F06D29" w:rsidP="00E30C6E">
      <w:pPr>
        <w:pStyle w:val="Rindkopa"/>
        <w:widowControl/>
        <w:numPr>
          <w:ilvl w:val="1"/>
          <w:numId w:val="6"/>
        </w:numPr>
        <w:adjustRightInd/>
        <w:spacing w:line="240" w:lineRule="auto"/>
        <w:textAlignment w:val="auto"/>
        <w:rPr>
          <w:rStyle w:val="c5"/>
          <w:rFonts w:ascii="Times New Roman" w:hAnsi="Times New Roman"/>
          <w:sz w:val="22"/>
          <w:szCs w:val="22"/>
        </w:rPr>
      </w:pPr>
      <w:r w:rsidRPr="0090367E">
        <w:rPr>
          <w:rFonts w:ascii="Times New Roman" w:hAnsi="Times New Roman"/>
          <w:sz w:val="22"/>
          <w:szCs w:val="22"/>
        </w:rPr>
        <w:t>Būvuzraudzība jāveic līdz pilnīgai būvdarbu līguma izpildei (nodošanai ekspluatācijā).</w:t>
      </w:r>
    </w:p>
    <w:p w:rsidR="00F06D29" w:rsidRPr="0090367E" w:rsidRDefault="00F06D29" w:rsidP="00F06D29">
      <w:pPr>
        <w:pStyle w:val="Rindkopa"/>
        <w:spacing w:line="240" w:lineRule="auto"/>
        <w:ind w:left="0"/>
        <w:rPr>
          <w:rFonts w:ascii="Times New Roman" w:hAnsi="Times New Roman"/>
          <w:b/>
          <w:bCs/>
          <w:sz w:val="22"/>
          <w:szCs w:val="22"/>
        </w:rPr>
      </w:pPr>
    </w:p>
    <w:p w:rsidR="007C51CF" w:rsidRPr="000C3A60" w:rsidRDefault="000C3A60" w:rsidP="00226D38">
      <w:pPr>
        <w:pStyle w:val="Virsraksts2"/>
      </w:pPr>
      <w:r w:rsidRPr="000C3A60">
        <w:t>Pieņēmumi un riski.</w:t>
      </w:r>
    </w:p>
    <w:p w:rsidR="007C51CF" w:rsidRPr="000C3A60" w:rsidRDefault="007C51CF" w:rsidP="00E30C6E">
      <w:pPr>
        <w:pStyle w:val="Virsraksts2"/>
        <w:numPr>
          <w:ilvl w:val="1"/>
          <w:numId w:val="6"/>
        </w:numPr>
      </w:pPr>
      <w:r w:rsidRPr="000C3A60">
        <w:t>Galvenie pieņēmumi vienmērīgai un savlaicīgai pakalpojumu sniegšanai un rezultāta sasniegšanai, ir šādi:</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Izpildītājam tiek nodrošināta pieeja nepieciešamajiem materiāliem un informācijai, kā arī atbalsts no Pasūtītāja puses;</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Būvdarbu iepirkuma rezultātā tiks izvēlēts Būvuzņēmējs ar atbilstošu pieredzi;</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Būvuzņēmējs darbojas saskaņā ar noslēgto līgumu;</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Visi nepieciešamie vietējie saskaņojumi un apstiprinājumi tiek iegūti savlaicīgi, LR normatīvajos aktos noteiktajā kārtībā un termiņos;</w:t>
      </w:r>
    </w:p>
    <w:p w:rsidR="007C51CF" w:rsidRPr="0090367E" w:rsidRDefault="007C51CF" w:rsidP="00E30C6E">
      <w:pPr>
        <w:numPr>
          <w:ilvl w:val="2"/>
          <w:numId w:val="6"/>
        </w:numPr>
        <w:jc w:val="both"/>
        <w:rPr>
          <w:rFonts w:ascii="Times New Roman" w:hAnsi="Times New Roman"/>
          <w:sz w:val="22"/>
          <w:szCs w:val="22"/>
        </w:rPr>
      </w:pPr>
      <w:r w:rsidRPr="0090367E">
        <w:rPr>
          <w:rFonts w:ascii="Times New Roman" w:hAnsi="Times New Roman"/>
          <w:sz w:val="22"/>
          <w:szCs w:val="22"/>
        </w:rPr>
        <w:t xml:space="preserve"> Ir nodrošināta pieeja būvdarbu objektiem;</w:t>
      </w:r>
    </w:p>
    <w:p w:rsidR="007C51CF" w:rsidRPr="0090367E" w:rsidRDefault="007C51CF" w:rsidP="00E30C6E">
      <w:pPr>
        <w:pStyle w:val="Virsraksts2"/>
        <w:numPr>
          <w:ilvl w:val="1"/>
          <w:numId w:val="6"/>
        </w:numPr>
      </w:pPr>
      <w:bookmarkStart w:id="13" w:name="_Toc353896738"/>
      <w:r w:rsidRPr="0090367E">
        <w:t>Riski</w:t>
      </w:r>
      <w:bookmarkEnd w:id="13"/>
      <w:r w:rsidR="000C3A60">
        <w:t>:</w:t>
      </w:r>
    </w:p>
    <w:p w:rsidR="007C51CF" w:rsidRPr="0090367E" w:rsidRDefault="007C51CF" w:rsidP="00E30C6E">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Būvdarbu līgumu ieviešanu, kā arī būvdarbu uzraudzības pakalpojumu sniegšanu var ietekmēt šādi riski:</w:t>
      </w:r>
    </w:p>
    <w:p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Aizkavēts būvdarbu izpildes sākums sakarā ar ieilgušo projekta pieteikuma apstiprināšanu Lauku atbalsta dienestā  un līgumu slēgšanas procedūrām;</w:t>
      </w:r>
    </w:p>
    <w:p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 xml:space="preserve">Būvdarbu līgumu izpildes termiņa pagarināšana; </w:t>
      </w:r>
    </w:p>
    <w:p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Saskaņā ar izmaiņām likumdošanā var būt nepieciešamas izmaiņas būvniecības metodēs un tehniskajās specifikācijās;</w:t>
      </w:r>
    </w:p>
    <w:p w:rsidR="007C51CF" w:rsidRPr="0090367E" w:rsidRDefault="007C51CF" w:rsidP="00E30C6E">
      <w:pPr>
        <w:numPr>
          <w:ilvl w:val="3"/>
          <w:numId w:val="6"/>
        </w:numPr>
        <w:jc w:val="both"/>
        <w:rPr>
          <w:rFonts w:ascii="Times New Roman" w:hAnsi="Times New Roman"/>
          <w:sz w:val="22"/>
          <w:szCs w:val="22"/>
        </w:rPr>
      </w:pPr>
      <w:r w:rsidRPr="0090367E">
        <w:rPr>
          <w:rFonts w:ascii="Times New Roman" w:hAnsi="Times New Roman"/>
          <w:sz w:val="22"/>
          <w:szCs w:val="22"/>
        </w:rPr>
        <w:t xml:space="preserve">arī  </w:t>
      </w:r>
      <w:proofErr w:type="spellStart"/>
      <w:r w:rsidRPr="0090367E">
        <w:rPr>
          <w:rFonts w:ascii="Times New Roman" w:hAnsi="Times New Roman"/>
          <w:i/>
          <w:iCs/>
          <w:sz w:val="22"/>
          <w:szCs w:val="22"/>
        </w:rPr>
        <w:t>force</w:t>
      </w:r>
      <w:proofErr w:type="spellEnd"/>
      <w:r w:rsidRPr="0090367E">
        <w:rPr>
          <w:rFonts w:ascii="Times New Roman" w:hAnsi="Times New Roman"/>
          <w:i/>
          <w:iCs/>
          <w:sz w:val="22"/>
          <w:szCs w:val="22"/>
        </w:rPr>
        <w:t xml:space="preserve"> </w:t>
      </w:r>
      <w:proofErr w:type="spellStart"/>
      <w:r w:rsidRPr="0090367E">
        <w:rPr>
          <w:rFonts w:ascii="Times New Roman" w:hAnsi="Times New Roman"/>
          <w:i/>
          <w:iCs/>
          <w:sz w:val="22"/>
          <w:szCs w:val="22"/>
        </w:rPr>
        <w:t>majeure</w:t>
      </w:r>
      <w:proofErr w:type="spellEnd"/>
      <w:r w:rsidRPr="0090367E">
        <w:rPr>
          <w:rFonts w:ascii="Times New Roman" w:hAnsi="Times New Roman"/>
          <w:sz w:val="22"/>
          <w:szCs w:val="22"/>
        </w:rPr>
        <w:t xml:space="preserve"> vai citi ārkārtēji apstākļi var padarīt neiespējamu normālu Līguma izpildi.</w:t>
      </w:r>
    </w:p>
    <w:p w:rsidR="007C51CF" w:rsidRPr="0090367E" w:rsidRDefault="007C51CF" w:rsidP="00E30C6E">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Pasūtītājs sadarbībā ar Izpildītāju veic visus nepieciešamos pasākumus, lai novērstu vai mazinātu risku ietekmi. Iespējamie riski un pieņēmumi ir jāņem vērā arī sagatavojot piedāvājuma cenu. Izpildītājs nevar prasīt papildus līdzekļus būvdarbu līguma nobīdes vai cenu pieauguma gadījumā.</w:t>
      </w:r>
    </w:p>
    <w:p w:rsidR="007C51CF" w:rsidRPr="0090367E" w:rsidRDefault="007C51CF" w:rsidP="00E30C6E">
      <w:pPr>
        <w:pStyle w:val="Virsraksts1"/>
        <w:numPr>
          <w:ilvl w:val="2"/>
          <w:numId w:val="6"/>
        </w:numPr>
        <w:spacing w:before="0"/>
        <w:jc w:val="both"/>
        <w:rPr>
          <w:rFonts w:ascii="Times New Roman" w:hAnsi="Times New Roman" w:cs="Times New Roman"/>
          <w:b w:val="0"/>
          <w:bCs w:val="0"/>
          <w:color w:val="auto"/>
          <w:sz w:val="22"/>
          <w:szCs w:val="22"/>
        </w:rPr>
      </w:pPr>
      <w:r w:rsidRPr="0090367E">
        <w:rPr>
          <w:rFonts w:ascii="Times New Roman" w:hAnsi="Times New Roman" w:cs="Times New Roman"/>
          <w:b w:val="0"/>
          <w:bCs w:val="0"/>
          <w:color w:val="auto"/>
          <w:sz w:val="22"/>
          <w:szCs w:val="22"/>
        </w:rPr>
        <w:lastRenderedPageBreak/>
        <w:t>Atbildīgā būvuzrauga prombūtnes (darbinieka slimība, atvaļinājums, u.c.) laikā vai darba attiecību pārtraukšanas gadījumā, Izpildītājam nekavējoties jāinformē Pasūtītājs,  jānodrošina aizvietotājs ar līdzvērtīgu kvalifikāciju, kas jāreģistrē Krustpils novada būvvaldē.</w:t>
      </w:r>
    </w:p>
    <w:p w:rsidR="007C51CF" w:rsidRPr="0090367E" w:rsidRDefault="007C51CF" w:rsidP="007C51CF">
      <w:pPr>
        <w:ind w:left="357"/>
        <w:rPr>
          <w:rFonts w:ascii="Times New Roman" w:hAnsi="Times New Roman"/>
          <w:sz w:val="22"/>
          <w:szCs w:val="22"/>
        </w:rPr>
      </w:pPr>
    </w:p>
    <w:p w:rsidR="00F06D29" w:rsidRPr="0090367E" w:rsidRDefault="00F06D29" w:rsidP="00F06D29">
      <w:pPr>
        <w:ind w:left="357"/>
        <w:rPr>
          <w:rFonts w:ascii="Times New Roman" w:hAnsi="Times New Roman"/>
          <w:sz w:val="22"/>
          <w:szCs w:val="22"/>
        </w:rPr>
      </w:pPr>
    </w:p>
    <w:p w:rsidR="00F06D29" w:rsidRPr="0090367E" w:rsidRDefault="00F06D29" w:rsidP="00226D38">
      <w:pPr>
        <w:pStyle w:val="Virsraksts2"/>
      </w:pPr>
      <w:bookmarkStart w:id="14" w:name="_Toc353896739"/>
      <w:r w:rsidRPr="0090367E">
        <w:t>DARBA UZDEVUMI</w:t>
      </w:r>
      <w:bookmarkEnd w:id="14"/>
    </w:p>
    <w:p w:rsidR="00F06D29" w:rsidRPr="0090367E" w:rsidRDefault="00F06D29" w:rsidP="00E30C6E">
      <w:pPr>
        <w:widowControl w:val="0"/>
        <w:numPr>
          <w:ilvl w:val="1"/>
          <w:numId w:val="6"/>
        </w:numPr>
        <w:adjustRightInd w:val="0"/>
        <w:spacing w:line="360" w:lineRule="atLeast"/>
        <w:jc w:val="both"/>
        <w:textAlignment w:val="baseline"/>
        <w:rPr>
          <w:rFonts w:ascii="Times New Roman" w:hAnsi="Times New Roman"/>
          <w:sz w:val="22"/>
          <w:szCs w:val="22"/>
        </w:rPr>
      </w:pPr>
      <w:bookmarkStart w:id="15" w:name="_Toc353896743"/>
      <w:r w:rsidRPr="0090367E">
        <w:rPr>
          <w:rFonts w:ascii="Times New Roman" w:hAnsi="Times New Roman"/>
          <w:sz w:val="22"/>
          <w:szCs w:val="22"/>
        </w:rPr>
        <w:t>Izpildītājam jāpārstāv Pasūtītāja intereses.</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ir jāveic būvdarbu uzraudzība saskaņā ar pienākumiem, kas ir noteikti Līguma noteikumos, būvuzrauga pienākumiem saskaņā ar Latvijas Republikas normatīvo aktu prasībām un šo Tehnisko specifikāciju prasībām.</w:t>
      </w:r>
    </w:p>
    <w:p w:rsidR="00F06D29" w:rsidRPr="0090367E" w:rsidRDefault="00F06D29" w:rsidP="00E30C6E">
      <w:pPr>
        <w:widowControl w:val="0"/>
        <w:numPr>
          <w:ilvl w:val="1"/>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Savā darbībā jāievēro arī :</w:t>
      </w:r>
    </w:p>
    <w:p w:rsidR="00F06D29" w:rsidRPr="0090367E" w:rsidRDefault="00F06D29" w:rsidP="00E30C6E">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18.08.2015. MK noteikumi </w:t>
      </w:r>
      <w:r w:rsidRPr="0090367E">
        <w:rPr>
          <w:rFonts w:ascii="Times New Roman" w:hAnsi="Times New Roman"/>
          <w:b/>
          <w:bCs/>
          <w:sz w:val="22"/>
          <w:szCs w:val="22"/>
        </w:rPr>
        <w:t>Nr. 475</w:t>
      </w:r>
      <w:r w:rsidRPr="0090367E">
        <w:rPr>
          <w:rFonts w:ascii="Times New Roman" w:hAnsi="Times New Roman"/>
          <w:sz w:val="22"/>
          <w:szCs w:val="22"/>
        </w:rPr>
        <w:t xml:space="preserve">  „Valsts un Eiropas Savienības atbalsta piešķiršanas kārtība pasākumā "Pamatpakalpojumi un ciematu atjaunošana lauku apvidos" atklātu projektu iesniegumu konkursu veidā”;</w:t>
      </w:r>
    </w:p>
    <w:p w:rsidR="00F06D29" w:rsidRPr="0090367E" w:rsidRDefault="00F06D29" w:rsidP="00E30C6E">
      <w:pPr>
        <w:widowControl w:val="0"/>
        <w:numPr>
          <w:ilvl w:val="2"/>
          <w:numId w:val="6"/>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 Lauku atbalsta dienesta sagatavotās vadlīnijas CEĻU PROJEKTĒŠANĀ, BŪVNIECĪBĀ, BŪVZRAUDZĪBĀ PASĀKUMA "PAMATPAKALPOJUMI UN CIEMATU ATJAUNOŠANA LAUKU APVIDOS" IETVAROS </w:t>
      </w:r>
      <w:hyperlink r:id="rId19" w:history="1">
        <w:r w:rsidRPr="0090367E">
          <w:rPr>
            <w:rStyle w:val="Hipersaite"/>
            <w:rFonts w:ascii="Times New Roman" w:hAnsi="Times New Roman"/>
            <w:sz w:val="22"/>
            <w:szCs w:val="22"/>
          </w:rPr>
          <w:t>http://www.lad.gov.lv/files/ladDocument/1564/7_2_VADLINIJAS_celu_buvniecibai_buvuzraudzibai.pdf</w:t>
        </w:r>
      </w:hyperlink>
      <w:r w:rsidRPr="0090367E">
        <w:rPr>
          <w:rFonts w:ascii="Times New Roman" w:hAnsi="Times New Roman"/>
          <w:sz w:val="22"/>
          <w:szCs w:val="22"/>
        </w:rPr>
        <w:t xml:space="preserve"> .</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jāsniedz Pasūtītājam atbalsts Būvuzņēmēja iesniegto darbu izpildes rasējumu un citu rasējumu caurskatīšanas, saskaņošanas un apstiprināšanas laikā.</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sadarbojoties ar pašvaldību un citām valsts un/vai pašvaldību oficiālām institūcijām, jāsniedz palīdzība pasūtītājam un Būvuzņēmējam, lai saņemtu būvdarbu veikšanai nepieciešamās atļaujas un apstiprinājumus.</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 xml:space="preserve">Jāsniedz atbalsts </w:t>
      </w:r>
      <w:r w:rsidRPr="0090367E">
        <w:rPr>
          <w:rFonts w:ascii="Times New Roman" w:hAnsi="Times New Roman"/>
          <w:sz w:val="22"/>
          <w:szCs w:val="22"/>
          <w:u w:val="single"/>
        </w:rPr>
        <w:t>Pasūtītājam izmaiņu veikšanai būvatļaujā.</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jākonsultē Pasūtītājs par būvdarbu līgumu vadību un administrēšanu, ieskaitot konsultācijas nepieciešamajiem pasākumiem, lai pabeigtu līguma izpildi.</w:t>
      </w:r>
    </w:p>
    <w:p w:rsidR="00F06D29" w:rsidRPr="0090367E" w:rsidRDefault="00F06D29" w:rsidP="00E30C6E">
      <w:pPr>
        <w:widowControl w:val="0"/>
        <w:numPr>
          <w:ilvl w:val="1"/>
          <w:numId w:val="6"/>
        </w:numPr>
        <w:adjustRightInd w:val="0"/>
        <w:ind w:left="788" w:hanging="431"/>
        <w:jc w:val="both"/>
        <w:textAlignment w:val="baseline"/>
        <w:rPr>
          <w:rFonts w:ascii="Times New Roman" w:hAnsi="Times New Roman"/>
          <w:sz w:val="22"/>
          <w:szCs w:val="22"/>
        </w:rPr>
      </w:pPr>
      <w:r w:rsidRPr="0090367E">
        <w:rPr>
          <w:rFonts w:ascii="Times New Roman" w:hAnsi="Times New Roman"/>
          <w:sz w:val="22"/>
          <w:szCs w:val="22"/>
        </w:rPr>
        <w:t>Izpildītājam jānodrošina jebkāda citāda būvdarbu līgumu administrācija un koordinācija, ko lūdz Pasūtītājs un kas ir tieši saistīta ar Izpildītāja darbību.</w:t>
      </w:r>
    </w:p>
    <w:p w:rsidR="00F06D29" w:rsidRPr="0090367E" w:rsidRDefault="00F06D29" w:rsidP="00E30C6E">
      <w:pPr>
        <w:numPr>
          <w:ilvl w:val="1"/>
          <w:numId w:val="6"/>
        </w:numPr>
        <w:ind w:left="788" w:hanging="431"/>
        <w:jc w:val="both"/>
        <w:rPr>
          <w:rFonts w:ascii="Times New Roman" w:hAnsi="Times New Roman"/>
          <w:sz w:val="22"/>
          <w:szCs w:val="22"/>
        </w:rPr>
      </w:pPr>
      <w:r w:rsidRPr="0090367E">
        <w:rPr>
          <w:rFonts w:ascii="Times New Roman" w:hAnsi="Times New Roman"/>
          <w:sz w:val="22"/>
          <w:szCs w:val="22"/>
        </w:rPr>
        <w:t>jāvienojas ar Pasūtītāju un Būvuzņēmēju par būvobjektos notiekošo regulāro sanāksmju (iknedēļas, ikmēneša) veidu, dalībniekiem un grafiku, kā arī jāveic sanāksmju protokolēšana un protokolu nosūtīšana sanāksmes dalībniekiem.</w:t>
      </w:r>
    </w:p>
    <w:p w:rsidR="00F06D29" w:rsidRPr="0090367E" w:rsidRDefault="00F06D29" w:rsidP="00E30C6E">
      <w:pPr>
        <w:numPr>
          <w:ilvl w:val="1"/>
          <w:numId w:val="6"/>
        </w:numPr>
        <w:jc w:val="both"/>
        <w:rPr>
          <w:rFonts w:ascii="Times New Roman" w:hAnsi="Times New Roman"/>
          <w:sz w:val="22"/>
          <w:szCs w:val="22"/>
        </w:rPr>
      </w:pPr>
      <w:r w:rsidRPr="0090367E">
        <w:rPr>
          <w:rFonts w:ascii="Times New Roman" w:hAnsi="Times New Roman"/>
          <w:sz w:val="22"/>
          <w:szCs w:val="22"/>
        </w:rPr>
        <w:t>Jāsniedz atbalsts Pasūtītājam būves pieņemšanā ekspluatācijā.</w:t>
      </w:r>
    </w:p>
    <w:p w:rsidR="00F06D29" w:rsidRPr="0090367E" w:rsidRDefault="00F06D29" w:rsidP="00E30C6E">
      <w:pPr>
        <w:pStyle w:val="tv213"/>
        <w:numPr>
          <w:ilvl w:val="1"/>
          <w:numId w:val="6"/>
        </w:numPr>
        <w:rPr>
          <w:sz w:val="22"/>
          <w:szCs w:val="22"/>
          <w:lang w:val="lv-LV"/>
        </w:rPr>
      </w:pPr>
      <w:r w:rsidRPr="0090367E">
        <w:rPr>
          <w:sz w:val="22"/>
          <w:szCs w:val="22"/>
          <w:lang w:val="lv-LV"/>
        </w:rPr>
        <w:t>Būvuzraugam ir šādi pienākumi:</w:t>
      </w:r>
    </w:p>
    <w:p w:rsidR="00F06D29" w:rsidRPr="0090367E" w:rsidRDefault="00F06D29" w:rsidP="00E30C6E">
      <w:pPr>
        <w:pStyle w:val="tv213"/>
        <w:numPr>
          <w:ilvl w:val="2"/>
          <w:numId w:val="6"/>
        </w:numPr>
        <w:rPr>
          <w:sz w:val="22"/>
          <w:szCs w:val="22"/>
          <w:lang w:val="lv-LV"/>
        </w:rPr>
      </w:pPr>
      <w:r w:rsidRPr="0090367E">
        <w:rPr>
          <w:sz w:val="22"/>
          <w:szCs w:val="22"/>
          <w:lang w:val="lv-LV"/>
        </w:rPr>
        <w:t>pirms būvdarbu uzsākšanas izstrādāt būvuzraudzības plānu;</w:t>
      </w:r>
    </w:p>
    <w:p w:rsidR="00F06D29" w:rsidRPr="0090367E" w:rsidRDefault="00F06D29" w:rsidP="00E30C6E">
      <w:pPr>
        <w:pStyle w:val="tv213"/>
        <w:numPr>
          <w:ilvl w:val="2"/>
          <w:numId w:val="6"/>
        </w:numPr>
        <w:rPr>
          <w:sz w:val="22"/>
          <w:szCs w:val="22"/>
          <w:lang w:val="lv-LV"/>
        </w:rPr>
      </w:pPr>
      <w:r w:rsidRPr="0090367E">
        <w:rPr>
          <w:sz w:val="22"/>
          <w:szCs w:val="22"/>
          <w:lang w:val="lv-LV"/>
        </w:rPr>
        <w:t xml:space="preserve"> pārbaudīt, vai būvdarbu veicēja rīcībā ir būvdarbu veikšanai nepieciešamā dokumentācija;</w:t>
      </w:r>
    </w:p>
    <w:p w:rsidR="00F06D29" w:rsidRPr="0090367E" w:rsidRDefault="00F06D29" w:rsidP="00E30C6E">
      <w:pPr>
        <w:pStyle w:val="tv213"/>
        <w:numPr>
          <w:ilvl w:val="2"/>
          <w:numId w:val="6"/>
        </w:numPr>
        <w:rPr>
          <w:sz w:val="22"/>
          <w:szCs w:val="22"/>
          <w:lang w:val="lv-LV"/>
        </w:rPr>
      </w:pPr>
      <w:r w:rsidRPr="0090367E">
        <w:rPr>
          <w:sz w:val="22"/>
          <w:szCs w:val="22"/>
          <w:lang w:val="lv-LV"/>
        </w:rPr>
        <w:t>iepazīties ar Pasūtītāja un Būvuzņēmēja, kā arī ar atsevišķu būvdarbu veicējiem (ja tādi ir iesaistīti būvdarbu veikšanā) līguma nosacījumiem attiecībā uz būvdarbu apjomu un izpildi;</w:t>
      </w:r>
    </w:p>
    <w:p w:rsidR="00F06D29" w:rsidRPr="0090367E" w:rsidRDefault="00F06D29" w:rsidP="00E30C6E">
      <w:pPr>
        <w:pStyle w:val="tv213"/>
        <w:numPr>
          <w:ilvl w:val="2"/>
          <w:numId w:val="6"/>
        </w:numPr>
        <w:rPr>
          <w:sz w:val="22"/>
          <w:szCs w:val="22"/>
          <w:lang w:val="lv-LV"/>
        </w:rPr>
      </w:pPr>
      <w:r w:rsidRPr="0090367E">
        <w:rPr>
          <w:sz w:val="22"/>
          <w:szCs w:val="22"/>
          <w:lang w:val="lv-LV"/>
        </w:rPr>
        <w:t>pārbaudīt, vai pirms būvdarbu uzsākšanas ir izpildīti būvdarbu sagatavošanas nosacījumi;</w:t>
      </w:r>
    </w:p>
    <w:p w:rsidR="00F06D29" w:rsidRPr="0090367E" w:rsidRDefault="00F06D29" w:rsidP="00E30C6E">
      <w:pPr>
        <w:pStyle w:val="tv213"/>
        <w:numPr>
          <w:ilvl w:val="2"/>
          <w:numId w:val="6"/>
        </w:numPr>
        <w:rPr>
          <w:sz w:val="22"/>
          <w:szCs w:val="22"/>
          <w:lang w:val="lv-LV"/>
        </w:rPr>
      </w:pPr>
      <w:r w:rsidRPr="0090367E">
        <w:rPr>
          <w:sz w:val="22"/>
          <w:szCs w:val="22"/>
          <w:lang w:val="lv-LV"/>
        </w:rPr>
        <w:t>pārbaudīt būvdarbu secības un kvalitātes atbilstību būvprojektam, darbu veikšanas projektam, kā arī būvniecību, darba aizsardzību, vides aizsardzību un ugunsdrošību reglamentējošiem normatīvajiem aktiem;</w:t>
      </w:r>
    </w:p>
    <w:p w:rsidR="00F06D29" w:rsidRDefault="00F06D29" w:rsidP="00E30C6E">
      <w:pPr>
        <w:pStyle w:val="tv213"/>
        <w:numPr>
          <w:ilvl w:val="2"/>
          <w:numId w:val="6"/>
        </w:numPr>
        <w:rPr>
          <w:sz w:val="22"/>
          <w:szCs w:val="22"/>
          <w:lang w:val="lv-LV"/>
        </w:rPr>
      </w:pPr>
      <w:r w:rsidRPr="0090367E">
        <w:rPr>
          <w:sz w:val="22"/>
          <w:szCs w:val="22"/>
          <w:lang w:val="lv-LV"/>
        </w:rPr>
        <w:t>pārbaudīt būvdarbos izmantojamo būvizstrādājumu atbilstību apliecinošos dokumentus, kā arī būvizstrādājumu atbilstību būvprojektam;</w:t>
      </w:r>
    </w:p>
    <w:p w:rsidR="00A16500" w:rsidRPr="0090367E" w:rsidRDefault="00A16500" w:rsidP="00A16500">
      <w:pPr>
        <w:pStyle w:val="tv213"/>
        <w:numPr>
          <w:ilvl w:val="2"/>
          <w:numId w:val="6"/>
        </w:numPr>
        <w:rPr>
          <w:sz w:val="22"/>
          <w:szCs w:val="22"/>
          <w:lang w:val="lv-LV"/>
        </w:rPr>
      </w:pPr>
      <w:r>
        <w:rPr>
          <w:sz w:val="22"/>
          <w:szCs w:val="22"/>
          <w:lang w:val="lv-LV"/>
        </w:rPr>
        <w:t>piedalīties un kontrolēt paraugu noņemšanu būvmateriālu un būvdarbu kvalitātes pārbaudei;</w:t>
      </w:r>
    </w:p>
    <w:p w:rsidR="00F06D29" w:rsidRPr="0090367E" w:rsidRDefault="00F06D29" w:rsidP="00E30C6E">
      <w:pPr>
        <w:pStyle w:val="tv213"/>
        <w:numPr>
          <w:ilvl w:val="2"/>
          <w:numId w:val="6"/>
        </w:numPr>
        <w:rPr>
          <w:sz w:val="22"/>
          <w:szCs w:val="22"/>
          <w:lang w:val="lv-LV"/>
        </w:rPr>
      </w:pPr>
      <w:r w:rsidRPr="0090367E">
        <w:rPr>
          <w:sz w:val="22"/>
          <w:szCs w:val="22"/>
          <w:lang w:val="lv-LV"/>
        </w:rPr>
        <w:t>pārbaudīt veikto būvdarbu apjomus;</w:t>
      </w:r>
    </w:p>
    <w:p w:rsidR="00F06D29" w:rsidRPr="0090367E" w:rsidRDefault="00F06D29" w:rsidP="00E30C6E">
      <w:pPr>
        <w:pStyle w:val="tv213"/>
        <w:numPr>
          <w:ilvl w:val="2"/>
          <w:numId w:val="6"/>
        </w:numPr>
        <w:rPr>
          <w:sz w:val="22"/>
          <w:szCs w:val="22"/>
          <w:lang w:val="lv-LV"/>
        </w:rPr>
      </w:pPr>
      <w:r w:rsidRPr="0090367E">
        <w:rPr>
          <w:sz w:val="22"/>
          <w:szCs w:val="22"/>
          <w:lang w:val="lv-LV"/>
        </w:rPr>
        <w:t xml:space="preserve">pārbaudīt būvobjektu, kā arī izbūvēto konstrukciju un </w:t>
      </w:r>
      <w:proofErr w:type="spellStart"/>
      <w:r w:rsidRPr="0090367E">
        <w:rPr>
          <w:sz w:val="22"/>
          <w:szCs w:val="22"/>
          <w:lang w:val="lv-LV"/>
        </w:rPr>
        <w:t>inženiersistēmu</w:t>
      </w:r>
      <w:proofErr w:type="spellEnd"/>
      <w:r w:rsidRPr="0090367E">
        <w:rPr>
          <w:sz w:val="22"/>
          <w:szCs w:val="22"/>
          <w:lang w:val="lv-LV"/>
        </w:rPr>
        <w:t xml:space="preserve"> atbilstību būvprojekta risinājumiem;</w:t>
      </w:r>
    </w:p>
    <w:p w:rsidR="00F06D29" w:rsidRPr="0090367E" w:rsidRDefault="00F06D29" w:rsidP="00E30C6E">
      <w:pPr>
        <w:pStyle w:val="tv213"/>
        <w:numPr>
          <w:ilvl w:val="2"/>
          <w:numId w:val="6"/>
        </w:numPr>
        <w:rPr>
          <w:sz w:val="22"/>
          <w:szCs w:val="22"/>
          <w:lang w:val="lv-LV"/>
        </w:rPr>
      </w:pPr>
      <w:r w:rsidRPr="0090367E">
        <w:rPr>
          <w:sz w:val="22"/>
          <w:szCs w:val="22"/>
          <w:lang w:val="lv-LV"/>
        </w:rPr>
        <w:t>izdarīt ierakstus būvdarbu žurnālā, tai skaitā par būvobjekta pārbaudēs konstatētiem trūkumiem un būvdarbu vadītāja prombūtni;</w:t>
      </w:r>
    </w:p>
    <w:p w:rsidR="00F06D29" w:rsidRPr="0090367E" w:rsidRDefault="00F06D29" w:rsidP="00E30C6E">
      <w:pPr>
        <w:pStyle w:val="tv213"/>
        <w:numPr>
          <w:ilvl w:val="2"/>
          <w:numId w:val="6"/>
        </w:numPr>
        <w:rPr>
          <w:sz w:val="22"/>
          <w:szCs w:val="22"/>
          <w:lang w:val="lv-LV"/>
        </w:rPr>
      </w:pPr>
      <w:r w:rsidRPr="0090367E">
        <w:rPr>
          <w:sz w:val="22"/>
          <w:szCs w:val="22"/>
          <w:lang w:val="lv-LV"/>
        </w:rPr>
        <w:t>vizuāli fiksēt (piemēram, fotogrāfijā) būvuzraudzības plānā noteikto būvdarbu posmu pabeigšanu;</w:t>
      </w:r>
    </w:p>
    <w:p w:rsidR="00F06D29" w:rsidRPr="0090367E" w:rsidRDefault="00F06D29" w:rsidP="00E30C6E">
      <w:pPr>
        <w:pStyle w:val="tv213"/>
        <w:numPr>
          <w:ilvl w:val="2"/>
          <w:numId w:val="6"/>
        </w:numPr>
        <w:rPr>
          <w:sz w:val="22"/>
          <w:szCs w:val="22"/>
          <w:lang w:val="lv-LV"/>
        </w:rPr>
      </w:pPr>
      <w:r w:rsidRPr="0090367E">
        <w:rPr>
          <w:sz w:val="22"/>
          <w:szCs w:val="22"/>
          <w:lang w:val="lv-LV"/>
        </w:rPr>
        <w:lastRenderedPageBreak/>
        <w:t>ierasties būvlaukumā pēc pasūtītāja, autoruzrauga, būvdarbu veicēja, būvinspektora vai citas būvvaldes amatpersonas pirmā uzaicinājuma;</w:t>
      </w:r>
    </w:p>
    <w:p w:rsidR="00A16500" w:rsidRDefault="00F06D29" w:rsidP="00E30C6E">
      <w:pPr>
        <w:pStyle w:val="tv213"/>
        <w:numPr>
          <w:ilvl w:val="2"/>
          <w:numId w:val="6"/>
        </w:numPr>
        <w:rPr>
          <w:sz w:val="22"/>
          <w:szCs w:val="22"/>
          <w:lang w:val="lv-LV"/>
        </w:rPr>
      </w:pPr>
      <w:r w:rsidRPr="0090367E">
        <w:rPr>
          <w:sz w:val="22"/>
          <w:szCs w:val="22"/>
          <w:lang w:val="lv-LV"/>
        </w:rPr>
        <w:t>piedalīties būvkonstrukciju, segto darbu un citu izpildīto būvdarbu pieņemšanā, tai skaitā kontrolēt darbu izpildes kvalitāti;</w:t>
      </w:r>
    </w:p>
    <w:p w:rsidR="00F06D29" w:rsidRPr="0090367E" w:rsidRDefault="00F06D29" w:rsidP="00E30C6E">
      <w:pPr>
        <w:pStyle w:val="tv213"/>
        <w:numPr>
          <w:ilvl w:val="2"/>
          <w:numId w:val="6"/>
        </w:numPr>
        <w:rPr>
          <w:sz w:val="22"/>
          <w:szCs w:val="22"/>
          <w:lang w:val="lv-LV"/>
        </w:rPr>
      </w:pPr>
      <w:r w:rsidRPr="0090367E">
        <w:rPr>
          <w:sz w:val="22"/>
          <w:szCs w:val="22"/>
          <w:lang w:val="lv-LV"/>
        </w:rPr>
        <w:t>pieņemt tikai tos darbus, kas izpildīti atbilstoši būvprojektam un normatīvajos aktos noteiktajām prasībām;</w:t>
      </w:r>
    </w:p>
    <w:p w:rsidR="00F06D29" w:rsidRPr="0090367E" w:rsidRDefault="00F06D29" w:rsidP="00E30C6E">
      <w:pPr>
        <w:numPr>
          <w:ilvl w:val="2"/>
          <w:numId w:val="6"/>
        </w:numPr>
        <w:jc w:val="both"/>
        <w:rPr>
          <w:rFonts w:ascii="Times New Roman" w:hAnsi="Times New Roman"/>
          <w:sz w:val="22"/>
          <w:szCs w:val="22"/>
        </w:rPr>
      </w:pPr>
      <w:r w:rsidRPr="0090367E">
        <w:rPr>
          <w:rFonts w:ascii="Times New Roman" w:hAnsi="Times New Roman"/>
          <w:sz w:val="22"/>
          <w:szCs w:val="22"/>
        </w:rPr>
        <w:t>izskatīt un saskaņot starpmaksājumus Būvuzņēmējam, ietverot starpmaksājumu rēķinu pārraudzību;</w:t>
      </w:r>
    </w:p>
    <w:p w:rsidR="00F06D29" w:rsidRPr="0090367E" w:rsidRDefault="00F06D29" w:rsidP="00E30C6E">
      <w:pPr>
        <w:numPr>
          <w:ilvl w:val="2"/>
          <w:numId w:val="6"/>
        </w:numPr>
        <w:jc w:val="both"/>
        <w:rPr>
          <w:rFonts w:ascii="Times New Roman" w:hAnsi="Times New Roman"/>
          <w:sz w:val="22"/>
          <w:szCs w:val="22"/>
        </w:rPr>
      </w:pPr>
      <w:r w:rsidRPr="0090367E">
        <w:rPr>
          <w:rFonts w:ascii="Times New Roman" w:hAnsi="Times New Roman"/>
          <w:sz w:val="22"/>
          <w:szCs w:val="22"/>
        </w:rPr>
        <w:t>pārbaudīt darba apjomu faktisko izpildi saskaņā ar Līguma Darba apjomu tabulām;</w:t>
      </w:r>
    </w:p>
    <w:p w:rsidR="00F06D29" w:rsidRPr="0090367E" w:rsidRDefault="00F06D29" w:rsidP="00E30C6E">
      <w:pPr>
        <w:pStyle w:val="tv213"/>
        <w:numPr>
          <w:ilvl w:val="2"/>
          <w:numId w:val="6"/>
        </w:numPr>
        <w:rPr>
          <w:sz w:val="22"/>
          <w:szCs w:val="22"/>
          <w:lang w:val="lv-LV"/>
        </w:rPr>
      </w:pPr>
      <w:r w:rsidRPr="0090367E">
        <w:rPr>
          <w:sz w:val="22"/>
          <w:szCs w:val="22"/>
          <w:lang w:val="lv-LV"/>
        </w:rPr>
        <w:t>kontrolēt būvdarbu žurnālā un autoruzraudzības žurnālā ierakstīto norādījumu izpildi;</w:t>
      </w:r>
    </w:p>
    <w:p w:rsidR="00F06D29" w:rsidRPr="0090367E" w:rsidRDefault="00F06D29" w:rsidP="00E30C6E">
      <w:pPr>
        <w:pStyle w:val="tv213"/>
        <w:numPr>
          <w:ilvl w:val="2"/>
          <w:numId w:val="6"/>
        </w:numPr>
        <w:rPr>
          <w:sz w:val="22"/>
          <w:szCs w:val="22"/>
          <w:lang w:val="lv-LV"/>
        </w:rPr>
      </w:pPr>
      <w:r w:rsidRPr="0090367E">
        <w:rPr>
          <w:sz w:val="22"/>
          <w:szCs w:val="22"/>
          <w:lang w:val="lv-LV"/>
        </w:rPr>
        <w:t>ziņot pasūtītājam un atbildīgajām institūcijām par būvdarbu vadītāja prombūtni būvdarbu laikā, būvniecību reglamentējošo normatīvo aktu pārkāpumiem būvdarbu sagatavošanas un būvdarbu laikā, kā arī par atkāpēm no būvprojekta;</w:t>
      </w:r>
    </w:p>
    <w:p w:rsidR="00F06D29" w:rsidRPr="0090367E" w:rsidRDefault="00F06D29" w:rsidP="00E30C6E">
      <w:pPr>
        <w:pStyle w:val="tv213"/>
        <w:numPr>
          <w:ilvl w:val="2"/>
          <w:numId w:val="6"/>
        </w:numPr>
        <w:rPr>
          <w:sz w:val="22"/>
          <w:szCs w:val="22"/>
          <w:lang w:val="lv-LV"/>
        </w:rPr>
      </w:pPr>
      <w:r w:rsidRPr="0090367E">
        <w:rPr>
          <w:sz w:val="22"/>
          <w:szCs w:val="22"/>
          <w:lang w:val="lv-LV"/>
        </w:rPr>
        <w:t xml:space="preserve"> nekavējoties izziņot strādājošo evakuāciju no būvlaukuma ugunsgrēka izcelšanās vai eksplozijas draudu gadījumā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F06D29" w:rsidRPr="0090367E" w:rsidRDefault="00F06D29" w:rsidP="00E30C6E">
      <w:pPr>
        <w:pStyle w:val="tv213"/>
        <w:numPr>
          <w:ilvl w:val="2"/>
          <w:numId w:val="6"/>
        </w:numPr>
        <w:rPr>
          <w:sz w:val="22"/>
          <w:szCs w:val="22"/>
          <w:lang w:val="lv-LV"/>
        </w:rPr>
      </w:pPr>
      <w:r w:rsidRPr="0090367E">
        <w:rPr>
          <w:sz w:val="22"/>
          <w:szCs w:val="22"/>
          <w:lang w:val="lv-LV"/>
        </w:rPr>
        <w:t>sagatavot un iesniegt būvvaldē nepieciešamos dokumentus saskaņā ar speciālajiem būvnoteikumiem;</w:t>
      </w:r>
    </w:p>
    <w:p w:rsidR="00F06D29" w:rsidRPr="0090367E" w:rsidRDefault="00F06D29" w:rsidP="00E30C6E">
      <w:pPr>
        <w:pStyle w:val="tv213"/>
        <w:numPr>
          <w:ilvl w:val="2"/>
          <w:numId w:val="6"/>
        </w:numPr>
        <w:rPr>
          <w:sz w:val="22"/>
          <w:szCs w:val="22"/>
          <w:lang w:val="lv-LV"/>
        </w:rPr>
      </w:pPr>
      <w:r w:rsidRPr="0090367E">
        <w:rPr>
          <w:sz w:val="22"/>
          <w:szCs w:val="22"/>
          <w:lang w:val="lv-LV"/>
        </w:rPr>
        <w:t>piedalīties būves pieņemšanā ekspluatācijā;</w:t>
      </w:r>
    </w:p>
    <w:p w:rsidR="00F06D29" w:rsidRPr="0090367E" w:rsidRDefault="00F06D29" w:rsidP="00E30C6E">
      <w:pPr>
        <w:pStyle w:val="tv213"/>
        <w:numPr>
          <w:ilvl w:val="2"/>
          <w:numId w:val="6"/>
        </w:numPr>
        <w:rPr>
          <w:sz w:val="22"/>
          <w:szCs w:val="22"/>
          <w:lang w:val="lv-LV"/>
        </w:rPr>
      </w:pPr>
      <w:r w:rsidRPr="0090367E">
        <w:rPr>
          <w:sz w:val="22"/>
          <w:szCs w:val="22"/>
          <w:lang w:val="lv-LV"/>
        </w:rPr>
        <w:t xml:space="preserve"> informēt attiecīgo būvvaldi, ja būvobjekta ekspluatācija ir uzsākta patvaļīgi;</w:t>
      </w:r>
    </w:p>
    <w:p w:rsidR="00F06D29" w:rsidRPr="0090367E" w:rsidRDefault="00F06D29" w:rsidP="00E30C6E">
      <w:pPr>
        <w:pStyle w:val="tv213"/>
        <w:numPr>
          <w:ilvl w:val="2"/>
          <w:numId w:val="6"/>
        </w:numPr>
        <w:rPr>
          <w:sz w:val="22"/>
          <w:szCs w:val="22"/>
          <w:lang w:val="lv-LV"/>
        </w:rPr>
      </w:pPr>
      <w:r w:rsidRPr="0090367E">
        <w:rPr>
          <w:sz w:val="22"/>
          <w:szCs w:val="22"/>
          <w:lang w:val="lv-LV"/>
        </w:rPr>
        <w:t>nodrošināt dalītu laika uzskaiti par savu darbu katrā būvobjektā, pēc būvinspektora pieprasījuma sniegt uzskaiti pamatojošo dokumentāciju.</w:t>
      </w:r>
    </w:p>
    <w:p w:rsidR="00F06D29" w:rsidRPr="0090367E" w:rsidRDefault="00F06D29" w:rsidP="00E30C6E">
      <w:pPr>
        <w:numPr>
          <w:ilvl w:val="2"/>
          <w:numId w:val="6"/>
        </w:numPr>
        <w:jc w:val="both"/>
        <w:rPr>
          <w:rFonts w:ascii="Times New Roman" w:hAnsi="Times New Roman"/>
          <w:sz w:val="22"/>
          <w:szCs w:val="22"/>
        </w:rPr>
      </w:pPr>
      <w:r w:rsidRPr="0090367E">
        <w:rPr>
          <w:rFonts w:ascii="Times New Roman" w:hAnsi="Times New Roman"/>
          <w:sz w:val="22"/>
          <w:szCs w:val="22"/>
        </w:rPr>
        <w:t>sagatavot un iesniegt Pasūtītājam ikmēneša atskaiti par būvniecības gaitu iepriekšējā mēnesī</w:t>
      </w:r>
      <w:r w:rsidR="001E4FA9">
        <w:rPr>
          <w:rFonts w:ascii="Times New Roman" w:hAnsi="Times New Roman"/>
          <w:sz w:val="22"/>
          <w:szCs w:val="22"/>
        </w:rPr>
        <w:t>.</w:t>
      </w:r>
    </w:p>
    <w:p w:rsidR="00F06D29" w:rsidRPr="0090367E" w:rsidRDefault="00F06D29" w:rsidP="00E30C6E">
      <w:pPr>
        <w:pStyle w:val="tv213"/>
        <w:numPr>
          <w:ilvl w:val="1"/>
          <w:numId w:val="6"/>
        </w:numPr>
        <w:rPr>
          <w:sz w:val="22"/>
          <w:szCs w:val="22"/>
          <w:lang w:val="lv-LV"/>
        </w:rPr>
      </w:pPr>
      <w:bookmarkStart w:id="16" w:name="p126"/>
      <w:bookmarkStart w:id="17" w:name="p-527517"/>
      <w:bookmarkEnd w:id="16"/>
      <w:bookmarkEnd w:id="17"/>
      <w:r w:rsidRPr="0090367E">
        <w:rPr>
          <w:sz w:val="22"/>
          <w:szCs w:val="22"/>
          <w:lang w:val="lv-LV"/>
        </w:rPr>
        <w:t>Būvuzraugam ir šādas tiesības:</w:t>
      </w:r>
    </w:p>
    <w:p w:rsidR="00F06D29" w:rsidRPr="0090367E" w:rsidRDefault="00F06D29" w:rsidP="00E30C6E">
      <w:pPr>
        <w:pStyle w:val="tv213"/>
        <w:numPr>
          <w:ilvl w:val="2"/>
          <w:numId w:val="6"/>
        </w:numPr>
        <w:rPr>
          <w:sz w:val="22"/>
          <w:szCs w:val="22"/>
          <w:lang w:val="lv-LV"/>
        </w:rPr>
      </w:pPr>
      <w:r w:rsidRPr="0090367E">
        <w:rPr>
          <w:sz w:val="22"/>
          <w:szCs w:val="22"/>
          <w:lang w:val="lv-LV"/>
        </w:rPr>
        <w:t>pieprasīt no pasūtītāja un būvdarbu veicēja jebkurus būvprojekta dokumentus, lai iegūtu precīzu pārskatu par būvdarbu gaitu un būvdarbu izpildi atbilstoši būvprojektam un, ja nepieciešams, par būvdarbu izpildītāju kvalifikāciju;</w:t>
      </w:r>
    </w:p>
    <w:p w:rsidR="00F06D29" w:rsidRPr="0090367E" w:rsidRDefault="00F06D29" w:rsidP="00E30C6E">
      <w:pPr>
        <w:pStyle w:val="tv213"/>
        <w:numPr>
          <w:ilvl w:val="2"/>
          <w:numId w:val="6"/>
        </w:numPr>
        <w:rPr>
          <w:sz w:val="22"/>
          <w:szCs w:val="22"/>
          <w:lang w:val="lv-LV"/>
        </w:rPr>
      </w:pPr>
      <w:r w:rsidRPr="0090367E">
        <w:rPr>
          <w:sz w:val="22"/>
          <w:szCs w:val="22"/>
          <w:lang w:val="lv-LV"/>
        </w:rPr>
        <w:t>pieprasīt uzbūvēto konstrukciju un segto darbu atsegšanu, ja turpmākā darbu izpildes procesā rodas pamatotas šaubas par kāda darba izpildes kvalitāti un atbilstību būvprojektam;</w:t>
      </w:r>
    </w:p>
    <w:p w:rsidR="00F06D29" w:rsidRPr="0090367E" w:rsidRDefault="00F06D29" w:rsidP="00E30C6E">
      <w:pPr>
        <w:pStyle w:val="tv213"/>
        <w:numPr>
          <w:ilvl w:val="2"/>
          <w:numId w:val="6"/>
        </w:numPr>
        <w:rPr>
          <w:sz w:val="22"/>
          <w:szCs w:val="22"/>
          <w:lang w:val="lv-LV"/>
        </w:rPr>
      </w:pPr>
      <w:r w:rsidRPr="0090367E">
        <w:rPr>
          <w:sz w:val="22"/>
          <w:szCs w:val="22"/>
          <w:lang w:val="lv-LV"/>
        </w:rPr>
        <w:t>ja konstatētas patvaļīgas atkāpes no būvprojekta vai netiek ievērotas Latvijas būvnormatīvos vai darba aizsardzību, vides aizsardzību un ugunsdrošību regulējošajos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w:t>
      </w:r>
    </w:p>
    <w:p w:rsidR="00F06D29" w:rsidRPr="0090367E" w:rsidRDefault="00F06D29" w:rsidP="00E30C6E">
      <w:pPr>
        <w:pStyle w:val="tv213"/>
        <w:numPr>
          <w:ilvl w:val="2"/>
          <w:numId w:val="6"/>
        </w:numPr>
        <w:rPr>
          <w:sz w:val="22"/>
          <w:szCs w:val="22"/>
          <w:lang w:val="lv-LV"/>
        </w:rPr>
      </w:pPr>
      <w:r w:rsidRPr="0090367E">
        <w:rPr>
          <w:sz w:val="22"/>
          <w:szCs w:val="22"/>
          <w:lang w:val="lv-LV"/>
        </w:rPr>
        <w:t>ierosināt atbildīgā būvdarbu vadītāja, kā arī atsevišķo darbu būvdarbu vadītāju būvprakses sertifikāta apturēšanu vai anulēšanu, ja būvdarbos atkārtoti tiek pieļautas profesionālas kļūdas vai normatīvo aktu pārkāpumi;</w:t>
      </w:r>
    </w:p>
    <w:p w:rsidR="00F06D29" w:rsidRPr="0090367E" w:rsidRDefault="00F06D29" w:rsidP="00E30C6E">
      <w:pPr>
        <w:pStyle w:val="Virsraksts1"/>
        <w:numPr>
          <w:ilvl w:val="0"/>
          <w:numId w:val="6"/>
        </w:numPr>
        <w:rPr>
          <w:rFonts w:ascii="Times New Roman" w:hAnsi="Times New Roman" w:cs="Times New Roman"/>
          <w:color w:val="auto"/>
          <w:sz w:val="22"/>
          <w:szCs w:val="22"/>
        </w:rPr>
      </w:pPr>
      <w:r w:rsidRPr="0090367E">
        <w:rPr>
          <w:rFonts w:ascii="Times New Roman" w:hAnsi="Times New Roman" w:cs="Times New Roman"/>
          <w:color w:val="auto"/>
          <w:sz w:val="22"/>
          <w:szCs w:val="22"/>
        </w:rPr>
        <w:t>NEPIECIEŠAMIE RESURSI</w:t>
      </w:r>
      <w:bookmarkEnd w:id="15"/>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Izpildītājs nepieciešamības gadījumā var izmantot palīgpersonālu. Palīgpersonāla izmaksas jāiekļauj piedāvātajā līgumcenā.</w:t>
      </w:r>
    </w:p>
    <w:p w:rsidR="00F06D29" w:rsidRPr="0090367E" w:rsidRDefault="00F06D29" w:rsidP="00F06D29">
      <w:pPr>
        <w:pStyle w:val="Rindkopa"/>
        <w:spacing w:line="240" w:lineRule="auto"/>
        <w:ind w:left="0"/>
        <w:jc w:val="right"/>
        <w:rPr>
          <w:rFonts w:ascii="Times New Roman" w:hAnsi="Times New Roman"/>
          <w:b/>
          <w:bCs/>
          <w:sz w:val="22"/>
          <w:szCs w:val="22"/>
        </w:rPr>
      </w:pPr>
    </w:p>
    <w:p w:rsidR="007C51CF" w:rsidRPr="0090367E" w:rsidRDefault="007C51CF" w:rsidP="00F06D29">
      <w:pPr>
        <w:pStyle w:val="Rindkopa"/>
        <w:spacing w:line="240" w:lineRule="auto"/>
        <w:ind w:left="0"/>
        <w:jc w:val="right"/>
        <w:rPr>
          <w:rFonts w:ascii="Times New Roman" w:hAnsi="Times New Roman"/>
          <w:b/>
          <w:bCs/>
          <w:sz w:val="22"/>
          <w:szCs w:val="22"/>
        </w:rPr>
      </w:pPr>
    </w:p>
    <w:p w:rsidR="007C51CF" w:rsidRPr="0090367E" w:rsidRDefault="007C51CF" w:rsidP="00F06D29">
      <w:pPr>
        <w:pStyle w:val="Rindkopa"/>
        <w:spacing w:line="240" w:lineRule="auto"/>
        <w:ind w:left="0"/>
        <w:jc w:val="right"/>
        <w:rPr>
          <w:rFonts w:ascii="Times New Roman" w:hAnsi="Times New Roman"/>
          <w:b/>
          <w:bCs/>
          <w:sz w:val="22"/>
          <w:szCs w:val="22"/>
        </w:rPr>
      </w:pPr>
    </w:p>
    <w:p w:rsidR="007C51CF" w:rsidRDefault="007C51CF" w:rsidP="00F06D29">
      <w:pPr>
        <w:pStyle w:val="Rindkopa"/>
        <w:spacing w:line="240" w:lineRule="auto"/>
        <w:ind w:left="0"/>
        <w:jc w:val="right"/>
        <w:rPr>
          <w:rFonts w:ascii="Times New Roman" w:hAnsi="Times New Roman"/>
          <w:b/>
          <w:bCs/>
          <w:sz w:val="22"/>
          <w:szCs w:val="22"/>
        </w:rPr>
      </w:pPr>
    </w:p>
    <w:p w:rsidR="004156A9" w:rsidRDefault="004156A9" w:rsidP="004156A9"/>
    <w:p w:rsidR="004156A9" w:rsidRDefault="004156A9" w:rsidP="004156A9"/>
    <w:p w:rsidR="004156A9" w:rsidRDefault="004156A9" w:rsidP="004156A9"/>
    <w:p w:rsidR="004156A9" w:rsidRDefault="004156A9" w:rsidP="004156A9"/>
    <w:p w:rsidR="004156A9" w:rsidRDefault="004156A9" w:rsidP="004156A9"/>
    <w:p w:rsidR="004156A9" w:rsidRPr="004156A9" w:rsidRDefault="004156A9" w:rsidP="004156A9"/>
    <w:p w:rsidR="00F06D29" w:rsidRPr="0090367E" w:rsidRDefault="001E4FA9" w:rsidP="00F06D29">
      <w:pPr>
        <w:pStyle w:val="Rindkopa"/>
        <w:spacing w:line="240" w:lineRule="auto"/>
        <w:ind w:left="0"/>
        <w:jc w:val="right"/>
        <w:rPr>
          <w:rFonts w:ascii="Times New Roman" w:hAnsi="Times New Roman"/>
          <w:b/>
          <w:bCs/>
          <w:sz w:val="22"/>
          <w:szCs w:val="22"/>
        </w:rPr>
      </w:pPr>
      <w:r>
        <w:rPr>
          <w:rFonts w:ascii="Times New Roman" w:hAnsi="Times New Roman"/>
          <w:b/>
          <w:bCs/>
          <w:sz w:val="22"/>
          <w:szCs w:val="22"/>
        </w:rPr>
        <w:lastRenderedPageBreak/>
        <w:t>6</w:t>
      </w:r>
      <w:r w:rsidR="00F06D29" w:rsidRPr="0090367E">
        <w:rPr>
          <w:rFonts w:ascii="Times New Roman" w:hAnsi="Times New Roman"/>
          <w:b/>
          <w:bCs/>
          <w:sz w:val="22"/>
          <w:szCs w:val="22"/>
        </w:rPr>
        <w:t>.pielikums</w:t>
      </w:r>
    </w:p>
    <w:p w:rsidR="00F06D29" w:rsidRPr="0090367E" w:rsidRDefault="00F06D29" w:rsidP="00F06D29">
      <w:pPr>
        <w:pStyle w:val="Punkts"/>
        <w:rPr>
          <w:rFonts w:ascii="Times New Roman" w:hAnsi="Times New Roman"/>
          <w:sz w:val="22"/>
          <w:szCs w:val="22"/>
        </w:rPr>
      </w:pPr>
    </w:p>
    <w:p w:rsidR="00F06D29" w:rsidRPr="0090367E" w:rsidRDefault="00F06D29" w:rsidP="00F06D29">
      <w:pPr>
        <w:pStyle w:val="Rindkopa"/>
        <w:ind w:left="0"/>
        <w:jc w:val="center"/>
        <w:rPr>
          <w:rFonts w:ascii="Times New Roman" w:hAnsi="Times New Roman"/>
          <w:b/>
          <w:sz w:val="22"/>
          <w:szCs w:val="22"/>
        </w:rPr>
      </w:pPr>
      <w:r w:rsidRPr="0090367E">
        <w:rPr>
          <w:rFonts w:ascii="Times New Roman" w:hAnsi="Times New Roman"/>
          <w:b/>
          <w:sz w:val="22"/>
          <w:szCs w:val="22"/>
        </w:rPr>
        <w:t>LĪGUMA PROJEKTS</w:t>
      </w:r>
    </w:p>
    <w:p w:rsidR="00F06D29" w:rsidRPr="0090367E" w:rsidRDefault="00F06D29" w:rsidP="00F06D29">
      <w:pPr>
        <w:jc w:val="center"/>
        <w:rPr>
          <w:rFonts w:ascii="Times New Roman" w:hAnsi="Times New Roman"/>
          <w:sz w:val="22"/>
          <w:szCs w:val="22"/>
        </w:rPr>
      </w:pPr>
      <w:r w:rsidRPr="0090367E">
        <w:rPr>
          <w:rFonts w:ascii="Times New Roman" w:hAnsi="Times New Roman"/>
          <w:sz w:val="22"/>
          <w:szCs w:val="22"/>
        </w:rPr>
        <w:t>iepirkumam</w:t>
      </w:r>
    </w:p>
    <w:p w:rsidR="004156A9" w:rsidRPr="0090367E" w:rsidRDefault="004156A9" w:rsidP="004156A9">
      <w:pPr>
        <w:pStyle w:val="Komentrateksts"/>
        <w:spacing w:line="240" w:lineRule="auto"/>
        <w:jc w:val="center"/>
        <w:rPr>
          <w:b/>
        </w:rPr>
      </w:pPr>
      <w:r w:rsidRPr="0090367E">
        <w:rPr>
          <w:b/>
        </w:rPr>
        <w:t>Būvuzraudzība</w:t>
      </w:r>
    </w:p>
    <w:p w:rsidR="004156A9" w:rsidRPr="0090367E" w:rsidRDefault="004156A9" w:rsidP="004156A9">
      <w:pPr>
        <w:jc w:val="center"/>
        <w:rPr>
          <w:rFonts w:ascii="Times New Roman" w:hAnsi="Times New Roman"/>
          <w:bCs/>
          <w:iCs/>
          <w:sz w:val="22"/>
          <w:szCs w:val="22"/>
        </w:rPr>
      </w:pPr>
      <w:r w:rsidRPr="0090367E">
        <w:rPr>
          <w:rFonts w:ascii="Times New Roman" w:hAnsi="Times New Roman"/>
          <w:b/>
          <w:sz w:val="22"/>
          <w:szCs w:val="22"/>
        </w:rPr>
        <w:t xml:space="preserve">pašvaldības </w:t>
      </w:r>
      <w:bookmarkStart w:id="18" w:name="_Hlk4592697"/>
      <w:r w:rsidRPr="00C35747">
        <w:rPr>
          <w:rFonts w:ascii="Times New Roman" w:hAnsi="Times New Roman"/>
          <w:b/>
          <w:sz w:val="22"/>
          <w:szCs w:val="22"/>
        </w:rPr>
        <w:t xml:space="preserve">ceļu posmu E17 “ Dzeņi – Elkšņi” un S6 “Bajāri – </w:t>
      </w:r>
      <w:proofErr w:type="spellStart"/>
      <w:r w:rsidRPr="00C35747">
        <w:rPr>
          <w:rFonts w:ascii="Times New Roman" w:hAnsi="Times New Roman"/>
          <w:b/>
          <w:sz w:val="22"/>
          <w:szCs w:val="22"/>
        </w:rPr>
        <w:t>Grabažāni</w:t>
      </w:r>
      <w:proofErr w:type="spellEnd"/>
      <w:r w:rsidRPr="00C35747">
        <w:rPr>
          <w:rFonts w:ascii="Times New Roman" w:hAnsi="Times New Roman"/>
          <w:b/>
          <w:sz w:val="22"/>
          <w:szCs w:val="22"/>
        </w:rPr>
        <w:t>”</w:t>
      </w:r>
      <w:r>
        <w:rPr>
          <w:rFonts w:ascii="Times New Roman" w:hAnsi="Times New Roman"/>
          <w:b/>
          <w:sz w:val="22"/>
          <w:szCs w:val="22"/>
        </w:rPr>
        <w:t xml:space="preserve"> </w:t>
      </w:r>
      <w:bookmarkEnd w:id="18"/>
      <w:r w:rsidRPr="0090367E">
        <w:rPr>
          <w:rFonts w:ascii="Times New Roman" w:hAnsi="Times New Roman"/>
          <w:b/>
          <w:sz w:val="22"/>
          <w:szCs w:val="22"/>
        </w:rPr>
        <w:t xml:space="preserve"> pārbūvei</w:t>
      </w:r>
      <w:r w:rsidRPr="0090367E">
        <w:rPr>
          <w:rFonts w:ascii="Times New Roman" w:hAnsi="Times New Roman"/>
          <w:bCs/>
          <w:iCs/>
          <w:sz w:val="22"/>
          <w:szCs w:val="22"/>
        </w:rPr>
        <w:t xml:space="preserve"> </w:t>
      </w:r>
    </w:p>
    <w:p w:rsidR="004156A9" w:rsidRPr="00035BB7" w:rsidRDefault="004156A9" w:rsidP="004156A9">
      <w:pPr>
        <w:pStyle w:val="Parasts1"/>
        <w:spacing w:after="0" w:line="240" w:lineRule="auto"/>
        <w:jc w:val="center"/>
        <w:rPr>
          <w:rFonts w:ascii="Times New Roman" w:hAnsi="Times New Roman"/>
          <w:bCs/>
          <w:lang w:val="lv-LV"/>
        </w:rPr>
      </w:pPr>
      <w:r w:rsidRPr="00035BB7">
        <w:rPr>
          <w:rFonts w:ascii="Times New Roman" w:hAnsi="Times New Roman"/>
          <w:bCs/>
          <w:lang w:val="lv-LV"/>
        </w:rPr>
        <w:t>ID Nr. VNP 201</w:t>
      </w:r>
      <w:r>
        <w:rPr>
          <w:rFonts w:ascii="Times New Roman" w:hAnsi="Times New Roman"/>
          <w:bCs/>
          <w:lang w:val="lv-LV"/>
        </w:rPr>
        <w:t>9</w:t>
      </w:r>
      <w:r w:rsidRPr="00035BB7">
        <w:rPr>
          <w:rFonts w:ascii="Times New Roman" w:hAnsi="Times New Roman"/>
          <w:bCs/>
          <w:lang w:val="lv-LV"/>
        </w:rPr>
        <w:t>/N – 1</w:t>
      </w:r>
      <w:r>
        <w:rPr>
          <w:rFonts w:ascii="Times New Roman" w:hAnsi="Times New Roman"/>
          <w:bCs/>
          <w:lang w:val="lv-LV"/>
        </w:rPr>
        <w:t>8</w:t>
      </w:r>
      <w:r w:rsidRPr="00035BB7">
        <w:rPr>
          <w:rFonts w:ascii="Times New Roman" w:hAnsi="Times New Roman"/>
          <w:bCs/>
          <w:lang w:val="lv-LV"/>
        </w:rPr>
        <w:t xml:space="preserve"> ELFLA</w:t>
      </w:r>
    </w:p>
    <w:p w:rsidR="00F06D29" w:rsidRPr="0090367E" w:rsidRDefault="00F06D29" w:rsidP="00F06D29">
      <w:pPr>
        <w:pStyle w:val="Apakpunkts"/>
        <w:rPr>
          <w:rFonts w:ascii="Times New Roman" w:hAnsi="Times New Roman"/>
          <w:szCs w:val="22"/>
        </w:rPr>
      </w:pPr>
    </w:p>
    <w:p w:rsidR="00F06D29" w:rsidRPr="0090367E" w:rsidRDefault="00F06D29" w:rsidP="00F06D29">
      <w:pPr>
        <w:tabs>
          <w:tab w:val="left" w:leader="underscore" w:pos="6912"/>
        </w:tabs>
        <w:jc w:val="center"/>
        <w:rPr>
          <w:rFonts w:ascii="Times New Roman" w:hAnsi="Times New Roman"/>
          <w:b/>
          <w:bCs/>
          <w:sz w:val="22"/>
          <w:szCs w:val="22"/>
        </w:rPr>
      </w:pPr>
      <w:r w:rsidRPr="0090367E">
        <w:rPr>
          <w:rFonts w:ascii="Times New Roman" w:hAnsi="Times New Roman"/>
          <w:b/>
          <w:bCs/>
          <w:sz w:val="22"/>
          <w:szCs w:val="22"/>
        </w:rPr>
        <w:t>Būvuzraudzības līgums Nr. ___</w:t>
      </w:r>
    </w:p>
    <w:p w:rsidR="00F06D29" w:rsidRPr="0090367E" w:rsidRDefault="00F06D29" w:rsidP="00F06D29">
      <w:pPr>
        <w:tabs>
          <w:tab w:val="left" w:leader="underscore" w:pos="6912"/>
        </w:tabs>
        <w:jc w:val="center"/>
        <w:rPr>
          <w:rFonts w:ascii="Times New Roman" w:hAnsi="Times New Roman"/>
          <w:sz w:val="22"/>
          <w:szCs w:val="22"/>
        </w:rPr>
      </w:pPr>
    </w:p>
    <w:p w:rsidR="00F06D29" w:rsidRPr="0090367E" w:rsidRDefault="00F06D29" w:rsidP="00F06D29">
      <w:pPr>
        <w:tabs>
          <w:tab w:val="left" w:leader="underscore" w:pos="2052"/>
        </w:tabs>
        <w:rPr>
          <w:rFonts w:ascii="Times New Roman" w:hAnsi="Times New Roman"/>
          <w:sz w:val="22"/>
          <w:szCs w:val="22"/>
        </w:rPr>
      </w:pPr>
      <w:r w:rsidRPr="0090367E">
        <w:rPr>
          <w:rFonts w:ascii="Times New Roman" w:hAnsi="Times New Roman"/>
          <w:b/>
          <w:bCs/>
          <w:sz w:val="22"/>
          <w:szCs w:val="22"/>
        </w:rPr>
        <w:t>Viesīte, Viesītes novads                                                                    201</w:t>
      </w:r>
      <w:r w:rsidR="004156A9">
        <w:rPr>
          <w:rFonts w:ascii="Times New Roman" w:hAnsi="Times New Roman"/>
          <w:b/>
          <w:bCs/>
          <w:sz w:val="22"/>
          <w:szCs w:val="22"/>
        </w:rPr>
        <w:t>9</w:t>
      </w:r>
      <w:r w:rsidRPr="0090367E">
        <w:rPr>
          <w:rFonts w:ascii="Times New Roman" w:hAnsi="Times New Roman"/>
          <w:b/>
          <w:bCs/>
          <w:sz w:val="22"/>
          <w:szCs w:val="22"/>
        </w:rPr>
        <w:t xml:space="preserve">. gada </w:t>
      </w:r>
      <w:r w:rsidRPr="0090367E">
        <w:rPr>
          <w:rFonts w:ascii="Times New Roman" w:hAnsi="Times New Roman"/>
          <w:spacing w:val="65"/>
          <w:sz w:val="22"/>
          <w:szCs w:val="22"/>
        </w:rPr>
        <w:t>__._______</w:t>
      </w:r>
    </w:p>
    <w:p w:rsidR="00F06D29" w:rsidRPr="0090367E" w:rsidRDefault="00F06D29" w:rsidP="00F06D29">
      <w:pPr>
        <w:pStyle w:val="Style1"/>
        <w:adjustRightInd/>
        <w:rPr>
          <w:sz w:val="22"/>
          <w:szCs w:val="22"/>
        </w:rPr>
      </w:pPr>
    </w:p>
    <w:p w:rsidR="00F06D29" w:rsidRPr="0090367E" w:rsidRDefault="00F06D29" w:rsidP="00F06D29">
      <w:pPr>
        <w:rPr>
          <w:rFonts w:ascii="Times New Roman" w:hAnsi="Times New Roman"/>
          <w:sz w:val="22"/>
          <w:szCs w:val="22"/>
        </w:rPr>
      </w:pPr>
      <w:r w:rsidRPr="0090367E">
        <w:rPr>
          <w:rFonts w:ascii="Times New Roman" w:hAnsi="Times New Roman"/>
          <w:b/>
          <w:sz w:val="22"/>
          <w:szCs w:val="22"/>
        </w:rPr>
        <w:t>Viesītes novada pašvaldība”,</w:t>
      </w:r>
      <w:r w:rsidRPr="0090367E">
        <w:rPr>
          <w:rFonts w:ascii="Times New Roman" w:hAnsi="Times New Roman"/>
          <w:sz w:val="22"/>
          <w:szCs w:val="22"/>
        </w:rPr>
        <w:t xml:space="preserve"> reģistrācijas Nr. LV90000045353</w:t>
      </w:r>
      <w:r w:rsidRPr="0090367E">
        <w:rPr>
          <w:rFonts w:ascii="Times New Roman" w:hAnsi="Times New Roman"/>
          <w:i/>
          <w:sz w:val="22"/>
          <w:szCs w:val="22"/>
        </w:rPr>
        <w:t>,</w:t>
      </w:r>
      <w:r w:rsidRPr="0090367E">
        <w:rPr>
          <w:rFonts w:ascii="Times New Roman" w:hAnsi="Times New Roman"/>
          <w:sz w:val="22"/>
          <w:szCs w:val="22"/>
        </w:rPr>
        <w:t xml:space="preserve"> juridiskā adrese: </w:t>
      </w:r>
      <w:r w:rsidRPr="0090367E">
        <w:rPr>
          <w:rFonts w:ascii="Times New Roman" w:hAnsi="Times New Roman"/>
          <w:i/>
          <w:sz w:val="22"/>
          <w:szCs w:val="22"/>
        </w:rPr>
        <w:t>Brīvības iela 10,  Viesīte, Viesītes novads, LV5237</w:t>
      </w:r>
      <w:r w:rsidRPr="0090367E">
        <w:rPr>
          <w:rFonts w:ascii="Times New Roman" w:hAnsi="Times New Roman"/>
          <w:sz w:val="22"/>
          <w:szCs w:val="22"/>
        </w:rPr>
        <w:t>, tās domes  priekšsēdētāja,</w:t>
      </w:r>
      <w:r w:rsidRPr="0090367E">
        <w:rPr>
          <w:rFonts w:ascii="Times New Roman" w:hAnsi="Times New Roman"/>
          <w:i/>
          <w:sz w:val="22"/>
          <w:szCs w:val="22"/>
        </w:rPr>
        <w:t xml:space="preserve"> </w:t>
      </w:r>
      <w:r w:rsidR="004156A9">
        <w:rPr>
          <w:rFonts w:ascii="Times New Roman" w:hAnsi="Times New Roman"/>
          <w:b/>
          <w:sz w:val="22"/>
          <w:szCs w:val="22"/>
        </w:rPr>
        <w:t xml:space="preserve">Alfona </w:t>
      </w:r>
      <w:r w:rsidRPr="0090367E">
        <w:rPr>
          <w:rFonts w:ascii="Times New Roman" w:hAnsi="Times New Roman"/>
          <w:sz w:val="22"/>
          <w:szCs w:val="22"/>
        </w:rPr>
        <w:t xml:space="preserve"> personā, kurš darbojas pamatojoties uz pašvaldības nolikumu (turpmāk tekstā - Pasūtītājs), no vienas puses, </w:t>
      </w:r>
    </w:p>
    <w:p w:rsidR="00F06D29" w:rsidRPr="0090367E" w:rsidRDefault="00F06D29" w:rsidP="00F06D29">
      <w:pPr>
        <w:rPr>
          <w:rFonts w:ascii="Times New Roman" w:hAnsi="Times New Roman"/>
          <w:sz w:val="22"/>
          <w:szCs w:val="22"/>
        </w:rPr>
      </w:pPr>
      <w:r w:rsidRPr="0090367E">
        <w:rPr>
          <w:rFonts w:ascii="Times New Roman" w:hAnsi="Times New Roman"/>
          <w:sz w:val="22"/>
          <w:szCs w:val="22"/>
        </w:rPr>
        <w:t xml:space="preserve">un </w:t>
      </w:r>
    </w:p>
    <w:p w:rsidR="00F06D29" w:rsidRPr="0090367E" w:rsidRDefault="00F06D29" w:rsidP="00F06D29">
      <w:pPr>
        <w:spacing w:before="240"/>
        <w:rPr>
          <w:rFonts w:ascii="Times New Roman" w:hAnsi="Times New Roman"/>
          <w:sz w:val="22"/>
          <w:szCs w:val="22"/>
        </w:rPr>
      </w:pPr>
      <w:r w:rsidRPr="0090367E">
        <w:rPr>
          <w:rFonts w:ascii="Times New Roman" w:hAnsi="Times New Roman"/>
          <w:i/>
          <w:sz w:val="22"/>
          <w:szCs w:val="22"/>
        </w:rPr>
        <w:t>&lt;Izpildītāja nosaukums&gt;,</w:t>
      </w:r>
      <w:r w:rsidRPr="0090367E">
        <w:rPr>
          <w:rFonts w:ascii="Times New Roman" w:hAnsi="Times New Roman"/>
          <w:sz w:val="22"/>
          <w:szCs w:val="22"/>
        </w:rPr>
        <w:t xml:space="preserve"> reģistrācijas Nr. </w:t>
      </w:r>
      <w:r w:rsidRPr="0090367E">
        <w:rPr>
          <w:rFonts w:ascii="Times New Roman" w:hAnsi="Times New Roman"/>
          <w:i/>
          <w:sz w:val="22"/>
          <w:szCs w:val="22"/>
        </w:rPr>
        <w:t xml:space="preserve">&lt;reģistrācijas numurs&gt;, </w:t>
      </w:r>
      <w:r w:rsidRPr="0090367E">
        <w:rPr>
          <w:rFonts w:ascii="Times New Roman" w:hAnsi="Times New Roman"/>
          <w:sz w:val="22"/>
          <w:szCs w:val="22"/>
        </w:rPr>
        <w:t xml:space="preserve">juridiskā adrese: </w:t>
      </w:r>
      <w:r w:rsidRPr="0090367E">
        <w:rPr>
          <w:rFonts w:ascii="Times New Roman" w:hAnsi="Times New Roman"/>
          <w:i/>
          <w:sz w:val="22"/>
          <w:szCs w:val="22"/>
        </w:rPr>
        <w:t>&lt;adrese&gt;</w:t>
      </w:r>
      <w:r w:rsidRPr="0090367E">
        <w:rPr>
          <w:rFonts w:ascii="Times New Roman" w:hAnsi="Times New Roman"/>
          <w:sz w:val="22"/>
          <w:szCs w:val="22"/>
        </w:rPr>
        <w:t xml:space="preserve">, tā </w:t>
      </w:r>
      <w:r w:rsidRPr="0090367E">
        <w:rPr>
          <w:rFonts w:ascii="Times New Roman" w:hAnsi="Times New Roman"/>
          <w:i/>
          <w:sz w:val="22"/>
          <w:szCs w:val="22"/>
        </w:rPr>
        <w:t xml:space="preserve">&lt; amats, vārds, uzvārds&gt; </w:t>
      </w:r>
      <w:r w:rsidRPr="0090367E">
        <w:rPr>
          <w:rFonts w:ascii="Times New Roman" w:hAnsi="Times New Roman"/>
          <w:sz w:val="22"/>
          <w:szCs w:val="22"/>
        </w:rPr>
        <w:t xml:space="preserve">personā, kura rīkojas saskaņā ar </w:t>
      </w:r>
      <w:r w:rsidRPr="0090367E">
        <w:rPr>
          <w:rFonts w:ascii="Times New Roman" w:hAnsi="Times New Roman"/>
          <w:i/>
          <w:sz w:val="22"/>
          <w:szCs w:val="22"/>
        </w:rPr>
        <w:t xml:space="preserve">&lt;pilnvarojošā dokumenta nosaukums&gt;  </w:t>
      </w:r>
      <w:r w:rsidRPr="0090367E">
        <w:rPr>
          <w:rFonts w:ascii="Times New Roman" w:hAnsi="Times New Roman"/>
          <w:sz w:val="22"/>
          <w:szCs w:val="22"/>
        </w:rPr>
        <w:t xml:space="preserve">pamata (turpmāk tekstā Izpildītājs) no otras puses, </w:t>
      </w:r>
    </w:p>
    <w:p w:rsidR="00F06D29" w:rsidRPr="000C3A60" w:rsidRDefault="00F06D29" w:rsidP="000C3A60">
      <w:pPr>
        <w:pStyle w:val="Parasts1"/>
        <w:spacing w:after="0" w:line="240" w:lineRule="auto"/>
        <w:jc w:val="both"/>
        <w:rPr>
          <w:rFonts w:ascii="Times New Roman" w:hAnsi="Times New Roman"/>
          <w:bCs/>
          <w:lang w:val="lv-LV"/>
        </w:rPr>
      </w:pPr>
      <w:proofErr w:type="spellStart"/>
      <w:r w:rsidRPr="0090367E">
        <w:rPr>
          <w:rFonts w:ascii="Times New Roman" w:hAnsi="Times New Roman"/>
          <w:bCs/>
        </w:rPr>
        <w:t>abi</w:t>
      </w:r>
      <w:proofErr w:type="spellEnd"/>
      <w:r w:rsidRPr="0090367E">
        <w:rPr>
          <w:rFonts w:ascii="Times New Roman" w:hAnsi="Times New Roman"/>
          <w:bCs/>
        </w:rPr>
        <w:t xml:space="preserve"> </w:t>
      </w:r>
      <w:proofErr w:type="spellStart"/>
      <w:r w:rsidRPr="0090367E">
        <w:rPr>
          <w:rFonts w:ascii="Times New Roman" w:hAnsi="Times New Roman"/>
          <w:bCs/>
        </w:rPr>
        <w:t>kopā</w:t>
      </w:r>
      <w:proofErr w:type="spellEnd"/>
      <w:r w:rsidRPr="0090367E">
        <w:rPr>
          <w:rFonts w:ascii="Times New Roman" w:hAnsi="Times New Roman"/>
          <w:bCs/>
        </w:rPr>
        <w:t xml:space="preserve"> un </w:t>
      </w:r>
      <w:proofErr w:type="spellStart"/>
      <w:r w:rsidRPr="0090367E">
        <w:rPr>
          <w:rFonts w:ascii="Times New Roman" w:hAnsi="Times New Roman"/>
          <w:bCs/>
        </w:rPr>
        <w:t>katrs</w:t>
      </w:r>
      <w:proofErr w:type="spellEnd"/>
      <w:r w:rsidRPr="0090367E">
        <w:rPr>
          <w:rFonts w:ascii="Times New Roman" w:hAnsi="Times New Roman"/>
          <w:bCs/>
        </w:rPr>
        <w:t xml:space="preserve"> </w:t>
      </w:r>
      <w:proofErr w:type="spellStart"/>
      <w:r w:rsidRPr="0090367E">
        <w:rPr>
          <w:rFonts w:ascii="Times New Roman" w:hAnsi="Times New Roman"/>
          <w:bCs/>
        </w:rPr>
        <w:t>atsevišķi</w:t>
      </w:r>
      <w:proofErr w:type="spellEnd"/>
      <w:r w:rsidRPr="0090367E">
        <w:rPr>
          <w:rFonts w:ascii="Times New Roman" w:hAnsi="Times New Roman"/>
          <w:bCs/>
        </w:rPr>
        <w:t xml:space="preserve"> </w:t>
      </w:r>
      <w:proofErr w:type="spellStart"/>
      <w:r w:rsidRPr="0090367E">
        <w:rPr>
          <w:rFonts w:ascii="Times New Roman" w:hAnsi="Times New Roman"/>
          <w:bCs/>
        </w:rPr>
        <w:t>turpmāk</w:t>
      </w:r>
      <w:proofErr w:type="spellEnd"/>
      <w:r w:rsidRPr="0090367E">
        <w:rPr>
          <w:rFonts w:ascii="Times New Roman" w:hAnsi="Times New Roman"/>
          <w:bCs/>
        </w:rPr>
        <w:t xml:space="preserve"> </w:t>
      </w:r>
      <w:proofErr w:type="spellStart"/>
      <w:r w:rsidRPr="0090367E">
        <w:rPr>
          <w:rFonts w:ascii="Times New Roman" w:hAnsi="Times New Roman"/>
          <w:bCs/>
        </w:rPr>
        <w:t>šā</w:t>
      </w:r>
      <w:proofErr w:type="spellEnd"/>
      <w:r w:rsidRPr="0090367E">
        <w:rPr>
          <w:rFonts w:ascii="Times New Roman" w:hAnsi="Times New Roman"/>
          <w:bCs/>
        </w:rPr>
        <w:t xml:space="preserve"> </w:t>
      </w:r>
      <w:proofErr w:type="spellStart"/>
      <w:r w:rsidRPr="0090367E">
        <w:rPr>
          <w:rFonts w:ascii="Times New Roman" w:hAnsi="Times New Roman"/>
          <w:bCs/>
        </w:rPr>
        <w:t>līguma</w:t>
      </w:r>
      <w:proofErr w:type="spellEnd"/>
      <w:r w:rsidRPr="0090367E">
        <w:rPr>
          <w:rFonts w:ascii="Times New Roman" w:hAnsi="Times New Roman"/>
          <w:bCs/>
        </w:rPr>
        <w:t xml:space="preserve"> </w:t>
      </w:r>
      <w:proofErr w:type="spellStart"/>
      <w:r w:rsidRPr="0090367E">
        <w:rPr>
          <w:rFonts w:ascii="Times New Roman" w:hAnsi="Times New Roman"/>
          <w:bCs/>
        </w:rPr>
        <w:t>tekstā</w:t>
      </w:r>
      <w:proofErr w:type="spellEnd"/>
      <w:r w:rsidRPr="0090367E">
        <w:rPr>
          <w:rFonts w:ascii="Times New Roman" w:hAnsi="Times New Roman"/>
          <w:bCs/>
        </w:rPr>
        <w:t xml:space="preserve"> </w:t>
      </w:r>
      <w:proofErr w:type="spellStart"/>
      <w:r w:rsidRPr="0090367E">
        <w:rPr>
          <w:rFonts w:ascii="Times New Roman" w:hAnsi="Times New Roman"/>
          <w:bCs/>
        </w:rPr>
        <w:t>saukti</w:t>
      </w:r>
      <w:proofErr w:type="spellEnd"/>
      <w:r w:rsidRPr="0090367E">
        <w:rPr>
          <w:rFonts w:ascii="Times New Roman" w:hAnsi="Times New Roman"/>
          <w:bCs/>
        </w:rPr>
        <w:t xml:space="preserve"> par </w:t>
      </w:r>
      <w:proofErr w:type="spellStart"/>
      <w:r w:rsidRPr="0090367E">
        <w:rPr>
          <w:rFonts w:ascii="Times New Roman" w:hAnsi="Times New Roman"/>
          <w:bCs/>
        </w:rPr>
        <w:t>Pusēm</w:t>
      </w:r>
      <w:proofErr w:type="spellEnd"/>
      <w:r w:rsidRPr="0090367E">
        <w:rPr>
          <w:rFonts w:ascii="Times New Roman" w:hAnsi="Times New Roman"/>
          <w:bCs/>
        </w:rPr>
        <w:t xml:space="preserve">, </w:t>
      </w:r>
      <w:proofErr w:type="spellStart"/>
      <w:r w:rsidRPr="0090367E">
        <w:rPr>
          <w:rFonts w:ascii="Times New Roman" w:hAnsi="Times New Roman"/>
          <w:bCs/>
        </w:rPr>
        <w:t>pamatojoties</w:t>
      </w:r>
      <w:proofErr w:type="spellEnd"/>
      <w:r w:rsidRPr="0090367E">
        <w:rPr>
          <w:rFonts w:ascii="Times New Roman" w:hAnsi="Times New Roman"/>
          <w:bCs/>
        </w:rPr>
        <w:t xml:space="preserve"> </w:t>
      </w:r>
      <w:proofErr w:type="spellStart"/>
      <w:proofErr w:type="gramStart"/>
      <w:r w:rsidRPr="0090367E">
        <w:rPr>
          <w:rFonts w:ascii="Times New Roman" w:hAnsi="Times New Roman"/>
          <w:bCs/>
        </w:rPr>
        <w:t>uz</w:t>
      </w:r>
      <w:proofErr w:type="spellEnd"/>
      <w:r w:rsidRPr="0090367E">
        <w:rPr>
          <w:rFonts w:ascii="Times New Roman" w:hAnsi="Times New Roman"/>
          <w:bCs/>
        </w:rPr>
        <w:t xml:space="preserve">  </w:t>
      </w:r>
      <w:proofErr w:type="spellStart"/>
      <w:r w:rsidR="000C3A60">
        <w:rPr>
          <w:rFonts w:ascii="Times New Roman" w:hAnsi="Times New Roman"/>
          <w:bCs/>
          <w:i/>
        </w:rPr>
        <w:t>Publisko</w:t>
      </w:r>
      <w:proofErr w:type="spellEnd"/>
      <w:proofErr w:type="gramEnd"/>
      <w:r w:rsidR="000C3A60">
        <w:rPr>
          <w:rFonts w:ascii="Times New Roman" w:hAnsi="Times New Roman"/>
          <w:bCs/>
          <w:i/>
        </w:rPr>
        <w:t xml:space="preserve"> iepirkumu </w:t>
      </w:r>
      <w:proofErr w:type="spellStart"/>
      <w:r w:rsidR="000C3A60">
        <w:rPr>
          <w:rFonts w:ascii="Times New Roman" w:hAnsi="Times New Roman"/>
          <w:bCs/>
          <w:i/>
        </w:rPr>
        <w:t>likumā</w:t>
      </w:r>
      <w:proofErr w:type="spellEnd"/>
      <w:r w:rsidR="000C3A60">
        <w:rPr>
          <w:rFonts w:ascii="Times New Roman" w:hAnsi="Times New Roman"/>
          <w:bCs/>
          <w:i/>
        </w:rPr>
        <w:t xml:space="preserve"> </w:t>
      </w:r>
      <w:proofErr w:type="spellStart"/>
      <w:r w:rsidR="000C3A60">
        <w:rPr>
          <w:rFonts w:ascii="Times New Roman" w:hAnsi="Times New Roman"/>
          <w:bCs/>
          <w:i/>
        </w:rPr>
        <w:t>nereglamentētā</w:t>
      </w:r>
      <w:proofErr w:type="spellEnd"/>
      <w:r w:rsidR="000C3A60">
        <w:rPr>
          <w:rFonts w:ascii="Times New Roman" w:hAnsi="Times New Roman"/>
          <w:bCs/>
          <w:i/>
        </w:rPr>
        <w:t xml:space="preserve"> iepirkuma</w:t>
      </w:r>
      <w:r w:rsidRPr="0090367E">
        <w:rPr>
          <w:rFonts w:ascii="Times New Roman" w:hAnsi="Times New Roman"/>
          <w:bCs/>
          <w:i/>
        </w:rPr>
        <w:t xml:space="preserve"> "</w:t>
      </w:r>
      <w:proofErr w:type="spellStart"/>
      <w:r w:rsidRPr="0090367E">
        <w:rPr>
          <w:rFonts w:ascii="Times New Roman" w:hAnsi="Times New Roman"/>
          <w:b/>
        </w:rPr>
        <w:t>Būvuzraudzība</w:t>
      </w:r>
      <w:proofErr w:type="spellEnd"/>
      <w:r w:rsidRPr="0090367E">
        <w:rPr>
          <w:rFonts w:ascii="Times New Roman" w:hAnsi="Times New Roman"/>
          <w:b/>
        </w:rPr>
        <w:t xml:space="preserve"> </w:t>
      </w:r>
      <w:proofErr w:type="spellStart"/>
      <w:r w:rsidRPr="0090367E">
        <w:rPr>
          <w:rFonts w:ascii="Times New Roman" w:hAnsi="Times New Roman"/>
          <w:b/>
        </w:rPr>
        <w:t>pašvaldības</w:t>
      </w:r>
      <w:proofErr w:type="spellEnd"/>
      <w:r w:rsidRPr="0090367E">
        <w:rPr>
          <w:rFonts w:ascii="Times New Roman" w:hAnsi="Times New Roman"/>
          <w:b/>
        </w:rPr>
        <w:t xml:space="preserve"> </w:t>
      </w:r>
      <w:r w:rsidR="00E50E12" w:rsidRPr="00C35747">
        <w:rPr>
          <w:rFonts w:ascii="Times New Roman" w:hAnsi="Times New Roman"/>
          <w:b/>
          <w:lang w:val="lv-LV"/>
        </w:rPr>
        <w:t>ceļu posmu</w:t>
      </w:r>
      <w:r w:rsidR="00E50E12" w:rsidRPr="00C35747">
        <w:rPr>
          <w:rFonts w:ascii="Times New Roman" w:hAnsi="Times New Roman"/>
          <w:b/>
        </w:rPr>
        <w:t xml:space="preserve"> </w:t>
      </w:r>
      <w:bookmarkStart w:id="19" w:name="_Hlk4592899"/>
      <w:r w:rsidR="00E50E12" w:rsidRPr="00C35747">
        <w:rPr>
          <w:rFonts w:ascii="Times New Roman" w:hAnsi="Times New Roman"/>
          <w:b/>
          <w:lang w:val="lv-LV"/>
        </w:rPr>
        <w:t>E17 “</w:t>
      </w:r>
      <w:r w:rsidR="00E50E12" w:rsidRPr="00C35747">
        <w:rPr>
          <w:rFonts w:ascii="Times New Roman" w:hAnsi="Times New Roman"/>
          <w:b/>
        </w:rPr>
        <w:t xml:space="preserve"> </w:t>
      </w:r>
      <w:r w:rsidR="00E50E12" w:rsidRPr="00C35747">
        <w:rPr>
          <w:rFonts w:ascii="Times New Roman" w:hAnsi="Times New Roman"/>
          <w:b/>
          <w:lang w:val="lv-LV"/>
        </w:rPr>
        <w:t>Dzeņi – Elkšņi”</w:t>
      </w:r>
      <w:bookmarkEnd w:id="19"/>
      <w:r w:rsidR="00E50E12" w:rsidRPr="00C35747">
        <w:rPr>
          <w:rFonts w:ascii="Times New Roman" w:hAnsi="Times New Roman"/>
          <w:b/>
          <w:lang w:val="lv-LV"/>
        </w:rPr>
        <w:t xml:space="preserve"> un </w:t>
      </w:r>
      <w:r w:rsidR="00E50E12" w:rsidRPr="00C35747">
        <w:rPr>
          <w:rFonts w:ascii="Times New Roman" w:hAnsi="Times New Roman"/>
          <w:b/>
        </w:rPr>
        <w:t>S6 “</w:t>
      </w:r>
      <w:proofErr w:type="spellStart"/>
      <w:r w:rsidR="00E50E12" w:rsidRPr="00C35747">
        <w:rPr>
          <w:rFonts w:ascii="Times New Roman" w:hAnsi="Times New Roman"/>
          <w:b/>
        </w:rPr>
        <w:t>Bajāri</w:t>
      </w:r>
      <w:proofErr w:type="spellEnd"/>
      <w:r w:rsidR="00E50E12" w:rsidRPr="00C35747">
        <w:rPr>
          <w:rFonts w:ascii="Times New Roman" w:hAnsi="Times New Roman"/>
          <w:b/>
        </w:rPr>
        <w:t xml:space="preserve"> – </w:t>
      </w:r>
      <w:proofErr w:type="spellStart"/>
      <w:r w:rsidR="00E50E12" w:rsidRPr="00C35747">
        <w:rPr>
          <w:rFonts w:ascii="Times New Roman" w:hAnsi="Times New Roman"/>
          <w:b/>
        </w:rPr>
        <w:t>Grabažāni</w:t>
      </w:r>
      <w:proofErr w:type="spellEnd"/>
      <w:r w:rsidR="00E50E12" w:rsidRPr="00C35747">
        <w:rPr>
          <w:rFonts w:ascii="Times New Roman" w:hAnsi="Times New Roman"/>
          <w:b/>
        </w:rPr>
        <w:t>”</w:t>
      </w:r>
      <w:r w:rsidR="00E50E12">
        <w:rPr>
          <w:rFonts w:ascii="Times New Roman" w:hAnsi="Times New Roman"/>
          <w:b/>
        </w:rPr>
        <w:t xml:space="preserve"> </w:t>
      </w:r>
      <w:r w:rsidRPr="0090367E">
        <w:rPr>
          <w:rFonts w:ascii="Times New Roman" w:hAnsi="Times New Roman"/>
          <w:b/>
        </w:rPr>
        <w:t xml:space="preserve"> </w:t>
      </w:r>
      <w:proofErr w:type="spellStart"/>
      <w:r w:rsidRPr="0090367E">
        <w:rPr>
          <w:rFonts w:ascii="Times New Roman" w:hAnsi="Times New Roman"/>
          <w:b/>
        </w:rPr>
        <w:t>pārbūvei</w:t>
      </w:r>
      <w:proofErr w:type="spellEnd"/>
      <w:r w:rsidRPr="0090367E">
        <w:rPr>
          <w:rFonts w:ascii="Times New Roman" w:hAnsi="Times New Roman"/>
        </w:rPr>
        <w:t>”, i</w:t>
      </w:r>
      <w:r w:rsidRPr="0090367E">
        <w:rPr>
          <w:rFonts w:ascii="Times New Roman" w:hAnsi="Times New Roman"/>
          <w:bCs/>
          <w:iCs/>
        </w:rPr>
        <w:t xml:space="preserve">dentifikācijas Nr. VNP </w:t>
      </w:r>
      <w:r w:rsidR="000C3A60" w:rsidRPr="00035BB7">
        <w:rPr>
          <w:rFonts w:ascii="Times New Roman" w:hAnsi="Times New Roman"/>
          <w:bCs/>
          <w:lang w:val="lv-LV"/>
        </w:rPr>
        <w:t>201</w:t>
      </w:r>
      <w:r w:rsidR="000F098D">
        <w:rPr>
          <w:rFonts w:ascii="Times New Roman" w:hAnsi="Times New Roman"/>
          <w:bCs/>
          <w:lang w:val="lv-LV"/>
        </w:rPr>
        <w:t>9</w:t>
      </w:r>
      <w:r w:rsidR="000C3A60" w:rsidRPr="00035BB7">
        <w:rPr>
          <w:rFonts w:ascii="Times New Roman" w:hAnsi="Times New Roman"/>
          <w:bCs/>
          <w:lang w:val="lv-LV"/>
        </w:rPr>
        <w:t xml:space="preserve">/N – </w:t>
      </w:r>
      <w:r w:rsidR="000F098D">
        <w:rPr>
          <w:rFonts w:ascii="Times New Roman" w:hAnsi="Times New Roman"/>
          <w:bCs/>
          <w:lang w:val="lv-LV"/>
        </w:rPr>
        <w:t>18</w:t>
      </w:r>
      <w:r w:rsidR="000C3A60" w:rsidRPr="00035BB7">
        <w:rPr>
          <w:rFonts w:ascii="Times New Roman" w:hAnsi="Times New Roman"/>
          <w:bCs/>
          <w:lang w:val="lv-LV"/>
        </w:rPr>
        <w:t xml:space="preserve"> ELFLA</w:t>
      </w:r>
      <w:r w:rsidRPr="0090367E">
        <w:rPr>
          <w:rFonts w:ascii="Times New Roman" w:hAnsi="Times New Roman"/>
          <w:bCs/>
          <w:iCs/>
        </w:rPr>
        <w:t xml:space="preserve">, </w:t>
      </w:r>
      <w:proofErr w:type="spellStart"/>
      <w:r w:rsidRPr="0090367E">
        <w:rPr>
          <w:rFonts w:ascii="Times New Roman" w:hAnsi="Times New Roman"/>
          <w:b/>
          <w:bCs/>
        </w:rPr>
        <w:t>rezultātiem</w:t>
      </w:r>
      <w:proofErr w:type="spellEnd"/>
      <w:r w:rsidRPr="0090367E">
        <w:rPr>
          <w:rFonts w:ascii="Times New Roman" w:hAnsi="Times New Roman"/>
          <w:b/>
          <w:bCs/>
        </w:rPr>
        <w:t xml:space="preserve"> un </w:t>
      </w:r>
      <w:proofErr w:type="spellStart"/>
      <w:proofErr w:type="gramStart"/>
      <w:r w:rsidRPr="0090367E">
        <w:rPr>
          <w:rFonts w:ascii="Times New Roman" w:hAnsi="Times New Roman"/>
          <w:b/>
          <w:bCs/>
        </w:rPr>
        <w:t>Izpildītāja</w:t>
      </w:r>
      <w:proofErr w:type="spellEnd"/>
      <w:r w:rsidRPr="0090367E">
        <w:rPr>
          <w:rFonts w:ascii="Times New Roman" w:hAnsi="Times New Roman"/>
          <w:b/>
          <w:bCs/>
        </w:rPr>
        <w:t xml:space="preserve">  </w:t>
      </w:r>
      <w:proofErr w:type="spellStart"/>
      <w:r w:rsidRPr="0090367E">
        <w:rPr>
          <w:rFonts w:ascii="Times New Roman" w:hAnsi="Times New Roman"/>
          <w:b/>
          <w:bCs/>
        </w:rPr>
        <w:t>iesniegto</w:t>
      </w:r>
      <w:proofErr w:type="spellEnd"/>
      <w:proofErr w:type="gramEnd"/>
      <w:r w:rsidRPr="0090367E">
        <w:rPr>
          <w:rFonts w:ascii="Times New Roman" w:hAnsi="Times New Roman"/>
          <w:b/>
          <w:bCs/>
        </w:rPr>
        <w:t xml:space="preserve"> piedāvājumu, noslēdz šādu līg</w:t>
      </w:r>
      <w:r w:rsidRPr="0090367E">
        <w:rPr>
          <w:rFonts w:ascii="Times New Roman" w:hAnsi="Times New Roman"/>
          <w:b/>
        </w:rPr>
        <w:t>umu:</w:t>
      </w:r>
    </w:p>
    <w:p w:rsidR="00F06D29" w:rsidRPr="0090367E" w:rsidRDefault="00F06D29" w:rsidP="00F06D29">
      <w:pPr>
        <w:rPr>
          <w:rFonts w:ascii="Times New Roman" w:hAnsi="Times New Roman"/>
          <w:sz w:val="22"/>
          <w:szCs w:val="22"/>
        </w:rPr>
      </w:pPr>
    </w:p>
    <w:p w:rsidR="00F06D29" w:rsidRPr="0090367E" w:rsidRDefault="00F06D29" w:rsidP="00E30C6E">
      <w:pPr>
        <w:widowControl w:val="0"/>
        <w:numPr>
          <w:ilvl w:val="0"/>
          <w:numId w:val="9"/>
        </w:numPr>
        <w:adjustRightInd w:val="0"/>
        <w:jc w:val="center"/>
        <w:textAlignment w:val="baseline"/>
        <w:rPr>
          <w:rFonts w:ascii="Times New Roman" w:hAnsi="Times New Roman"/>
          <w:b/>
          <w:caps/>
          <w:sz w:val="22"/>
          <w:szCs w:val="22"/>
        </w:rPr>
      </w:pPr>
      <w:r w:rsidRPr="0090367E">
        <w:rPr>
          <w:rFonts w:ascii="Times New Roman" w:hAnsi="Times New Roman"/>
          <w:b/>
          <w:caps/>
          <w:sz w:val="22"/>
          <w:szCs w:val="22"/>
        </w:rPr>
        <w:t>Līguma priekšmets</w:t>
      </w:r>
    </w:p>
    <w:p w:rsidR="00F06D29" w:rsidRPr="0090367E" w:rsidRDefault="00F06D29" w:rsidP="00E30C6E">
      <w:pPr>
        <w:widowControl w:val="0"/>
        <w:numPr>
          <w:ilvl w:val="1"/>
          <w:numId w:val="9"/>
        </w:numPr>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Izpildītājs saskaņā ar tehnisko specifikāciju (līguma 1.pielikums), kas atbilst Izpildītāja iesniegtajam piedāvājumam iepirkumā (turpmāk tekstā – Piedāvājums) veic būvuzraudzību </w:t>
      </w:r>
      <w:r w:rsidRPr="0090367E">
        <w:rPr>
          <w:rFonts w:ascii="Times New Roman" w:hAnsi="Times New Roman"/>
          <w:b/>
          <w:sz w:val="22"/>
          <w:szCs w:val="22"/>
        </w:rPr>
        <w:t xml:space="preserve">pašvaldības </w:t>
      </w:r>
      <w:r w:rsidR="000F098D" w:rsidRPr="00C35747">
        <w:rPr>
          <w:rFonts w:ascii="Times New Roman" w:hAnsi="Times New Roman"/>
          <w:b/>
          <w:sz w:val="22"/>
          <w:szCs w:val="22"/>
        </w:rPr>
        <w:t xml:space="preserve">ceļu posmu E17 “ Dzeņi – Elkšņi” un S6 “Bajāri – </w:t>
      </w:r>
      <w:proofErr w:type="spellStart"/>
      <w:r w:rsidR="000F098D" w:rsidRPr="00C35747">
        <w:rPr>
          <w:rFonts w:ascii="Times New Roman" w:hAnsi="Times New Roman"/>
          <w:b/>
          <w:sz w:val="22"/>
          <w:szCs w:val="22"/>
        </w:rPr>
        <w:t>Grabažāni</w:t>
      </w:r>
      <w:proofErr w:type="spellEnd"/>
      <w:r w:rsidR="000F098D" w:rsidRPr="00C35747">
        <w:rPr>
          <w:rFonts w:ascii="Times New Roman" w:hAnsi="Times New Roman"/>
          <w:b/>
          <w:sz w:val="22"/>
          <w:szCs w:val="22"/>
        </w:rPr>
        <w:t>”</w:t>
      </w:r>
      <w:r w:rsidR="000F098D">
        <w:rPr>
          <w:rFonts w:ascii="Times New Roman" w:hAnsi="Times New Roman"/>
          <w:b/>
          <w:sz w:val="22"/>
          <w:szCs w:val="22"/>
        </w:rPr>
        <w:t xml:space="preserve"> </w:t>
      </w:r>
      <w:r w:rsidRPr="0090367E">
        <w:rPr>
          <w:rFonts w:ascii="Times New Roman" w:hAnsi="Times New Roman"/>
          <w:b/>
          <w:sz w:val="22"/>
          <w:szCs w:val="22"/>
        </w:rPr>
        <w:t>pārbūvei</w:t>
      </w:r>
      <w:r w:rsidRPr="0090367E">
        <w:rPr>
          <w:rFonts w:ascii="Times New Roman" w:hAnsi="Times New Roman"/>
          <w:bCs/>
          <w:iCs/>
          <w:sz w:val="22"/>
          <w:szCs w:val="22"/>
        </w:rPr>
        <w:t xml:space="preserve"> </w:t>
      </w:r>
      <w:r w:rsidRPr="0090367E">
        <w:rPr>
          <w:rFonts w:ascii="Times New Roman" w:hAnsi="Times New Roman"/>
          <w:sz w:val="22"/>
          <w:szCs w:val="22"/>
        </w:rPr>
        <w:t>(turpmāk tekstā – Pakalpojums).</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Izpildītājs sniedz Pakalpojumu atbilstoši šī līguma nosacījumiem un Latvijas Republikas normatīvajiem aktiem. </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Jautājumos, kas nav atrunāti šajā līgumā, Līdzējiem ir saistoši iepirkuma,</w:t>
      </w:r>
      <w:r w:rsidRPr="0090367E">
        <w:rPr>
          <w:rFonts w:ascii="Times New Roman" w:hAnsi="Times New Roman"/>
          <w:color w:val="000000"/>
          <w:spacing w:val="-7"/>
          <w:sz w:val="22"/>
          <w:szCs w:val="22"/>
        </w:rPr>
        <w:t xml:space="preserve"> Izpildītāja piedāvājuma un normatīvo aktu nosacījumi.</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LĪGUMA IZPILDES KĀRTĪBA</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Izpildītājam ir pienākums veikt Pakalpojumu pilnā  apjomā no līguma noslēgšanas līdz objekta nodošanai ekspluatācijā. </w:t>
      </w:r>
      <w:r w:rsidRPr="0090367E">
        <w:rPr>
          <w:rFonts w:ascii="Times New Roman" w:hAnsi="Times New Roman"/>
          <w:i/>
          <w:color w:val="000000"/>
          <w:spacing w:val="-3"/>
          <w:sz w:val="22"/>
          <w:szCs w:val="22"/>
        </w:rPr>
        <w:t xml:space="preserve">Būvdarbu līguma izpildes plānotais laiks ir </w:t>
      </w:r>
      <w:r w:rsidR="000F098D">
        <w:rPr>
          <w:rFonts w:ascii="Times New Roman" w:hAnsi="Times New Roman"/>
          <w:i/>
          <w:color w:val="000000"/>
          <w:spacing w:val="-3"/>
          <w:sz w:val="22"/>
          <w:szCs w:val="22"/>
        </w:rPr>
        <w:t>7</w:t>
      </w:r>
      <w:r w:rsidRPr="0090367E">
        <w:rPr>
          <w:rFonts w:ascii="Times New Roman" w:hAnsi="Times New Roman"/>
          <w:i/>
          <w:color w:val="000000"/>
          <w:spacing w:val="-3"/>
          <w:sz w:val="22"/>
          <w:szCs w:val="22"/>
        </w:rPr>
        <w:t xml:space="preserve"> mēneši no līguma </w:t>
      </w:r>
      <w:r w:rsidR="000F098D">
        <w:rPr>
          <w:rFonts w:ascii="Times New Roman" w:hAnsi="Times New Roman"/>
          <w:i/>
          <w:color w:val="000000"/>
          <w:spacing w:val="-3"/>
          <w:sz w:val="22"/>
          <w:szCs w:val="22"/>
        </w:rPr>
        <w:t>būvdarbu uzsākšanas</w:t>
      </w:r>
      <w:r w:rsidRPr="0090367E">
        <w:rPr>
          <w:rFonts w:ascii="Times New Roman" w:hAnsi="Times New Roman"/>
          <w:sz w:val="22"/>
          <w:szCs w:val="22"/>
        </w:rPr>
        <w:t xml:space="preserve"> (būvobjekta nodošanas termiņš ekspluatācijā).</w:t>
      </w:r>
    </w:p>
    <w:p w:rsidR="00F06D29" w:rsidRPr="0090367E"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LĪGUMCENA UN NORĒĶINU KĀRTĪBA</w:t>
      </w:r>
    </w:p>
    <w:p w:rsidR="000F098D" w:rsidRDefault="00F06D29" w:rsidP="00E30C6E">
      <w:pPr>
        <w:widowControl w:val="0"/>
        <w:numPr>
          <w:ilvl w:val="1"/>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Maksa par Pakalpojumu, ieskaitot nodokļus, nodevas un visus citus ar līguma izpildi saistītos izdevumus, atbilstoši iepirkumā iesniegtajam finanšu piedāvājumam (līguma 2.pielikums) ir EUR ________ (</w:t>
      </w:r>
      <w:r w:rsidRPr="0090367E">
        <w:rPr>
          <w:rFonts w:ascii="Times New Roman" w:hAnsi="Times New Roman"/>
          <w:i/>
          <w:sz w:val="22"/>
          <w:szCs w:val="22"/>
        </w:rPr>
        <w:t>summa cipariem un vārdiem</w:t>
      </w:r>
      <w:r w:rsidRPr="0090367E">
        <w:rPr>
          <w:rFonts w:ascii="Times New Roman" w:hAnsi="Times New Roman"/>
          <w:sz w:val="22"/>
          <w:szCs w:val="22"/>
        </w:rPr>
        <w:t xml:space="preserve">) (turpmāk tekstā - Līguma summa), tai skaitā cena bez PVN ir EUR ___________ </w:t>
      </w:r>
      <w:r w:rsidRPr="0090367E">
        <w:rPr>
          <w:rFonts w:ascii="Times New Roman" w:hAnsi="Times New Roman"/>
          <w:i/>
          <w:sz w:val="22"/>
          <w:szCs w:val="22"/>
        </w:rPr>
        <w:t xml:space="preserve">(summa cipariem un vārdiem) </w:t>
      </w:r>
      <w:r w:rsidRPr="0090367E">
        <w:rPr>
          <w:rFonts w:ascii="Times New Roman" w:hAnsi="Times New Roman"/>
          <w:sz w:val="22"/>
          <w:szCs w:val="22"/>
        </w:rPr>
        <w:t>(turpmāk tekstā – Līgumcena) un PVN 21% summa ir EUR ________ (</w:t>
      </w:r>
      <w:r w:rsidRPr="0090367E">
        <w:rPr>
          <w:rFonts w:ascii="Times New Roman" w:hAnsi="Times New Roman"/>
          <w:i/>
          <w:sz w:val="22"/>
          <w:szCs w:val="22"/>
        </w:rPr>
        <w:t>summa cipariem un vārdiem</w:t>
      </w:r>
      <w:r w:rsidRPr="0090367E">
        <w:rPr>
          <w:rFonts w:ascii="Times New Roman" w:hAnsi="Times New Roman"/>
          <w:sz w:val="22"/>
          <w:szCs w:val="22"/>
        </w:rPr>
        <w:t>)</w:t>
      </w:r>
      <w:r w:rsidR="000F098D">
        <w:rPr>
          <w:rFonts w:ascii="Times New Roman" w:hAnsi="Times New Roman"/>
          <w:sz w:val="22"/>
          <w:szCs w:val="22"/>
        </w:rPr>
        <w:t xml:space="preserve">, t.sk </w:t>
      </w:r>
    </w:p>
    <w:p w:rsidR="00F06D29" w:rsidRPr="000F098D" w:rsidRDefault="00F06D29" w:rsidP="000F098D">
      <w:pPr>
        <w:widowControl w:val="0"/>
        <w:numPr>
          <w:ilvl w:val="2"/>
          <w:numId w:val="9"/>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 </w:t>
      </w:r>
      <w:bookmarkStart w:id="20" w:name="_Hlk4592959"/>
      <w:r w:rsidR="000F098D">
        <w:rPr>
          <w:rFonts w:ascii="Times New Roman" w:hAnsi="Times New Roman"/>
          <w:sz w:val="22"/>
          <w:szCs w:val="22"/>
        </w:rPr>
        <w:t xml:space="preserve">Par ceļu posma </w:t>
      </w:r>
      <w:r w:rsidR="000F098D" w:rsidRPr="00C35747">
        <w:rPr>
          <w:rFonts w:ascii="Times New Roman" w:hAnsi="Times New Roman"/>
          <w:b/>
          <w:sz w:val="22"/>
          <w:szCs w:val="22"/>
        </w:rPr>
        <w:t>E17 “ Dzeņi – Elkšņi”</w:t>
      </w:r>
      <w:r w:rsidR="000F098D">
        <w:rPr>
          <w:rFonts w:ascii="Times New Roman" w:hAnsi="Times New Roman"/>
          <w:b/>
          <w:sz w:val="22"/>
          <w:szCs w:val="22"/>
        </w:rPr>
        <w:t xml:space="preserve"> </w:t>
      </w:r>
      <w:r w:rsidR="000F098D" w:rsidRPr="000F098D">
        <w:rPr>
          <w:rFonts w:ascii="Times New Roman" w:hAnsi="Times New Roman"/>
          <w:sz w:val="22"/>
          <w:szCs w:val="22"/>
        </w:rPr>
        <w:t>būvdarbu uzraudzību</w:t>
      </w:r>
      <w:r w:rsidR="000F098D">
        <w:rPr>
          <w:rFonts w:ascii="Times New Roman" w:hAnsi="Times New Roman"/>
          <w:b/>
          <w:sz w:val="22"/>
          <w:szCs w:val="22"/>
        </w:rPr>
        <w:t xml:space="preserve">: </w:t>
      </w:r>
    </w:p>
    <w:bookmarkEnd w:id="20"/>
    <w:p w:rsidR="000F098D" w:rsidRPr="000F098D" w:rsidRDefault="000F098D" w:rsidP="000F098D">
      <w:pPr>
        <w:widowControl w:val="0"/>
        <w:numPr>
          <w:ilvl w:val="2"/>
          <w:numId w:val="9"/>
        </w:numPr>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Par ceļu posma </w:t>
      </w:r>
      <w:r w:rsidRPr="00C35747">
        <w:rPr>
          <w:rFonts w:ascii="Times New Roman" w:hAnsi="Times New Roman"/>
          <w:b/>
          <w:sz w:val="22"/>
          <w:szCs w:val="22"/>
        </w:rPr>
        <w:t xml:space="preserve">S6 “Bajāri – </w:t>
      </w:r>
      <w:proofErr w:type="spellStart"/>
      <w:r w:rsidRPr="00C35747">
        <w:rPr>
          <w:rFonts w:ascii="Times New Roman" w:hAnsi="Times New Roman"/>
          <w:b/>
          <w:sz w:val="22"/>
          <w:szCs w:val="22"/>
        </w:rPr>
        <w:t>Grabažāni</w:t>
      </w:r>
      <w:proofErr w:type="spellEnd"/>
      <w:r w:rsidRPr="00C35747">
        <w:rPr>
          <w:rFonts w:ascii="Times New Roman" w:hAnsi="Times New Roman"/>
          <w:b/>
          <w:sz w:val="22"/>
          <w:szCs w:val="22"/>
        </w:rPr>
        <w:t>”</w:t>
      </w:r>
      <w:r>
        <w:rPr>
          <w:rFonts w:ascii="Times New Roman" w:hAnsi="Times New Roman"/>
          <w:b/>
          <w:sz w:val="22"/>
          <w:szCs w:val="22"/>
        </w:rPr>
        <w:t xml:space="preserve"> </w:t>
      </w:r>
      <w:r w:rsidRPr="0090367E">
        <w:rPr>
          <w:rFonts w:ascii="Times New Roman" w:hAnsi="Times New Roman"/>
          <w:b/>
          <w:sz w:val="22"/>
          <w:szCs w:val="22"/>
        </w:rPr>
        <w:t xml:space="preserve"> </w:t>
      </w:r>
      <w:r>
        <w:rPr>
          <w:rFonts w:ascii="Times New Roman" w:hAnsi="Times New Roman"/>
          <w:b/>
          <w:sz w:val="22"/>
          <w:szCs w:val="22"/>
        </w:rPr>
        <w:t xml:space="preserve"> </w:t>
      </w:r>
      <w:r w:rsidRPr="000F098D">
        <w:rPr>
          <w:rFonts w:ascii="Times New Roman" w:hAnsi="Times New Roman"/>
          <w:sz w:val="22"/>
          <w:szCs w:val="22"/>
        </w:rPr>
        <w:t>būvdarbu uzraudzību</w:t>
      </w:r>
      <w:r>
        <w:rPr>
          <w:rFonts w:ascii="Times New Roman" w:hAnsi="Times New Roman"/>
          <w:b/>
          <w:sz w:val="22"/>
          <w:szCs w:val="22"/>
        </w:rPr>
        <w:t xml:space="preserve">: </w:t>
      </w:r>
    </w:p>
    <w:p w:rsidR="00F06D29" w:rsidRPr="0090367E" w:rsidRDefault="00F06D29" w:rsidP="00E30C6E">
      <w:pPr>
        <w:widowControl w:val="0"/>
        <w:numPr>
          <w:ilvl w:val="1"/>
          <w:numId w:val="9"/>
        </w:numPr>
        <w:tabs>
          <w:tab w:val="left" w:pos="0"/>
          <w:tab w:val="left" w:pos="480"/>
        </w:tabs>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Kopējās Līguma summas samaksu </w:t>
      </w:r>
      <w:r w:rsidR="000F098D">
        <w:rPr>
          <w:rFonts w:ascii="Times New Roman" w:hAnsi="Times New Roman"/>
          <w:sz w:val="22"/>
          <w:szCs w:val="22"/>
        </w:rPr>
        <w:t xml:space="preserve">par katru objektu </w:t>
      </w:r>
      <w:r w:rsidRPr="0090367E">
        <w:rPr>
          <w:rFonts w:ascii="Times New Roman" w:hAnsi="Times New Roman"/>
          <w:sz w:val="22"/>
          <w:szCs w:val="22"/>
        </w:rPr>
        <w:t>Izpildītājam Pasūtītājs veic šādā kārtībā</w:t>
      </w:r>
      <w:r w:rsidR="000F098D">
        <w:rPr>
          <w:rStyle w:val="Vresatsauce"/>
          <w:rFonts w:ascii="Times New Roman" w:hAnsi="Times New Roman"/>
          <w:sz w:val="22"/>
          <w:szCs w:val="22"/>
        </w:rPr>
        <w:footnoteReference w:id="4"/>
      </w:r>
      <w:r w:rsidRPr="0090367E">
        <w:rPr>
          <w:rFonts w:ascii="Times New Roman" w:hAnsi="Times New Roman"/>
          <w:sz w:val="22"/>
          <w:szCs w:val="22"/>
        </w:rPr>
        <w:t>:</w:t>
      </w:r>
    </w:p>
    <w:tbl>
      <w:tblPr>
        <w:tblW w:w="835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701"/>
        <w:gridCol w:w="1134"/>
        <w:gridCol w:w="1134"/>
        <w:gridCol w:w="1154"/>
        <w:gridCol w:w="1230"/>
      </w:tblGrid>
      <w:tr w:rsidR="00F06D29" w:rsidRPr="0090367E" w:rsidTr="0090367E">
        <w:trPr>
          <w:cantSplit/>
          <w:trHeight w:val="802"/>
        </w:trPr>
        <w:tc>
          <w:tcPr>
            <w:tcW w:w="2003" w:type="dxa"/>
            <w:shd w:val="clear" w:color="auto" w:fill="auto"/>
            <w:vAlign w:val="center"/>
          </w:tcPr>
          <w:p w:rsidR="00F06D29" w:rsidRPr="0090367E" w:rsidRDefault="00F06D29" w:rsidP="00624354">
            <w:pPr>
              <w:ind w:left="72"/>
              <w:jc w:val="center"/>
              <w:rPr>
                <w:rFonts w:ascii="Times New Roman" w:hAnsi="Times New Roman"/>
                <w:b/>
                <w:sz w:val="22"/>
                <w:szCs w:val="22"/>
              </w:rPr>
            </w:pPr>
            <w:r w:rsidRPr="0090367E">
              <w:rPr>
                <w:rFonts w:ascii="Times New Roman" w:hAnsi="Times New Roman"/>
                <w:b/>
                <w:sz w:val="22"/>
                <w:szCs w:val="22"/>
              </w:rPr>
              <w:lastRenderedPageBreak/>
              <w:t xml:space="preserve">Maksājumi </w:t>
            </w:r>
          </w:p>
        </w:tc>
        <w:tc>
          <w:tcPr>
            <w:tcW w:w="1701" w:type="dxa"/>
            <w:shd w:val="clear" w:color="auto" w:fill="auto"/>
            <w:vAlign w:val="center"/>
          </w:tcPr>
          <w:p w:rsidR="00F06D29" w:rsidRPr="0090367E" w:rsidRDefault="00F06D29" w:rsidP="00624354">
            <w:pPr>
              <w:jc w:val="center"/>
              <w:rPr>
                <w:rFonts w:ascii="Times New Roman" w:hAnsi="Times New Roman"/>
                <w:b/>
                <w:sz w:val="22"/>
                <w:szCs w:val="22"/>
              </w:rPr>
            </w:pPr>
            <w:r w:rsidRPr="0090367E">
              <w:rPr>
                <w:rFonts w:ascii="Times New Roman" w:hAnsi="Times New Roman"/>
                <w:b/>
                <w:sz w:val="22"/>
                <w:szCs w:val="22"/>
              </w:rPr>
              <w:t>Nosacījumi maksājuma veikšanai</w:t>
            </w:r>
          </w:p>
        </w:tc>
        <w:tc>
          <w:tcPr>
            <w:tcW w:w="1134" w:type="dxa"/>
          </w:tcPr>
          <w:p w:rsidR="00F06D29" w:rsidRPr="0090367E" w:rsidRDefault="00F06D29" w:rsidP="00624354">
            <w:pPr>
              <w:jc w:val="center"/>
              <w:rPr>
                <w:rFonts w:ascii="Times New Roman" w:hAnsi="Times New Roman"/>
                <w:b/>
                <w:sz w:val="22"/>
                <w:szCs w:val="22"/>
              </w:rPr>
            </w:pPr>
            <w:r w:rsidRPr="0090367E">
              <w:rPr>
                <w:rFonts w:ascii="Times New Roman" w:hAnsi="Times New Roman"/>
                <w:b/>
                <w:sz w:val="22"/>
                <w:szCs w:val="22"/>
              </w:rPr>
              <w:t>Maksājumu apjoms %</w:t>
            </w:r>
          </w:p>
        </w:tc>
        <w:tc>
          <w:tcPr>
            <w:tcW w:w="1134" w:type="dxa"/>
            <w:shd w:val="clear" w:color="auto" w:fill="auto"/>
            <w:vAlign w:val="center"/>
          </w:tcPr>
          <w:p w:rsidR="00F06D29" w:rsidRPr="0090367E" w:rsidDel="00F04899" w:rsidRDefault="00F06D29" w:rsidP="00624354">
            <w:pPr>
              <w:jc w:val="center"/>
              <w:rPr>
                <w:rFonts w:ascii="Times New Roman" w:hAnsi="Times New Roman"/>
                <w:b/>
                <w:sz w:val="22"/>
                <w:szCs w:val="22"/>
              </w:rPr>
            </w:pPr>
            <w:r w:rsidRPr="0090367E">
              <w:rPr>
                <w:rFonts w:ascii="Times New Roman" w:hAnsi="Times New Roman"/>
                <w:b/>
                <w:sz w:val="22"/>
                <w:szCs w:val="22"/>
              </w:rPr>
              <w:t>Summa bez PVN (EUR)</w:t>
            </w:r>
          </w:p>
        </w:tc>
        <w:tc>
          <w:tcPr>
            <w:tcW w:w="1154" w:type="dxa"/>
            <w:shd w:val="clear" w:color="auto" w:fill="auto"/>
            <w:vAlign w:val="center"/>
          </w:tcPr>
          <w:p w:rsidR="00F06D29" w:rsidRPr="0090367E" w:rsidDel="00F04899" w:rsidRDefault="00F06D29" w:rsidP="00624354">
            <w:pPr>
              <w:jc w:val="center"/>
              <w:rPr>
                <w:rFonts w:ascii="Times New Roman" w:hAnsi="Times New Roman"/>
                <w:b/>
                <w:sz w:val="22"/>
                <w:szCs w:val="22"/>
              </w:rPr>
            </w:pPr>
            <w:r w:rsidRPr="0090367E">
              <w:rPr>
                <w:rFonts w:ascii="Times New Roman" w:hAnsi="Times New Roman"/>
                <w:b/>
                <w:sz w:val="22"/>
                <w:szCs w:val="22"/>
              </w:rPr>
              <w:t>PVN 21% (EUR)</w:t>
            </w:r>
          </w:p>
        </w:tc>
        <w:tc>
          <w:tcPr>
            <w:tcW w:w="1230" w:type="dxa"/>
            <w:shd w:val="clear" w:color="auto" w:fill="auto"/>
            <w:vAlign w:val="center"/>
          </w:tcPr>
          <w:p w:rsidR="00F06D29" w:rsidRPr="0090367E" w:rsidRDefault="00F06D29" w:rsidP="00624354">
            <w:pPr>
              <w:jc w:val="center"/>
              <w:rPr>
                <w:rFonts w:ascii="Times New Roman" w:hAnsi="Times New Roman"/>
                <w:b/>
                <w:sz w:val="22"/>
                <w:szCs w:val="22"/>
              </w:rPr>
            </w:pPr>
            <w:r w:rsidRPr="0090367E">
              <w:rPr>
                <w:rFonts w:ascii="Times New Roman" w:hAnsi="Times New Roman"/>
                <w:b/>
                <w:sz w:val="22"/>
                <w:szCs w:val="22"/>
              </w:rPr>
              <w:t>Kopā (EUR)</w:t>
            </w:r>
          </w:p>
        </w:tc>
      </w:tr>
      <w:tr w:rsidR="00F06D29" w:rsidRPr="0090367E" w:rsidTr="0090367E">
        <w:trPr>
          <w:trHeight w:val="945"/>
        </w:trPr>
        <w:tc>
          <w:tcPr>
            <w:tcW w:w="2003" w:type="dxa"/>
            <w:vAlign w:val="center"/>
          </w:tcPr>
          <w:p w:rsidR="00F06D29" w:rsidRPr="000C3A60" w:rsidRDefault="0090367E" w:rsidP="00E30C6E">
            <w:pPr>
              <w:pStyle w:val="Sarakstarindkopa"/>
              <w:numPr>
                <w:ilvl w:val="3"/>
                <w:numId w:val="15"/>
              </w:numPr>
              <w:tabs>
                <w:tab w:val="clear" w:pos="720"/>
                <w:tab w:val="num" w:pos="194"/>
              </w:tabs>
              <w:rPr>
                <w:rFonts w:ascii="Times New Roman" w:hAnsi="Times New Roman"/>
                <w:sz w:val="22"/>
                <w:szCs w:val="22"/>
              </w:rPr>
            </w:pPr>
            <w:r w:rsidRPr="000C3A60">
              <w:rPr>
                <w:rFonts w:ascii="Times New Roman" w:hAnsi="Times New Roman"/>
                <w:sz w:val="22"/>
                <w:szCs w:val="22"/>
              </w:rPr>
              <w:t xml:space="preserve">starpmaksājums </w:t>
            </w:r>
          </w:p>
        </w:tc>
        <w:tc>
          <w:tcPr>
            <w:tcW w:w="1701" w:type="dxa"/>
            <w:vAlign w:val="center"/>
          </w:tcPr>
          <w:p w:rsidR="00F06D29" w:rsidRPr="0090367E" w:rsidRDefault="0090367E" w:rsidP="00624354">
            <w:pPr>
              <w:rPr>
                <w:rFonts w:ascii="Times New Roman" w:hAnsi="Times New Roman"/>
                <w:sz w:val="22"/>
                <w:szCs w:val="22"/>
              </w:rPr>
            </w:pPr>
            <w:r>
              <w:rPr>
                <w:rFonts w:ascii="Times New Roman" w:hAnsi="Times New Roman"/>
                <w:sz w:val="22"/>
                <w:szCs w:val="22"/>
              </w:rPr>
              <w:t>Ir paveikti 50 % būvdarbu</w:t>
            </w:r>
          </w:p>
        </w:tc>
        <w:tc>
          <w:tcPr>
            <w:tcW w:w="1134" w:type="dxa"/>
            <w:shd w:val="clear" w:color="auto" w:fill="auto"/>
            <w:vAlign w:val="center"/>
          </w:tcPr>
          <w:p w:rsidR="00F06D29" w:rsidRPr="0090367E" w:rsidRDefault="000F098D" w:rsidP="00624354">
            <w:pPr>
              <w:jc w:val="center"/>
              <w:rPr>
                <w:rFonts w:ascii="Times New Roman" w:hAnsi="Times New Roman"/>
                <w:sz w:val="22"/>
                <w:szCs w:val="22"/>
                <w:highlight w:val="lightGray"/>
              </w:rPr>
            </w:pPr>
            <w:r>
              <w:rPr>
                <w:rFonts w:ascii="Times New Roman" w:hAnsi="Times New Roman"/>
                <w:sz w:val="22"/>
                <w:szCs w:val="22"/>
              </w:rPr>
              <w:t>4</w:t>
            </w:r>
            <w:r w:rsidR="0042657C">
              <w:rPr>
                <w:rFonts w:ascii="Times New Roman" w:hAnsi="Times New Roman"/>
                <w:sz w:val="22"/>
                <w:szCs w:val="22"/>
              </w:rPr>
              <w:t>0</w:t>
            </w:r>
            <w:r w:rsidR="0090367E">
              <w:rPr>
                <w:rFonts w:ascii="Times New Roman" w:hAnsi="Times New Roman"/>
                <w:sz w:val="22"/>
                <w:szCs w:val="22"/>
              </w:rPr>
              <w:t>%</w:t>
            </w:r>
          </w:p>
        </w:tc>
        <w:tc>
          <w:tcPr>
            <w:tcW w:w="1134" w:type="dxa"/>
            <w:vAlign w:val="center"/>
          </w:tcPr>
          <w:p w:rsidR="00F06D29" w:rsidRPr="0090367E" w:rsidRDefault="00F06D29" w:rsidP="00624354">
            <w:pPr>
              <w:rPr>
                <w:rFonts w:ascii="Times New Roman" w:hAnsi="Times New Roman"/>
                <w:sz w:val="22"/>
                <w:szCs w:val="22"/>
                <w:highlight w:val="lightGray"/>
              </w:rPr>
            </w:pPr>
          </w:p>
        </w:tc>
        <w:tc>
          <w:tcPr>
            <w:tcW w:w="1154" w:type="dxa"/>
            <w:vAlign w:val="center"/>
          </w:tcPr>
          <w:p w:rsidR="00F06D29" w:rsidRPr="0090367E" w:rsidRDefault="00F06D29" w:rsidP="00624354">
            <w:pPr>
              <w:rPr>
                <w:rFonts w:ascii="Times New Roman" w:hAnsi="Times New Roman"/>
                <w:i/>
                <w:sz w:val="22"/>
                <w:szCs w:val="22"/>
                <w:highlight w:val="lightGray"/>
              </w:rPr>
            </w:pPr>
          </w:p>
        </w:tc>
        <w:tc>
          <w:tcPr>
            <w:tcW w:w="1230" w:type="dxa"/>
            <w:vAlign w:val="center"/>
          </w:tcPr>
          <w:p w:rsidR="00F06D29" w:rsidRPr="0090367E" w:rsidRDefault="00F06D29" w:rsidP="00624354">
            <w:pPr>
              <w:rPr>
                <w:rFonts w:ascii="Times New Roman" w:hAnsi="Times New Roman"/>
                <w:i/>
                <w:sz w:val="22"/>
                <w:szCs w:val="22"/>
                <w:highlight w:val="lightGray"/>
              </w:rPr>
            </w:pPr>
          </w:p>
        </w:tc>
      </w:tr>
      <w:tr w:rsidR="0090367E" w:rsidRPr="0090367E" w:rsidTr="0090367E">
        <w:trPr>
          <w:trHeight w:val="945"/>
        </w:trPr>
        <w:tc>
          <w:tcPr>
            <w:tcW w:w="2003" w:type="dxa"/>
            <w:vAlign w:val="center"/>
          </w:tcPr>
          <w:p w:rsidR="0090367E" w:rsidRPr="0090367E" w:rsidRDefault="0090367E" w:rsidP="00E30C6E">
            <w:pPr>
              <w:pStyle w:val="Sarakstarindkopa"/>
              <w:numPr>
                <w:ilvl w:val="3"/>
                <w:numId w:val="15"/>
              </w:numPr>
              <w:tabs>
                <w:tab w:val="clear" w:pos="720"/>
                <w:tab w:val="num" w:pos="194"/>
              </w:tabs>
              <w:rPr>
                <w:rFonts w:ascii="Times New Roman" w:hAnsi="Times New Roman"/>
                <w:sz w:val="22"/>
                <w:szCs w:val="22"/>
              </w:rPr>
            </w:pPr>
            <w:r w:rsidRPr="0090367E">
              <w:rPr>
                <w:rFonts w:ascii="Times New Roman" w:hAnsi="Times New Roman"/>
                <w:sz w:val="22"/>
                <w:szCs w:val="22"/>
              </w:rPr>
              <w:t>starpmaksājums</w:t>
            </w:r>
          </w:p>
        </w:tc>
        <w:tc>
          <w:tcPr>
            <w:tcW w:w="1701" w:type="dxa"/>
            <w:vAlign w:val="center"/>
          </w:tcPr>
          <w:p w:rsidR="0090367E" w:rsidRPr="0090367E" w:rsidRDefault="0090367E" w:rsidP="0090367E">
            <w:pPr>
              <w:rPr>
                <w:rFonts w:ascii="Times New Roman" w:hAnsi="Times New Roman"/>
                <w:sz w:val="22"/>
                <w:szCs w:val="22"/>
              </w:rPr>
            </w:pPr>
            <w:r>
              <w:rPr>
                <w:rFonts w:ascii="Times New Roman" w:hAnsi="Times New Roman"/>
                <w:sz w:val="22"/>
                <w:szCs w:val="22"/>
              </w:rPr>
              <w:t>Būvdarbi pabeigti 100%</w:t>
            </w:r>
          </w:p>
        </w:tc>
        <w:tc>
          <w:tcPr>
            <w:tcW w:w="1134" w:type="dxa"/>
            <w:vAlign w:val="center"/>
          </w:tcPr>
          <w:p w:rsidR="0090367E" w:rsidRPr="0090367E" w:rsidRDefault="0090367E" w:rsidP="00624354">
            <w:pPr>
              <w:jc w:val="center"/>
              <w:rPr>
                <w:rFonts w:ascii="Times New Roman" w:hAnsi="Times New Roman"/>
                <w:sz w:val="22"/>
                <w:szCs w:val="22"/>
              </w:rPr>
            </w:pPr>
            <w:r>
              <w:rPr>
                <w:rFonts w:ascii="Times New Roman" w:hAnsi="Times New Roman"/>
                <w:sz w:val="22"/>
                <w:szCs w:val="22"/>
              </w:rPr>
              <w:t>30%</w:t>
            </w:r>
          </w:p>
        </w:tc>
        <w:tc>
          <w:tcPr>
            <w:tcW w:w="1134" w:type="dxa"/>
            <w:vAlign w:val="center"/>
          </w:tcPr>
          <w:p w:rsidR="0090367E" w:rsidRPr="0090367E" w:rsidRDefault="0090367E" w:rsidP="00624354">
            <w:pPr>
              <w:rPr>
                <w:rFonts w:ascii="Times New Roman" w:hAnsi="Times New Roman"/>
                <w:sz w:val="22"/>
                <w:szCs w:val="22"/>
                <w:highlight w:val="lightGray"/>
              </w:rPr>
            </w:pPr>
          </w:p>
        </w:tc>
        <w:tc>
          <w:tcPr>
            <w:tcW w:w="1154" w:type="dxa"/>
            <w:vAlign w:val="center"/>
          </w:tcPr>
          <w:p w:rsidR="0090367E" w:rsidRPr="0090367E" w:rsidRDefault="0090367E" w:rsidP="00624354">
            <w:pPr>
              <w:rPr>
                <w:rFonts w:ascii="Times New Roman" w:hAnsi="Times New Roman"/>
                <w:i/>
                <w:sz w:val="22"/>
                <w:szCs w:val="22"/>
                <w:highlight w:val="lightGray"/>
              </w:rPr>
            </w:pPr>
          </w:p>
        </w:tc>
        <w:tc>
          <w:tcPr>
            <w:tcW w:w="1230" w:type="dxa"/>
            <w:vAlign w:val="center"/>
          </w:tcPr>
          <w:p w:rsidR="0090367E" w:rsidRPr="0090367E" w:rsidRDefault="0090367E" w:rsidP="00624354">
            <w:pPr>
              <w:rPr>
                <w:rFonts w:ascii="Times New Roman" w:hAnsi="Times New Roman"/>
                <w:i/>
                <w:sz w:val="22"/>
                <w:szCs w:val="22"/>
                <w:highlight w:val="lightGray"/>
              </w:rPr>
            </w:pPr>
          </w:p>
        </w:tc>
      </w:tr>
      <w:tr w:rsidR="00F06D29" w:rsidRPr="0090367E" w:rsidTr="0090367E">
        <w:trPr>
          <w:trHeight w:val="945"/>
        </w:trPr>
        <w:tc>
          <w:tcPr>
            <w:tcW w:w="2003" w:type="dxa"/>
            <w:vAlign w:val="center"/>
          </w:tcPr>
          <w:p w:rsidR="00F06D29" w:rsidRPr="0090367E" w:rsidRDefault="00F06D29" w:rsidP="00624354">
            <w:pPr>
              <w:ind w:left="72"/>
              <w:rPr>
                <w:rFonts w:ascii="Times New Roman" w:hAnsi="Times New Roman"/>
                <w:sz w:val="22"/>
                <w:szCs w:val="22"/>
              </w:rPr>
            </w:pPr>
            <w:r w:rsidRPr="0090367E">
              <w:rPr>
                <w:rFonts w:ascii="Times New Roman" w:hAnsi="Times New Roman"/>
                <w:sz w:val="22"/>
                <w:szCs w:val="22"/>
              </w:rPr>
              <w:t>Noslēguma maksājums</w:t>
            </w:r>
          </w:p>
        </w:tc>
        <w:tc>
          <w:tcPr>
            <w:tcW w:w="1701" w:type="dxa"/>
            <w:vAlign w:val="center"/>
          </w:tcPr>
          <w:p w:rsidR="00F06D29" w:rsidRPr="0090367E" w:rsidRDefault="00F06D29" w:rsidP="00624354">
            <w:pPr>
              <w:rPr>
                <w:rFonts w:ascii="Times New Roman" w:hAnsi="Times New Roman"/>
                <w:sz w:val="22"/>
                <w:szCs w:val="22"/>
              </w:rPr>
            </w:pPr>
            <w:r w:rsidRPr="0090367E">
              <w:rPr>
                <w:rFonts w:ascii="Times New Roman" w:hAnsi="Times New Roman"/>
                <w:sz w:val="22"/>
                <w:szCs w:val="22"/>
              </w:rPr>
              <w:t>Pēc objekta nodošanas ekspluatācijā</w:t>
            </w:r>
          </w:p>
        </w:tc>
        <w:tc>
          <w:tcPr>
            <w:tcW w:w="1134" w:type="dxa"/>
            <w:vAlign w:val="center"/>
          </w:tcPr>
          <w:p w:rsidR="00F06D29" w:rsidRPr="0090367E" w:rsidRDefault="000F098D" w:rsidP="00624354">
            <w:pPr>
              <w:jc w:val="center"/>
              <w:rPr>
                <w:rFonts w:ascii="Times New Roman" w:hAnsi="Times New Roman"/>
                <w:sz w:val="22"/>
                <w:szCs w:val="22"/>
              </w:rPr>
            </w:pPr>
            <w:r>
              <w:rPr>
                <w:rFonts w:ascii="Times New Roman" w:hAnsi="Times New Roman"/>
                <w:sz w:val="22"/>
                <w:szCs w:val="22"/>
              </w:rPr>
              <w:t>3</w:t>
            </w:r>
            <w:r w:rsidR="0042657C">
              <w:rPr>
                <w:rFonts w:ascii="Times New Roman" w:hAnsi="Times New Roman"/>
                <w:sz w:val="22"/>
                <w:szCs w:val="22"/>
              </w:rPr>
              <w:t>0</w:t>
            </w:r>
            <w:r w:rsidR="0090367E">
              <w:rPr>
                <w:rFonts w:ascii="Times New Roman" w:hAnsi="Times New Roman"/>
                <w:sz w:val="22"/>
                <w:szCs w:val="22"/>
              </w:rPr>
              <w:t>%</w:t>
            </w:r>
          </w:p>
        </w:tc>
        <w:tc>
          <w:tcPr>
            <w:tcW w:w="1134" w:type="dxa"/>
            <w:vAlign w:val="center"/>
          </w:tcPr>
          <w:p w:rsidR="00F06D29" w:rsidRPr="0090367E" w:rsidRDefault="00F06D29" w:rsidP="00624354">
            <w:pPr>
              <w:rPr>
                <w:rFonts w:ascii="Times New Roman" w:hAnsi="Times New Roman"/>
                <w:sz w:val="22"/>
                <w:szCs w:val="22"/>
                <w:highlight w:val="lightGray"/>
              </w:rPr>
            </w:pPr>
          </w:p>
        </w:tc>
        <w:tc>
          <w:tcPr>
            <w:tcW w:w="1154" w:type="dxa"/>
            <w:vAlign w:val="center"/>
          </w:tcPr>
          <w:p w:rsidR="00F06D29" w:rsidRPr="0090367E" w:rsidRDefault="00F06D29" w:rsidP="00624354">
            <w:pPr>
              <w:rPr>
                <w:rFonts w:ascii="Times New Roman" w:hAnsi="Times New Roman"/>
                <w:i/>
                <w:sz w:val="22"/>
                <w:szCs w:val="22"/>
                <w:highlight w:val="lightGray"/>
              </w:rPr>
            </w:pPr>
          </w:p>
        </w:tc>
        <w:tc>
          <w:tcPr>
            <w:tcW w:w="1230" w:type="dxa"/>
            <w:vAlign w:val="center"/>
          </w:tcPr>
          <w:p w:rsidR="00F06D29" w:rsidRPr="0090367E" w:rsidRDefault="00F06D29" w:rsidP="00624354">
            <w:pPr>
              <w:rPr>
                <w:rFonts w:ascii="Times New Roman" w:hAnsi="Times New Roman"/>
                <w:i/>
                <w:sz w:val="22"/>
                <w:szCs w:val="22"/>
                <w:highlight w:val="lightGray"/>
              </w:rPr>
            </w:pPr>
          </w:p>
        </w:tc>
      </w:tr>
    </w:tbl>
    <w:p w:rsidR="00F06D29" w:rsidRPr="0090367E" w:rsidRDefault="00F06D29" w:rsidP="00F06D29">
      <w:pPr>
        <w:tabs>
          <w:tab w:val="left" w:pos="0"/>
          <w:tab w:val="left" w:pos="480"/>
        </w:tabs>
        <w:ind w:left="792"/>
        <w:rPr>
          <w:rFonts w:ascii="Times New Roman" w:hAnsi="Times New Roman"/>
          <w:sz w:val="22"/>
          <w:szCs w:val="22"/>
        </w:rPr>
      </w:pPr>
    </w:p>
    <w:p w:rsidR="00F06D29" w:rsidRPr="0090367E" w:rsidRDefault="00F06D29" w:rsidP="00E30C6E">
      <w:pPr>
        <w:widowControl w:val="0"/>
        <w:numPr>
          <w:ilvl w:val="2"/>
          <w:numId w:val="9"/>
        </w:numPr>
        <w:tabs>
          <w:tab w:val="num" w:pos="1276"/>
          <w:tab w:val="num" w:pos="2160"/>
        </w:tabs>
        <w:adjustRightInd w:val="0"/>
        <w:ind w:left="851" w:hanging="284"/>
        <w:jc w:val="both"/>
        <w:textAlignment w:val="baseline"/>
        <w:rPr>
          <w:rFonts w:ascii="Times New Roman" w:hAnsi="Times New Roman"/>
          <w:spacing w:val="2"/>
          <w:sz w:val="22"/>
          <w:szCs w:val="22"/>
        </w:rPr>
      </w:pPr>
      <w:r w:rsidRPr="0090367E">
        <w:rPr>
          <w:rFonts w:ascii="Times New Roman" w:hAnsi="Times New Roman"/>
          <w:spacing w:val="2"/>
          <w:sz w:val="22"/>
          <w:szCs w:val="22"/>
        </w:rPr>
        <w:t xml:space="preserve">Maksājumi tiek 30 (trīsdesmit) dienu laikā pēc būvuzrauga nodošanas pieņemšanas akta par iepriekšējā </w:t>
      </w:r>
      <w:r w:rsidR="0090367E" w:rsidRPr="0090367E">
        <w:rPr>
          <w:rFonts w:ascii="Times New Roman" w:hAnsi="Times New Roman"/>
          <w:spacing w:val="2"/>
          <w:sz w:val="22"/>
          <w:szCs w:val="22"/>
        </w:rPr>
        <w:t xml:space="preserve">periodā </w:t>
      </w:r>
      <w:r w:rsidRPr="0090367E">
        <w:rPr>
          <w:rFonts w:ascii="Times New Roman" w:hAnsi="Times New Roman"/>
          <w:spacing w:val="2"/>
          <w:sz w:val="22"/>
          <w:szCs w:val="22"/>
        </w:rPr>
        <w:t xml:space="preserve">veiktajiem darbiem un attiecīga </w:t>
      </w:r>
      <w:r w:rsidR="0090367E" w:rsidRPr="0090367E">
        <w:rPr>
          <w:rFonts w:ascii="Times New Roman" w:hAnsi="Times New Roman"/>
          <w:spacing w:val="2"/>
          <w:sz w:val="22"/>
          <w:szCs w:val="22"/>
        </w:rPr>
        <w:t>rēķina iesniegšanas Pasūtītājam.</w:t>
      </w:r>
      <w:r w:rsidRPr="0090367E">
        <w:rPr>
          <w:rFonts w:ascii="Times New Roman" w:hAnsi="Times New Roman"/>
          <w:spacing w:val="2"/>
          <w:sz w:val="22"/>
          <w:szCs w:val="22"/>
        </w:rPr>
        <w:t xml:space="preserve"> </w:t>
      </w:r>
    </w:p>
    <w:p w:rsidR="00F06D29" w:rsidRPr="0090367E" w:rsidRDefault="0090367E" w:rsidP="00E30C6E">
      <w:pPr>
        <w:widowControl w:val="0"/>
        <w:numPr>
          <w:ilvl w:val="2"/>
          <w:numId w:val="9"/>
        </w:numPr>
        <w:tabs>
          <w:tab w:val="num" w:pos="1276"/>
          <w:tab w:val="num" w:pos="2160"/>
        </w:tabs>
        <w:adjustRightInd w:val="0"/>
        <w:ind w:left="851" w:hanging="284"/>
        <w:jc w:val="both"/>
        <w:textAlignment w:val="baseline"/>
        <w:rPr>
          <w:rFonts w:ascii="Times New Roman" w:hAnsi="Times New Roman"/>
          <w:spacing w:val="2"/>
          <w:sz w:val="22"/>
          <w:szCs w:val="22"/>
        </w:rPr>
      </w:pPr>
      <w:r>
        <w:rPr>
          <w:rFonts w:ascii="Times New Roman" w:hAnsi="Times New Roman"/>
          <w:spacing w:val="2"/>
          <w:sz w:val="22"/>
          <w:szCs w:val="22"/>
        </w:rPr>
        <w:t>Starpmaksājumu rēķinā</w:t>
      </w:r>
      <w:r w:rsidR="00F06D29" w:rsidRPr="0090367E">
        <w:rPr>
          <w:rFonts w:ascii="Times New Roman" w:hAnsi="Times New Roman"/>
          <w:spacing w:val="2"/>
          <w:sz w:val="22"/>
          <w:szCs w:val="22"/>
        </w:rPr>
        <w:t xml:space="preserve"> Izpildītājs norāda </w:t>
      </w:r>
      <w:r w:rsidR="00634A74">
        <w:rPr>
          <w:rFonts w:ascii="Times New Roman" w:hAnsi="Times New Roman"/>
          <w:spacing w:val="2"/>
          <w:sz w:val="22"/>
          <w:szCs w:val="22"/>
        </w:rPr>
        <w:t>30</w:t>
      </w:r>
      <w:r w:rsidR="00F06D29" w:rsidRPr="0090367E">
        <w:rPr>
          <w:rFonts w:ascii="Times New Roman" w:hAnsi="Times New Roman"/>
          <w:spacing w:val="2"/>
          <w:sz w:val="22"/>
          <w:szCs w:val="22"/>
        </w:rPr>
        <w:t>% ieturējumu noslēguma maksājumam.</w:t>
      </w:r>
    </w:p>
    <w:p w:rsidR="00F06D29" w:rsidRPr="0090367E" w:rsidRDefault="00F06D29" w:rsidP="00F06D29">
      <w:pPr>
        <w:tabs>
          <w:tab w:val="num" w:pos="720"/>
          <w:tab w:val="num" w:pos="1276"/>
          <w:tab w:val="num" w:pos="2160"/>
        </w:tabs>
        <w:ind w:left="851" w:hanging="284"/>
        <w:rPr>
          <w:rFonts w:ascii="Times New Roman" w:hAnsi="Times New Roman"/>
          <w:spacing w:val="2"/>
          <w:sz w:val="22"/>
          <w:szCs w:val="22"/>
        </w:rPr>
      </w:pPr>
      <w:r w:rsidRPr="0090367E">
        <w:rPr>
          <w:rFonts w:ascii="Times New Roman" w:hAnsi="Times New Roman"/>
          <w:spacing w:val="2"/>
          <w:sz w:val="22"/>
          <w:szCs w:val="22"/>
        </w:rPr>
        <w:t>3.2.2. Noslēguma maksājums tiek veikts 30 (trīsdesmit) dienu laikā pēc Būves pieņemšanas ekspluatācijā akta parakstīšanas, atbilstoša rēķina un izpildīto darbu akta saņemšanas no Izpildītāja.</w:t>
      </w:r>
    </w:p>
    <w:p w:rsidR="00F06D29" w:rsidRDefault="00F06D29" w:rsidP="00634A74">
      <w:pPr>
        <w:pStyle w:val="Sarakstarindkopa"/>
        <w:numPr>
          <w:ilvl w:val="2"/>
          <w:numId w:val="9"/>
        </w:numPr>
        <w:tabs>
          <w:tab w:val="left" w:pos="720"/>
        </w:tabs>
        <w:rPr>
          <w:rFonts w:ascii="Times New Roman" w:hAnsi="Times New Roman"/>
          <w:spacing w:val="2"/>
          <w:sz w:val="22"/>
          <w:szCs w:val="22"/>
        </w:rPr>
      </w:pPr>
      <w:r w:rsidRPr="00634A74">
        <w:rPr>
          <w:rFonts w:ascii="Times New Roman" w:hAnsi="Times New Roman"/>
          <w:spacing w:val="2"/>
          <w:sz w:val="22"/>
          <w:szCs w:val="22"/>
        </w:rPr>
        <w:t>Maksājumi tiks veikti uz Izpildītāja norādīto bankas kontu.</w:t>
      </w:r>
    </w:p>
    <w:p w:rsidR="00634A74" w:rsidRDefault="00634A74" w:rsidP="00634A74">
      <w:pPr>
        <w:pStyle w:val="Sarakstarindkopa"/>
        <w:numPr>
          <w:ilvl w:val="2"/>
          <w:numId w:val="9"/>
        </w:numPr>
        <w:tabs>
          <w:tab w:val="left" w:pos="720"/>
        </w:tabs>
        <w:rPr>
          <w:rFonts w:ascii="Times New Roman" w:hAnsi="Times New Roman"/>
          <w:spacing w:val="2"/>
          <w:sz w:val="22"/>
          <w:szCs w:val="22"/>
        </w:rPr>
      </w:pPr>
      <w:r>
        <w:rPr>
          <w:rFonts w:ascii="Times New Roman" w:hAnsi="Times New Roman"/>
          <w:spacing w:val="2"/>
          <w:sz w:val="22"/>
          <w:szCs w:val="22"/>
        </w:rPr>
        <w:t>Par katru būvobjektu Izpildītājs sagatavo atsevišķu pieņemšanas nodošanas aktus un rēķinus.</w:t>
      </w:r>
    </w:p>
    <w:p w:rsidR="00634A74" w:rsidRPr="00634A74" w:rsidRDefault="00634A74" w:rsidP="00634A74">
      <w:pPr>
        <w:pStyle w:val="Sarakstarindkopa"/>
        <w:numPr>
          <w:ilvl w:val="1"/>
          <w:numId w:val="9"/>
        </w:numPr>
        <w:rPr>
          <w:rFonts w:ascii="Times New Roman" w:hAnsi="Times New Roman"/>
          <w:sz w:val="22"/>
          <w:szCs w:val="22"/>
          <w:lang w:eastAsia="lv-LV"/>
        </w:rPr>
      </w:pPr>
      <w:r w:rsidRPr="00634A74">
        <w:rPr>
          <w:rFonts w:ascii="Times New Roman" w:hAnsi="Times New Roman"/>
          <w:sz w:val="22"/>
          <w:szCs w:val="22"/>
          <w:lang w:eastAsia="lv-LV"/>
        </w:rPr>
        <w:t xml:space="preserve">Pakalpojuma nodošanas – pieņemšanas aktos un rēķinos </w:t>
      </w:r>
      <w:r>
        <w:rPr>
          <w:rFonts w:ascii="Times New Roman" w:hAnsi="Times New Roman"/>
          <w:sz w:val="22"/>
          <w:szCs w:val="22"/>
          <w:lang w:eastAsia="lv-LV"/>
        </w:rPr>
        <w:t xml:space="preserve">Izpildītājs norāda </w:t>
      </w:r>
      <w:r w:rsidRPr="00634A74">
        <w:rPr>
          <w:rFonts w:ascii="Times New Roman" w:hAnsi="Times New Roman"/>
          <w:sz w:val="22"/>
          <w:szCs w:val="22"/>
          <w:lang w:eastAsia="lv-LV"/>
        </w:rPr>
        <w:t>līguma numuru, projekta nosaukumu „</w:t>
      </w:r>
      <w:r>
        <w:rPr>
          <w:rFonts w:ascii="Times New Roman" w:hAnsi="Times New Roman"/>
          <w:sz w:val="22"/>
          <w:szCs w:val="22"/>
          <w:lang w:eastAsia="lv-LV"/>
        </w:rPr>
        <w:t>______-</w:t>
      </w:r>
      <w:r w:rsidRPr="00634A74">
        <w:rPr>
          <w:rFonts w:ascii="Times New Roman" w:hAnsi="Times New Roman"/>
          <w:sz w:val="22"/>
          <w:szCs w:val="22"/>
          <w:lang w:eastAsia="lv-LV"/>
        </w:rPr>
        <w:t xml:space="preserve">”,  numuru </w:t>
      </w:r>
      <w:r>
        <w:rPr>
          <w:rFonts w:ascii="Times New Roman" w:hAnsi="Times New Roman"/>
          <w:sz w:val="22"/>
          <w:szCs w:val="22"/>
          <w:lang w:eastAsia="lv-LV"/>
        </w:rPr>
        <w:t>_____ un ceļu posma (objekta) nosaukumu</w:t>
      </w:r>
    </w:p>
    <w:p w:rsidR="00F06D29" w:rsidRPr="0090367E" w:rsidRDefault="00F06D29" w:rsidP="00E30C6E">
      <w:pPr>
        <w:widowControl w:val="0"/>
        <w:numPr>
          <w:ilvl w:val="1"/>
          <w:numId w:val="9"/>
        </w:numPr>
        <w:overflowPunct w:val="0"/>
        <w:autoSpaceDE w:val="0"/>
        <w:autoSpaceDN w:val="0"/>
        <w:adjustRightInd w:val="0"/>
        <w:ind w:left="426"/>
        <w:jc w:val="both"/>
        <w:textAlignment w:val="baseline"/>
        <w:rPr>
          <w:rFonts w:ascii="Times New Roman" w:hAnsi="Times New Roman"/>
          <w:sz w:val="22"/>
          <w:szCs w:val="22"/>
        </w:rPr>
      </w:pPr>
      <w:r w:rsidRPr="0090367E">
        <w:rPr>
          <w:rFonts w:ascii="Times New Roman" w:hAnsi="Times New Roman"/>
          <w:sz w:val="22"/>
          <w:szCs w:val="22"/>
        </w:rPr>
        <w:t>Līguma summā ir iekļautas visas darbu izmaksas, kas saistītas ar Pakalpojuma pilnīgu un kvalitatīvu izpildi saskaņā ar tehnisko specifikāciju (līguma 1.pielikums), tajā skaitā izmaksas, kas saistītas ar speciālistu darba apmaksu, komandējumiem,</w:t>
      </w:r>
      <w:r w:rsidR="00653582">
        <w:rPr>
          <w:rFonts w:ascii="Times New Roman" w:hAnsi="Times New Roman"/>
          <w:sz w:val="22"/>
          <w:szCs w:val="22"/>
        </w:rPr>
        <w:t xml:space="preserve"> atbilstības mērījumu un testu veikšanu,</w:t>
      </w:r>
      <w:r w:rsidRPr="0090367E">
        <w:rPr>
          <w:rFonts w:ascii="Times New Roman" w:hAnsi="Times New Roman"/>
          <w:sz w:val="22"/>
          <w:szCs w:val="22"/>
        </w:rPr>
        <w:t xml:space="preserve"> nodokļiem un nodevām, kā arī nepieciešamo atļauju saņemšanu no trešajām personām.</w:t>
      </w:r>
    </w:p>
    <w:p w:rsidR="00F06D29" w:rsidRPr="0090367E" w:rsidRDefault="00F06D29" w:rsidP="00E30C6E">
      <w:pPr>
        <w:widowControl w:val="0"/>
        <w:numPr>
          <w:ilvl w:val="1"/>
          <w:numId w:val="9"/>
        </w:numPr>
        <w:adjustRightInd w:val="0"/>
        <w:ind w:left="426"/>
        <w:jc w:val="both"/>
        <w:textAlignment w:val="baseline"/>
        <w:rPr>
          <w:rFonts w:ascii="Times New Roman" w:hAnsi="Times New Roman"/>
          <w:sz w:val="22"/>
          <w:szCs w:val="22"/>
        </w:rPr>
      </w:pPr>
      <w:r w:rsidRPr="0090367E">
        <w:rPr>
          <w:rFonts w:ascii="Times New Roman" w:hAnsi="Times New Roman"/>
          <w:sz w:val="22"/>
          <w:szCs w:val="22"/>
        </w:rPr>
        <w:t xml:space="preserve">Līguma summa var tikt grozīta, līdzējiem savstarpēji rakstiski vienojoties, ja līguma darbības laikā Latvijas Republikā tiek noteikti jauni nodokļi vai izmainīti esošie, kas attiecas uz izpildāmo Pakalpojumu. </w:t>
      </w:r>
    </w:p>
    <w:p w:rsidR="00F06D29" w:rsidRPr="0090367E" w:rsidRDefault="00F06D29" w:rsidP="00E30C6E">
      <w:pPr>
        <w:widowControl w:val="0"/>
        <w:numPr>
          <w:ilvl w:val="1"/>
          <w:numId w:val="9"/>
        </w:numPr>
        <w:overflowPunct w:val="0"/>
        <w:autoSpaceDE w:val="0"/>
        <w:autoSpaceDN w:val="0"/>
        <w:adjustRightInd w:val="0"/>
        <w:ind w:left="426"/>
        <w:jc w:val="both"/>
        <w:rPr>
          <w:rFonts w:ascii="Times New Roman" w:hAnsi="Times New Roman"/>
          <w:sz w:val="22"/>
          <w:szCs w:val="22"/>
        </w:rPr>
      </w:pPr>
      <w:r w:rsidRPr="0090367E">
        <w:rPr>
          <w:rFonts w:ascii="Times New Roman" w:hAnsi="Times New Roman"/>
          <w:sz w:val="22"/>
          <w:szCs w:val="22"/>
        </w:rPr>
        <w:t>Par samaksas brīdi uzskatāms bankas atzīmes datums Pasūtītāja maksājuma uzdevumā.</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9"/>
        </w:numPr>
        <w:overflowPunct w:val="0"/>
        <w:autoSpaceDE w:val="0"/>
        <w:autoSpaceDN w:val="0"/>
        <w:adjustRightInd w:val="0"/>
        <w:jc w:val="center"/>
        <w:rPr>
          <w:rFonts w:ascii="Times New Roman" w:hAnsi="Times New Roman"/>
          <w:b/>
          <w:sz w:val="22"/>
          <w:szCs w:val="22"/>
        </w:rPr>
      </w:pPr>
      <w:r w:rsidRPr="0090367E">
        <w:rPr>
          <w:rFonts w:ascii="Times New Roman" w:hAnsi="Times New Roman"/>
          <w:b/>
          <w:bCs/>
          <w:sz w:val="22"/>
          <w:szCs w:val="22"/>
        </w:rPr>
        <w:t>LĪDZĒJU SAISTĪBAS, TIESĪBAS UN ATBILDĪBA</w:t>
      </w:r>
    </w:p>
    <w:p w:rsidR="00F06D29" w:rsidRPr="0090367E" w:rsidRDefault="00F06D29" w:rsidP="00E30C6E">
      <w:pPr>
        <w:widowControl w:val="0"/>
        <w:numPr>
          <w:ilvl w:val="1"/>
          <w:numId w:val="6"/>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saistības:</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veikt Pakalpojuma izpildi līgumā noteiktajā termiņā, apjomā un kvalitātē saskaņā ar tehnisko specifikāciju (līguma 1.pielikums)</w:t>
      </w:r>
      <w:r w:rsidR="001B33D0">
        <w:rPr>
          <w:rFonts w:ascii="Times New Roman" w:hAnsi="Times New Roman"/>
          <w:sz w:val="22"/>
          <w:szCs w:val="22"/>
        </w:rPr>
        <w:t xml:space="preserve"> </w:t>
      </w:r>
      <w:r w:rsidRPr="0090367E">
        <w:rPr>
          <w:rFonts w:ascii="Times New Roman" w:hAnsi="Times New Roman"/>
          <w:sz w:val="22"/>
          <w:szCs w:val="22"/>
        </w:rPr>
        <w:t>un normatīvajiem aktiem.</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neveikt nekādas darbības, kas tieši vai netieši var radīt zaudējumus Pasūtītājam vai kaitēt tā interesēm.</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ievērot darba drošības un citas normatīvajos aktos noteiktās prasības Pakalpojuma sniegšanas laikā.</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 sniegt Pasūtītājam nepieciešamo informāciju norādītajā termiņā.</w:t>
      </w:r>
    </w:p>
    <w:p w:rsidR="00F06D29" w:rsidRPr="0090367E" w:rsidRDefault="00F06D29" w:rsidP="00E30C6E">
      <w:pPr>
        <w:widowControl w:val="0"/>
        <w:numPr>
          <w:ilvl w:val="2"/>
          <w:numId w:val="6"/>
        </w:numPr>
        <w:tabs>
          <w:tab w:val="num" w:pos="709"/>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Pakalpojuma izpildes rezultātā tapušos jebkāda veida materiālus nenodot trešajām personām bez Pasūtītāja rakstveida piekrišanas.</w:t>
      </w:r>
    </w:p>
    <w:p w:rsidR="00F06D29" w:rsidRPr="0090367E" w:rsidRDefault="00F06D29" w:rsidP="00E30C6E">
      <w:pPr>
        <w:numPr>
          <w:ilvl w:val="2"/>
          <w:numId w:val="6"/>
        </w:numPr>
        <w:jc w:val="both"/>
        <w:rPr>
          <w:rFonts w:ascii="Times New Roman" w:hAnsi="Times New Roman"/>
          <w:color w:val="000000"/>
          <w:sz w:val="22"/>
          <w:szCs w:val="22"/>
        </w:rPr>
      </w:pPr>
      <w:r w:rsidRPr="0090367E">
        <w:rPr>
          <w:rFonts w:ascii="Times New Roman" w:hAnsi="Times New Roman"/>
          <w:sz w:val="22"/>
          <w:szCs w:val="22"/>
        </w:rPr>
        <w:t>līguma izpildes termiņa beigās nodot Pasūtītājam visu ar Objektu saistīto dokumentāciju;</w:t>
      </w:r>
    </w:p>
    <w:p w:rsidR="00F06D29" w:rsidRPr="0090367E" w:rsidRDefault="00F06D29" w:rsidP="00E30C6E">
      <w:pPr>
        <w:numPr>
          <w:ilvl w:val="2"/>
          <w:numId w:val="6"/>
        </w:numPr>
        <w:jc w:val="both"/>
        <w:rPr>
          <w:rFonts w:ascii="Times New Roman" w:hAnsi="Times New Roman"/>
          <w:sz w:val="22"/>
          <w:szCs w:val="22"/>
        </w:rPr>
      </w:pPr>
      <w:r w:rsidRPr="0090367E">
        <w:rPr>
          <w:rFonts w:ascii="Times New Roman" w:hAnsi="Times New Roman"/>
          <w:sz w:val="22"/>
          <w:szCs w:val="22"/>
        </w:rPr>
        <w:t xml:space="preserve">piedalīties un sniegt skaidrojumus Atbildīgās iestādes pārbaudēs par projekta </w:t>
      </w:r>
      <w:r w:rsidRPr="0090367E">
        <w:rPr>
          <w:rFonts w:ascii="Times New Roman" w:hAnsi="Times New Roman"/>
          <w:b/>
          <w:bCs/>
          <w:sz w:val="22"/>
          <w:szCs w:val="22"/>
        </w:rPr>
        <w:t>„</w:t>
      </w:r>
      <w:r w:rsidRPr="0090367E">
        <w:rPr>
          <w:rFonts w:ascii="Times New Roman" w:hAnsi="Times New Roman"/>
          <w:sz w:val="22"/>
          <w:szCs w:val="22"/>
        </w:rPr>
        <w:t>_________________”  būvdarbu veikšanu būvdarbu laikā un arī pēc objekta nodošanas ekspluatācijā.</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Pasūtītāja saistības:</w:t>
      </w:r>
    </w:p>
    <w:p w:rsidR="00F06D29" w:rsidRPr="0090367E" w:rsidRDefault="00F06D29" w:rsidP="00E30C6E">
      <w:pPr>
        <w:widowControl w:val="0"/>
        <w:numPr>
          <w:ilvl w:val="2"/>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Pasūtītājs apņemas veikt samaksu par kvalitatīvi un laikā sniegtu Pakalpojumu šajā līgumā noteiktajos termiņos un kārtībā.</w:t>
      </w:r>
    </w:p>
    <w:p w:rsidR="00F06D29" w:rsidRPr="0090367E" w:rsidRDefault="00F06D29" w:rsidP="00E30C6E">
      <w:pPr>
        <w:widowControl w:val="0"/>
        <w:numPr>
          <w:ilvl w:val="2"/>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Pasūtītājs apņemas sadarboties ar Izpildītāju šī līguma darbības laikā un nodrošināt </w:t>
      </w:r>
      <w:r w:rsidRPr="0090367E">
        <w:rPr>
          <w:rFonts w:ascii="Times New Roman" w:hAnsi="Times New Roman"/>
          <w:sz w:val="22"/>
          <w:szCs w:val="22"/>
        </w:rPr>
        <w:lastRenderedPageBreak/>
        <w:t>Izpildītāju ar Pasūtītāja rīcībā esošajiem Pakalpojuma izpildei nepieciešamajiem dokumentiem vai citu informāciju.</w:t>
      </w:r>
    </w:p>
    <w:p w:rsidR="00F06D29" w:rsidRPr="0090367E" w:rsidRDefault="00F06D29" w:rsidP="00E30C6E">
      <w:pPr>
        <w:widowControl w:val="0"/>
        <w:numPr>
          <w:ilvl w:val="2"/>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Izpildītājam jānodrošina, lai Līgumā paredzētos Pakalpojumus uz vietas Objektā sniegtu iepirkuma piedāvājumā norādītais atbildīgais būvuzraugs ______________ </w:t>
      </w:r>
      <w:r w:rsidRPr="0090367E">
        <w:rPr>
          <w:rFonts w:ascii="Times New Roman" w:hAnsi="Times New Roman"/>
          <w:i/>
          <w:sz w:val="22"/>
          <w:szCs w:val="22"/>
        </w:rPr>
        <w:t>(vārds, uzvārds, sertifikāta Nr., izsniegšanas datums)</w:t>
      </w:r>
      <w:r w:rsidRPr="0090367E">
        <w:rPr>
          <w:rFonts w:ascii="Times New Roman" w:hAnsi="Times New Roman"/>
          <w:sz w:val="22"/>
          <w:szCs w:val="22"/>
        </w:rPr>
        <w:t xml:space="preserve">. Būvuzraugu nomaiņa ir atļauta tikai ar Pasūtītāja rakstisku piekrišanu, Izpildītājam nodrošinot līdzvērtīgas kvalifikācijas personālu. Izpildītājs būvuzraugu nomaiņu lūdz rakstveidā, pievienojot </w:t>
      </w:r>
      <w:r w:rsidR="001B33D0">
        <w:rPr>
          <w:rFonts w:ascii="Times New Roman" w:hAnsi="Times New Roman"/>
          <w:sz w:val="22"/>
          <w:szCs w:val="22"/>
        </w:rPr>
        <w:t>iesniegumam</w:t>
      </w:r>
      <w:r w:rsidRPr="0090367E">
        <w:rPr>
          <w:rFonts w:ascii="Times New Roman" w:hAnsi="Times New Roman"/>
          <w:sz w:val="22"/>
          <w:szCs w:val="22"/>
        </w:rPr>
        <w:t xml:space="preserve"> visus iepirkuma </w:t>
      </w:r>
      <w:r w:rsidR="001B33D0">
        <w:rPr>
          <w:rFonts w:ascii="Times New Roman" w:hAnsi="Times New Roman"/>
          <w:sz w:val="22"/>
          <w:szCs w:val="22"/>
        </w:rPr>
        <w:t>instrukcijā</w:t>
      </w:r>
      <w:r w:rsidRPr="0090367E">
        <w:rPr>
          <w:rFonts w:ascii="Times New Roman" w:hAnsi="Times New Roman"/>
          <w:sz w:val="22"/>
          <w:szCs w:val="22"/>
        </w:rPr>
        <w:t xml:space="preserve"> būvuzrauga kvalifikācijas izvērtēšanai prasītos dokumentus. </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Būvuzrauga prombūtnes (darbinieka slimība, atvaļinājums </w:t>
      </w:r>
      <w:proofErr w:type="spellStart"/>
      <w:r w:rsidRPr="0090367E">
        <w:rPr>
          <w:rFonts w:ascii="Times New Roman" w:hAnsi="Times New Roman"/>
          <w:sz w:val="22"/>
          <w:szCs w:val="22"/>
        </w:rPr>
        <w:t>u.c</w:t>
      </w:r>
      <w:proofErr w:type="spellEnd"/>
      <w:r w:rsidRPr="0090367E">
        <w:rPr>
          <w:rFonts w:ascii="Times New Roman" w:hAnsi="Times New Roman"/>
          <w:sz w:val="22"/>
          <w:szCs w:val="22"/>
        </w:rPr>
        <w:t>) laikā vai pārtraucot darba attiecības, Izpildītājam nekavējoties jānodrošina kvalifikācijā līdzvērtīgs aizvietotājs.</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Pasūtītājam ir tiesības kontrolēt šī līguma izpildes gaitu, veikt Pakalpojuma kvalitātes kontroles pasākumus un pieprasīt no Izpildītāja kontroles veikšanai nepieciešamo informāciju, norādot tā sniegšanas termiņu.</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 xml:space="preserve">Ja Izpildītājs nesniedz Pakalpojumu līgumā noteiktajā laikā, tad Izpildītājs maksā Pasūtītājam līgumsodu </w:t>
      </w:r>
      <w:r w:rsidRPr="0090367E">
        <w:rPr>
          <w:rFonts w:ascii="Times New Roman" w:hAnsi="Times New Roman"/>
          <w:iCs/>
          <w:sz w:val="22"/>
          <w:szCs w:val="22"/>
        </w:rPr>
        <w:t>0,1</w:t>
      </w:r>
      <w:r w:rsidRPr="0090367E">
        <w:rPr>
          <w:rFonts w:ascii="Times New Roman" w:hAnsi="Times New Roman"/>
          <w:sz w:val="22"/>
          <w:szCs w:val="22"/>
        </w:rPr>
        <w:t xml:space="preserve"> % (viena desmitā daļa procenta) apmērā no Līgumcenas par katru nokavēto Pakalpojuma izpildes dienu bet ne vairāk kā 10% no līguma summas, kā arī atlīdzina visus tādējādi Pasūtītājam nodarītos zaudējumus. Pasūtītājam ir tiesības ieskaita kārtībā samazināt Izpildītājam maksājamo Līguma summu tādā apmērā, kāda ir aprēķinātā līgumsodu summa.</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Ja Izpildītājs nav ievērojis tehniskajā specifikācijā un šajā līgumā noteiktās prasības attiecībā uz Pakalpojuma sniegšanu, tad Līdzēju pilnvarotie pārstāvji nekavējoties, bet ne vēlāk kā 3 (trīs) darba dienu laikā sastāda un paraksta aktu, kurā norāda sniegtā Pakalpojuma neatbilstību darba uzdevumam un/vai Piedāvājumam un/vai šī līguma noteikumiem. Akts kļūst par šā līguma neatņemamu sastāvdaļu. Izpildītājam par saviem līdzekļiem neatbilstības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rsidR="00F06D29" w:rsidRPr="0090367E" w:rsidRDefault="00F06D29" w:rsidP="00F06D29">
      <w:pPr>
        <w:tabs>
          <w:tab w:val="num" w:pos="0"/>
        </w:tabs>
        <w:ind w:left="720"/>
        <w:rPr>
          <w:rFonts w:ascii="Times New Roman" w:hAnsi="Times New Roman"/>
          <w:sz w:val="22"/>
          <w:szCs w:val="22"/>
        </w:rPr>
      </w:pPr>
      <w:r w:rsidRPr="0090367E">
        <w:rPr>
          <w:rFonts w:ascii="Times New Roman" w:hAnsi="Times New Roman"/>
          <w:sz w:val="22"/>
          <w:szCs w:val="22"/>
        </w:rPr>
        <w:t>Gadījumā, ja neatbilstību novēršana nav iespējama, Izpildītājs atlīdzina visus tādējādi Pasūtītājam nodarītos zaudējumus.</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Ja Pasūtītājs neveic samaksu par Pakalpojumu līgumā noteiktajā termiņā, tad Pasūtītājs maksā Izpildītājam līgumsodu 0,1 % (viena desmitā daļa procenta) apmērā no laikā nesamaksātās summas par katru nokavēto maksājuma dienu, bet ne vairāk kā 10% no nesamaksātās summas.</w:t>
      </w:r>
    </w:p>
    <w:p w:rsidR="00F06D29" w:rsidRPr="0090367E" w:rsidRDefault="00F06D29" w:rsidP="00E30C6E">
      <w:pPr>
        <w:widowControl w:val="0"/>
        <w:numPr>
          <w:ilvl w:val="1"/>
          <w:numId w:val="6"/>
        </w:numPr>
        <w:overflowPunct w:val="0"/>
        <w:autoSpaceDE w:val="0"/>
        <w:autoSpaceDN w:val="0"/>
        <w:adjustRightInd w:val="0"/>
        <w:jc w:val="both"/>
        <w:textAlignment w:val="baseline"/>
        <w:rPr>
          <w:rFonts w:ascii="Times New Roman" w:hAnsi="Times New Roman"/>
          <w:sz w:val="22"/>
          <w:szCs w:val="22"/>
        </w:rPr>
      </w:pPr>
      <w:r w:rsidRPr="0090367E">
        <w:rPr>
          <w:rFonts w:ascii="Times New Roman" w:hAnsi="Times New Roman"/>
          <w:sz w:val="22"/>
          <w:szCs w:val="22"/>
        </w:rPr>
        <w:t>Jebkura šajā līgumā noteikto līgumsodu kopsumma nedrīkst pārsniegt 10 % no Līgumcenas. Līgumsoda samaksa neatbrīvo Līdzējus no to saistību pilnīgas izpildes.</w:t>
      </w:r>
    </w:p>
    <w:p w:rsidR="00F06D29" w:rsidRPr="0090367E" w:rsidRDefault="00F06D29" w:rsidP="00F06D29">
      <w:pPr>
        <w:ind w:left="540" w:hanging="540"/>
        <w:rPr>
          <w:rFonts w:ascii="Times New Roman" w:hAnsi="Times New Roman"/>
          <w:sz w:val="22"/>
          <w:szCs w:val="22"/>
        </w:rPr>
      </w:pPr>
    </w:p>
    <w:p w:rsidR="00F06D29" w:rsidRPr="0090367E" w:rsidRDefault="00F06D29" w:rsidP="00E30C6E">
      <w:pPr>
        <w:widowControl w:val="0"/>
        <w:numPr>
          <w:ilvl w:val="0"/>
          <w:numId w:val="7"/>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IZMAIŅAS LĪGUMĀ, TĀ DARBĪBAS PĀRTRAUKŠANA</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Līgums var tikt izbeigts tikai Līgumā noteiktajā kārtībā vai Pusēm savstarpēji vienojoties.</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vienpusēji atkāpties no Līguma, par to rakstveidā paziņojot Izpildītājam:</w:t>
      </w:r>
    </w:p>
    <w:p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nepilda Līgumā noteiktās saistības – ar nosacījumu, ka Izpildītājs 5 (piecu) darba dienu laikā no attiecīga Pasūtītāja paziņojuma saņemšanas dienas nav novērsis konstatēto Līgumā noteikto saistību neizpildi;</w:t>
      </w:r>
    </w:p>
    <w:p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ja Izpildītājs neievēro LR būvniecības vai citu normatīvo tiesību aktu prasības;</w:t>
      </w:r>
    </w:p>
    <w:p w:rsidR="00F06D29" w:rsidRPr="0090367E" w:rsidRDefault="00F06D29" w:rsidP="00E30C6E">
      <w:pPr>
        <w:widowControl w:val="0"/>
        <w:numPr>
          <w:ilvl w:val="2"/>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Izpildītājs ir atzīts par maksātnespējīgu un uzsākts tā likvidācijas process.</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 xml:space="preserve">Līguma 5.2.punktā minētajos gadījumos Līgums ir uzskatāms par izbeigtu trešajā dienā no Pasūtītāja paziņojuma par vienpusēju atkāpšanos no Līguma nosūtīšanas dienas Izpildītājam. Ja Līgums tiek izbeigts, pamatojoties uz Līguma 5.2.punktu, tad Pasūtītājs samaksā par faktiski paveikto pakalpojumu. </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lastRenderedPageBreak/>
        <w:t>Izpildītājs 10 (desmit) dienu laikā no Pasūtītāja paziņojuma par vienpusēju atkāpšanos no Līguma saņemšanas dienas samaksā Pasūtītājam līgumsodu saskaņā ar Līguma noteikumiem.</w:t>
      </w:r>
    </w:p>
    <w:p w:rsidR="00F06D29" w:rsidRPr="0090367E"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Ja Pasūtītājs nokavē maksājumu, Izpildītājs var vienpusēji atkāpties no Līguma – ar nosacījumu, ka Pasūtītājs 10 (desmit) dienu laikā no attiecīga Izpildītāja paziņojuma saņemšanas dienas nav veicis maksājumu Izpildītājam.</w:t>
      </w:r>
    </w:p>
    <w:p w:rsidR="00F06D29" w:rsidRDefault="00F06D29"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sidRPr="0090367E">
        <w:rPr>
          <w:rFonts w:ascii="Times New Roman" w:hAnsi="Times New Roman"/>
          <w:kern w:val="1"/>
          <w:sz w:val="22"/>
          <w:szCs w:val="22"/>
        </w:rPr>
        <w:t>Pasūtītājs var pārtraukt līgumu, ja plānotie būvdarbi netiek uzsākti. Šajā gadījumā Pasūtītājs līgumsodu nemaksā.</w:t>
      </w:r>
    </w:p>
    <w:p w:rsidR="006A54D8" w:rsidRPr="0090367E" w:rsidRDefault="006A54D8" w:rsidP="00E30C6E">
      <w:pPr>
        <w:widowControl w:val="0"/>
        <w:numPr>
          <w:ilvl w:val="1"/>
          <w:numId w:val="12"/>
        </w:numPr>
        <w:suppressAutoHyphens/>
        <w:adjustRightInd w:val="0"/>
        <w:spacing w:line="100" w:lineRule="atLeast"/>
        <w:jc w:val="both"/>
        <w:textAlignment w:val="baseline"/>
        <w:rPr>
          <w:rFonts w:ascii="Times New Roman" w:hAnsi="Times New Roman"/>
          <w:kern w:val="1"/>
          <w:sz w:val="22"/>
          <w:szCs w:val="22"/>
        </w:rPr>
      </w:pPr>
      <w:r>
        <w:rPr>
          <w:rFonts w:ascii="Times New Roman" w:hAnsi="Times New Roman"/>
          <w:kern w:val="1"/>
          <w:sz w:val="22"/>
          <w:szCs w:val="22"/>
        </w:rPr>
        <w:t>Līgums var tikt grozīts, ja abas puses par to vienojas.</w:t>
      </w:r>
    </w:p>
    <w:p w:rsidR="00F06D29" w:rsidRPr="0090367E" w:rsidRDefault="00F06D29" w:rsidP="00E30C6E">
      <w:pPr>
        <w:pStyle w:val="Pamattekstaatkpe2"/>
        <w:numPr>
          <w:ilvl w:val="1"/>
          <w:numId w:val="12"/>
        </w:numPr>
        <w:spacing w:after="0" w:line="240" w:lineRule="auto"/>
        <w:rPr>
          <w:sz w:val="22"/>
          <w:szCs w:val="22"/>
        </w:rPr>
      </w:pPr>
      <w:r w:rsidRPr="0090367E">
        <w:rPr>
          <w:sz w:val="22"/>
          <w:szCs w:val="22"/>
        </w:rPr>
        <w:t>Līguma termiņš var tikt pagarināts, ja pagarinās būvdarbu izpildes termiņš.</w:t>
      </w:r>
    </w:p>
    <w:p w:rsidR="00F06D29" w:rsidRPr="0090367E" w:rsidRDefault="00F06D29" w:rsidP="00F06D29">
      <w:pPr>
        <w:ind w:firstLine="539"/>
        <w:jc w:val="center"/>
        <w:rPr>
          <w:rFonts w:ascii="Times New Roman" w:hAnsi="Times New Roman"/>
          <w:b/>
          <w:sz w:val="22"/>
          <w:szCs w:val="22"/>
        </w:rPr>
      </w:pPr>
    </w:p>
    <w:p w:rsidR="00F06D29" w:rsidRPr="0090367E" w:rsidRDefault="00F06D29" w:rsidP="00E30C6E">
      <w:pPr>
        <w:widowControl w:val="0"/>
        <w:numPr>
          <w:ilvl w:val="0"/>
          <w:numId w:val="12"/>
        </w:numPr>
        <w:adjustRightInd w:val="0"/>
        <w:jc w:val="center"/>
        <w:textAlignment w:val="baseline"/>
        <w:rPr>
          <w:rFonts w:ascii="Times New Roman" w:hAnsi="Times New Roman"/>
          <w:b/>
          <w:sz w:val="22"/>
          <w:szCs w:val="22"/>
        </w:rPr>
      </w:pPr>
      <w:r w:rsidRPr="0090367E">
        <w:rPr>
          <w:rFonts w:ascii="Times New Roman" w:hAnsi="Times New Roman"/>
          <w:b/>
          <w:sz w:val="22"/>
          <w:szCs w:val="22"/>
        </w:rPr>
        <w:t>STRĪDU RISINĀŠANAS KĀRTĪBA</w:t>
      </w:r>
    </w:p>
    <w:p w:rsidR="00F06D29" w:rsidRPr="0090367E" w:rsidRDefault="00F06D29" w:rsidP="00E30C6E">
      <w:pPr>
        <w:widowControl w:val="0"/>
        <w:numPr>
          <w:ilvl w:val="1"/>
          <w:numId w:val="10"/>
        </w:numPr>
        <w:adjustRightInd w:val="0"/>
        <w:jc w:val="both"/>
        <w:textAlignment w:val="baseline"/>
        <w:rPr>
          <w:rFonts w:ascii="Times New Roman" w:hAnsi="Times New Roman"/>
          <w:sz w:val="22"/>
          <w:szCs w:val="22"/>
        </w:rPr>
      </w:pPr>
      <w:r w:rsidRPr="0090367E">
        <w:rPr>
          <w:rFonts w:ascii="Times New Roman" w:hAnsi="Times New Roman"/>
          <w:sz w:val="22"/>
          <w:szCs w:val="22"/>
        </w:rPr>
        <w:t>Jebkuras nesaskaņas, domstarpības vai strīdi starp Līdzējiem tiek risināti savstarpēju sarunu ceļā, kas tiks attiecīgi protokolētas. Gadījumā, ja Līdzēji 30 (trīsdesmit) dienu laikā nespēj vienoties, strīds risināms Latvijas Republikas spēkā esošo normatīvo aktu noteiktajā kārtībā tiesā.</w:t>
      </w:r>
    </w:p>
    <w:p w:rsidR="00F06D29" w:rsidRPr="0090367E" w:rsidRDefault="00F06D29" w:rsidP="00F06D29">
      <w:pPr>
        <w:ind w:left="540"/>
        <w:rPr>
          <w:rFonts w:ascii="Times New Roman" w:hAnsi="Times New Roman"/>
          <w:sz w:val="22"/>
          <w:szCs w:val="22"/>
        </w:rPr>
      </w:pPr>
    </w:p>
    <w:p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NEPĀRVARAMA VARA</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Nepārvaramas varas vai ārkārtēja rakstura apstākļu iestāšanās gadījumā līguma darbības termiņš tiek pārcelts atbilstoši šādu apstākļu darbības laikam vai arī Līdzēji vienojas par līguma pārtraukšanu.</w:t>
      </w:r>
    </w:p>
    <w:p w:rsidR="00F06D29" w:rsidRPr="0090367E" w:rsidRDefault="00F06D29" w:rsidP="00F06D29">
      <w:pPr>
        <w:tabs>
          <w:tab w:val="left" w:pos="1980"/>
        </w:tabs>
        <w:ind w:left="540" w:hanging="540"/>
        <w:rPr>
          <w:rFonts w:ascii="Times New Roman" w:hAnsi="Times New Roman"/>
          <w:sz w:val="22"/>
          <w:szCs w:val="22"/>
        </w:rPr>
      </w:pPr>
    </w:p>
    <w:p w:rsidR="00F06D29" w:rsidRPr="0090367E" w:rsidRDefault="00F06D29" w:rsidP="00E30C6E">
      <w:pPr>
        <w:widowControl w:val="0"/>
        <w:numPr>
          <w:ilvl w:val="0"/>
          <w:numId w:val="8"/>
        </w:numPr>
        <w:overflowPunct w:val="0"/>
        <w:autoSpaceDE w:val="0"/>
        <w:autoSpaceDN w:val="0"/>
        <w:adjustRightInd w:val="0"/>
        <w:ind w:left="540" w:hanging="540"/>
        <w:jc w:val="center"/>
        <w:rPr>
          <w:rFonts w:ascii="Times New Roman" w:hAnsi="Times New Roman"/>
          <w:b/>
          <w:bCs/>
          <w:sz w:val="22"/>
          <w:szCs w:val="22"/>
        </w:rPr>
      </w:pPr>
      <w:r w:rsidRPr="0090367E">
        <w:rPr>
          <w:rFonts w:ascii="Times New Roman" w:hAnsi="Times New Roman"/>
          <w:b/>
          <w:bCs/>
          <w:sz w:val="22"/>
          <w:szCs w:val="22"/>
        </w:rPr>
        <w:t>CITI NOTEIKUMI</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ir saistošs Pasūtītājam un Izpildītājam, kā arī visām trešajām personām, kas likumīgi pārņem viņu tiesības un pienākumus.</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dokumenti:</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Iepirkuma </w:t>
      </w:r>
      <w:r w:rsidR="00653582">
        <w:rPr>
          <w:rFonts w:ascii="Times New Roman" w:hAnsi="Times New Roman"/>
          <w:sz w:val="22"/>
          <w:szCs w:val="22"/>
        </w:rPr>
        <w:t>instrukcija</w:t>
      </w:r>
      <w:r w:rsidRPr="0090367E">
        <w:rPr>
          <w:rFonts w:ascii="Times New Roman" w:hAnsi="Times New Roman"/>
          <w:sz w:val="22"/>
          <w:szCs w:val="22"/>
        </w:rPr>
        <w:t xml:space="preserve"> (glabājas pie Pasūtītāja),</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Izpildītāja piedāvājums iepirkumam (glabājas pie Pasūtītāja),</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Šis līgums,</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Būvprojekts (Pasūtītājs nodod izpildītājam būvprojektu ar nodošanas – pieņemšanas aktu pēc līguma noslēgšanas),</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rsidR="00F06D29" w:rsidRPr="0090367E" w:rsidRDefault="00F06D29" w:rsidP="00E30C6E">
      <w:pPr>
        <w:widowControl w:val="0"/>
        <w:numPr>
          <w:ilvl w:val="2"/>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grozījumi (ja tādi būs).</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Līgums stājas spēkā no tā parakstīšanas brīža un ir spēkā līdz Līdzēju saistību pilnīgai izpildei.</w:t>
      </w:r>
    </w:p>
    <w:p w:rsidR="00F06D29" w:rsidRPr="0090367E" w:rsidRDefault="00F06D29" w:rsidP="00E30C6E">
      <w:pPr>
        <w:widowControl w:val="0"/>
        <w:numPr>
          <w:ilvl w:val="1"/>
          <w:numId w:val="8"/>
        </w:numPr>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Pasūtītājs par pilnvaroto pārstāvi līguma izpildes laikā nozīmē ……………………….</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Izpildītājs par pilnvaroto pārstāvi līguma izpildes laikā nozīmē &lt;</w:t>
      </w:r>
      <w:r w:rsidRPr="0090367E">
        <w:rPr>
          <w:rFonts w:ascii="Times New Roman" w:hAnsi="Times New Roman"/>
          <w:i/>
          <w:iCs/>
          <w:sz w:val="22"/>
          <w:szCs w:val="22"/>
        </w:rPr>
        <w:t>atbildīgās personas vārds, uzvārds</w:t>
      </w:r>
      <w:r w:rsidRPr="0090367E">
        <w:rPr>
          <w:rFonts w:ascii="Times New Roman" w:hAnsi="Times New Roman"/>
          <w:sz w:val="22"/>
          <w:szCs w:val="22"/>
        </w:rPr>
        <w:t>&gt;, tālrunis  &lt;</w:t>
      </w:r>
      <w:r w:rsidRPr="0090367E">
        <w:rPr>
          <w:rFonts w:ascii="Times New Roman" w:hAnsi="Times New Roman"/>
          <w:i/>
          <w:sz w:val="22"/>
          <w:szCs w:val="22"/>
        </w:rPr>
        <w:t>tālruņa numurs</w:t>
      </w:r>
      <w:r w:rsidRPr="0090367E">
        <w:rPr>
          <w:rFonts w:ascii="Times New Roman" w:hAnsi="Times New Roman"/>
          <w:sz w:val="22"/>
          <w:szCs w:val="22"/>
        </w:rPr>
        <w:t>&gt;.</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 xml:space="preserve">Līdzēju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Pilnvaroto pārstāvju vai rekvizītu maiņas gadījumā Līdzējs apņemas rakstiski par to paziņot otram Līdzējam 5 (piecu) dienu laikā no izmaiņu iestāšanās brīža.</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lastRenderedPageBreak/>
        <w:t>Līgums sagatavots 3 (trīs) eksemplāros ar vienādu juridisku spēku, no kuriem divi glabājas pie Pasūtītāja un viens pie Izpildītāja.</w:t>
      </w:r>
    </w:p>
    <w:p w:rsidR="00F06D29" w:rsidRPr="0090367E" w:rsidRDefault="00F06D29" w:rsidP="00E30C6E">
      <w:pPr>
        <w:widowControl w:val="0"/>
        <w:numPr>
          <w:ilvl w:val="1"/>
          <w:numId w:val="8"/>
        </w:numPr>
        <w:tabs>
          <w:tab w:val="num" w:pos="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Līguma pielikumi:</w:t>
      </w:r>
    </w:p>
    <w:p w:rsidR="00F06D29" w:rsidRPr="0090367E" w:rsidRDefault="00F06D29" w:rsidP="00E30C6E">
      <w:pPr>
        <w:widowControl w:val="0"/>
        <w:numPr>
          <w:ilvl w:val="3"/>
          <w:numId w:val="11"/>
        </w:numPr>
        <w:tabs>
          <w:tab w:val="num" w:pos="180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Pielikums  - Tehniskā specifikācija;</w:t>
      </w:r>
    </w:p>
    <w:p w:rsidR="00F06D29" w:rsidRPr="0090367E" w:rsidRDefault="00F06D29" w:rsidP="00E30C6E">
      <w:pPr>
        <w:widowControl w:val="0"/>
        <w:numPr>
          <w:ilvl w:val="3"/>
          <w:numId w:val="11"/>
        </w:numPr>
        <w:tabs>
          <w:tab w:val="num" w:pos="1800"/>
        </w:tabs>
        <w:overflowPunct w:val="0"/>
        <w:autoSpaceDE w:val="0"/>
        <w:autoSpaceDN w:val="0"/>
        <w:adjustRightInd w:val="0"/>
        <w:jc w:val="both"/>
        <w:rPr>
          <w:rFonts w:ascii="Times New Roman" w:hAnsi="Times New Roman"/>
          <w:sz w:val="22"/>
          <w:szCs w:val="22"/>
        </w:rPr>
      </w:pPr>
      <w:r w:rsidRPr="0090367E">
        <w:rPr>
          <w:rFonts w:ascii="Times New Roman" w:hAnsi="Times New Roman"/>
          <w:sz w:val="22"/>
          <w:szCs w:val="22"/>
        </w:rPr>
        <w:t>Pielikums – Finanšu piedāvājums (kopija).</w:t>
      </w:r>
    </w:p>
    <w:p w:rsidR="00F06D29" w:rsidRPr="0090367E" w:rsidRDefault="00F06D29" w:rsidP="00F06D29">
      <w:pPr>
        <w:tabs>
          <w:tab w:val="num" w:pos="1800"/>
        </w:tabs>
        <w:overflowPunct w:val="0"/>
        <w:autoSpaceDE w:val="0"/>
        <w:autoSpaceDN w:val="0"/>
        <w:ind w:left="720"/>
        <w:rPr>
          <w:rFonts w:ascii="Times New Roman" w:hAnsi="Times New Roman"/>
          <w:sz w:val="22"/>
          <w:szCs w:val="22"/>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 xml:space="preserve">Pušu rekvizīti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543"/>
        <w:gridCol w:w="3788"/>
      </w:tblGrid>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Pasūtītājs</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Izpildītājs</w:t>
            </w: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Nosaukums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b/>
                <w:sz w:val="22"/>
                <w:szCs w:val="22"/>
                <w:lang w:eastAsia="en-US"/>
              </w:rPr>
            </w:pPr>
            <w:r w:rsidRPr="0090367E">
              <w:rPr>
                <w:rFonts w:ascii="Times New Roman" w:hAnsi="Times New Roman"/>
                <w:b/>
                <w:sz w:val="22"/>
                <w:szCs w:val="22"/>
              </w:rPr>
              <w:t>Viesītes novada pašvaldība</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Reģistrācijas Nr.:</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LV90000045353</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Juridiskā adrese:</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Faktiskā adrese:</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Brīvības iela 10, Viesīte, Viesītes novads, LV 5237</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Valsts kase</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Norēķinu konts: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7C51CF">
            <w:pPr>
              <w:rPr>
                <w:rFonts w:ascii="Times New Roman" w:hAnsi="Times New Roman"/>
                <w:sz w:val="22"/>
                <w:szCs w:val="22"/>
              </w:rPr>
            </w:pPr>
            <w:r w:rsidRPr="0090367E">
              <w:rPr>
                <w:rFonts w:ascii="Times New Roman" w:hAnsi="Times New Roman"/>
                <w:sz w:val="22"/>
                <w:szCs w:val="22"/>
              </w:rPr>
              <w:t>LV</w:t>
            </w:r>
            <w:r w:rsidR="007C51CF" w:rsidRPr="0090367E">
              <w:rPr>
                <w:rFonts w:ascii="Times New Roman" w:hAnsi="Times New Roman"/>
                <w:sz w:val="22"/>
                <w:szCs w:val="22"/>
              </w:rPr>
              <w:t>28</w:t>
            </w:r>
            <w:r w:rsidRPr="0090367E">
              <w:rPr>
                <w:rFonts w:ascii="Times New Roman" w:hAnsi="Times New Roman"/>
                <w:sz w:val="22"/>
                <w:szCs w:val="22"/>
              </w:rPr>
              <w:t>TREL980</w:t>
            </w:r>
            <w:r w:rsidR="007C51CF" w:rsidRPr="0090367E">
              <w:rPr>
                <w:rFonts w:ascii="Times New Roman" w:hAnsi="Times New Roman"/>
                <w:sz w:val="22"/>
                <w:szCs w:val="22"/>
              </w:rPr>
              <w:t>2196016000</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r w:rsidR="00F06D29" w:rsidRPr="0090367E" w:rsidTr="00624354">
        <w:tc>
          <w:tcPr>
            <w:tcW w:w="2235"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Bankas kods:</w:t>
            </w:r>
          </w:p>
        </w:tc>
        <w:tc>
          <w:tcPr>
            <w:tcW w:w="3543"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r w:rsidRPr="0090367E">
              <w:rPr>
                <w:rFonts w:ascii="Times New Roman" w:hAnsi="Times New Roman"/>
                <w:sz w:val="22"/>
                <w:szCs w:val="22"/>
              </w:rPr>
              <w:t>TRELLV22</w:t>
            </w:r>
          </w:p>
        </w:tc>
        <w:tc>
          <w:tcPr>
            <w:tcW w:w="3788" w:type="dxa"/>
            <w:tcBorders>
              <w:top w:val="single" w:sz="4" w:space="0" w:color="auto"/>
              <w:left w:val="single" w:sz="4" w:space="0" w:color="auto"/>
              <w:bottom w:val="single" w:sz="4" w:space="0" w:color="auto"/>
              <w:right w:val="single" w:sz="4" w:space="0" w:color="auto"/>
            </w:tcBorders>
          </w:tcPr>
          <w:p w:rsidR="00F06D29" w:rsidRPr="0090367E" w:rsidRDefault="00F06D29" w:rsidP="00624354">
            <w:pPr>
              <w:autoSpaceDE w:val="0"/>
              <w:autoSpaceDN w:val="0"/>
              <w:rPr>
                <w:rFonts w:ascii="Times New Roman" w:hAnsi="Times New Roman"/>
                <w:sz w:val="22"/>
                <w:szCs w:val="22"/>
                <w:lang w:eastAsia="en-US"/>
              </w:rPr>
            </w:pPr>
          </w:p>
        </w:tc>
      </w:tr>
    </w:tbl>
    <w:p w:rsidR="00F06D29" w:rsidRPr="0090367E" w:rsidRDefault="00F06D29" w:rsidP="00F06D29">
      <w:pPr>
        <w:ind w:left="1152"/>
        <w:rPr>
          <w:rFonts w:ascii="Times New Roman" w:hAnsi="Times New Roman"/>
          <w:b/>
          <w:sz w:val="22"/>
          <w:szCs w:val="22"/>
          <w:lang w:eastAsia="en-US"/>
        </w:rPr>
      </w:pPr>
    </w:p>
    <w:p w:rsidR="00F06D29" w:rsidRPr="0090367E" w:rsidRDefault="00F06D29" w:rsidP="00E30C6E">
      <w:pPr>
        <w:numPr>
          <w:ilvl w:val="0"/>
          <w:numId w:val="5"/>
        </w:numPr>
        <w:jc w:val="center"/>
        <w:rPr>
          <w:rFonts w:ascii="Times New Roman" w:hAnsi="Times New Roman"/>
          <w:b/>
          <w:bCs/>
          <w:caps/>
          <w:sz w:val="22"/>
          <w:szCs w:val="22"/>
        </w:rPr>
      </w:pPr>
      <w:r w:rsidRPr="0090367E">
        <w:rPr>
          <w:rFonts w:ascii="Times New Roman" w:hAnsi="Times New Roman"/>
          <w:b/>
          <w:bCs/>
          <w:caps/>
          <w:sz w:val="22"/>
          <w:szCs w:val="22"/>
        </w:rPr>
        <w:t>Pušu paraksti:</w:t>
      </w:r>
    </w:p>
    <w:p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C575C9">
      <w:footerReference w:type="default" r:id="rId20"/>
      <w:pgSz w:w="12240" w:h="15840"/>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B63" w:rsidRDefault="00A26B63" w:rsidP="00CC68A8">
      <w:r>
        <w:separator/>
      </w:r>
    </w:p>
  </w:endnote>
  <w:endnote w:type="continuationSeparator" w:id="0">
    <w:p w:rsidR="00A26B63" w:rsidRDefault="00A26B63"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167" w:rsidRDefault="00A70167">
    <w:pPr>
      <w:pStyle w:val="Kjene"/>
      <w:jc w:val="center"/>
    </w:pPr>
    <w:r>
      <w:fldChar w:fldCharType="begin"/>
    </w:r>
    <w:r>
      <w:instrText xml:space="preserve"> PAGE   \* MERGEFORMAT </w:instrText>
    </w:r>
    <w:r>
      <w:fldChar w:fldCharType="separate"/>
    </w:r>
    <w:r>
      <w:rPr>
        <w:noProof/>
      </w:rPr>
      <w:t>2</w:t>
    </w:r>
    <w:r>
      <w:rPr>
        <w:noProof/>
      </w:rPr>
      <w:fldChar w:fldCharType="end"/>
    </w:r>
  </w:p>
  <w:p w:rsidR="00A70167" w:rsidRDefault="00A701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B63" w:rsidRDefault="00A26B63" w:rsidP="00CC68A8">
      <w:r>
        <w:separator/>
      </w:r>
    </w:p>
  </w:footnote>
  <w:footnote w:type="continuationSeparator" w:id="0">
    <w:p w:rsidR="00A26B63" w:rsidRDefault="00A26B63" w:rsidP="00CC68A8">
      <w:r>
        <w:continuationSeparator/>
      </w:r>
    </w:p>
  </w:footnote>
  <w:footnote w:id="1">
    <w:p w:rsidR="00A70167" w:rsidRPr="00C07A94" w:rsidRDefault="00A70167">
      <w:pPr>
        <w:pStyle w:val="Vresteksts"/>
        <w:rPr>
          <w:rFonts w:ascii="Times New Roman" w:hAnsi="Times New Roman"/>
        </w:rPr>
      </w:pPr>
      <w:r w:rsidRPr="00C07A94">
        <w:rPr>
          <w:rStyle w:val="Vresatsauce"/>
          <w:rFonts w:ascii="Times New Roman" w:hAnsi="Times New Roman"/>
        </w:rPr>
        <w:footnoteRef/>
      </w:r>
      <w:r w:rsidRPr="00C07A94">
        <w:rPr>
          <w:rFonts w:ascii="Times New Roman" w:hAnsi="Times New Roman"/>
        </w:rPr>
        <w:t xml:space="preserve"> Ja tiek piesaistīts būvuzrauga palīgs, tad tas jānorāda sarakstā.</w:t>
      </w:r>
      <w:r>
        <w:rPr>
          <w:rFonts w:ascii="Times New Roman" w:hAnsi="Times New Roman"/>
        </w:rPr>
        <w:t xml:space="preserve"> </w:t>
      </w:r>
    </w:p>
  </w:footnote>
  <w:footnote w:id="2">
    <w:p w:rsidR="00A70167" w:rsidRDefault="00A70167">
      <w:pPr>
        <w:pStyle w:val="Vresteksts"/>
      </w:pPr>
      <w:r>
        <w:rPr>
          <w:rStyle w:val="Vresatsauce"/>
        </w:rPr>
        <w:footnoteRef/>
      </w:r>
      <w:r>
        <w:t xml:space="preserve"> </w:t>
      </w:r>
      <w:r w:rsidRPr="009E24D3">
        <w:rPr>
          <w:rFonts w:ascii="Times New Roman" w:hAnsi="Times New Roman"/>
        </w:rPr>
        <w:t>Ja  būvkomersants (pretendents</w:t>
      </w:r>
      <w:r>
        <w:rPr>
          <w:rFonts w:ascii="Times New Roman" w:hAnsi="Times New Roman"/>
        </w:rPr>
        <w:t xml:space="preserve">) </w:t>
      </w:r>
      <w:r w:rsidRPr="009E24D3">
        <w:rPr>
          <w:rFonts w:ascii="Times New Roman" w:hAnsi="Times New Roman"/>
        </w:rPr>
        <w:t xml:space="preserve"> piedāvājuma iesniegšanas brīdī nenodarbina attiecīgo darbu izpildei nepieciešamo būvspeciālistu, piedāvājumam pievienojams starp komersantu kā potenciālo darba devēju un speciālistu kā potenciālo darba ņēmēju noslēgts priekšlīgums (skat. Civillikuma 1541.pantu). Minētais dokuments apliecinātu, ka gadījumā, ja būvkomersants tiks atzīts par uzvarētāju iepirkum</w:t>
      </w:r>
      <w:r>
        <w:rPr>
          <w:rFonts w:ascii="Times New Roman" w:hAnsi="Times New Roman"/>
        </w:rPr>
        <w:t>ā</w:t>
      </w:r>
      <w:r w:rsidRPr="009E24D3">
        <w:rPr>
          <w:rFonts w:ascii="Times New Roman" w:hAnsi="Times New Roman"/>
        </w:rPr>
        <w:t xml:space="preserve">, tas noslēgs </w:t>
      </w:r>
      <w:r w:rsidRPr="009E24D3">
        <w:rPr>
          <w:rFonts w:ascii="Times New Roman" w:hAnsi="Times New Roman"/>
          <w:u w:val="single"/>
        </w:rPr>
        <w:t>darba līgumu</w:t>
      </w:r>
      <w:r w:rsidRPr="009E24D3">
        <w:rPr>
          <w:rFonts w:ascii="Times New Roman" w:hAnsi="Times New Roman"/>
        </w:rPr>
        <w:t xml:space="preserve"> ar būvspeciālistu, lai nodrošinātu attiecīgo darbu izpildi.</w:t>
      </w:r>
    </w:p>
  </w:footnote>
  <w:footnote w:id="3">
    <w:p w:rsidR="00A70167" w:rsidRPr="00943ED7" w:rsidRDefault="00A70167" w:rsidP="00C07A94">
      <w:pPr>
        <w:pStyle w:val="Atsauce"/>
        <w:jc w:val="both"/>
        <w:rPr>
          <w:rFonts w:ascii="Times New Roman" w:hAnsi="Times New Roman" w:cs="Times New Roman"/>
          <w:sz w:val="20"/>
          <w:szCs w:val="20"/>
        </w:rPr>
      </w:pPr>
      <w:r w:rsidRPr="00943ED7">
        <w:rPr>
          <w:rFonts w:ascii="Times New Roman" w:hAnsi="Times New Roman" w:cs="Times New Roman"/>
          <w:sz w:val="20"/>
          <w:szCs w:val="20"/>
          <w:highlight w:val="yellow"/>
        </w:rPr>
        <w:t>Šo sadaļu aizpilda par katru atbildīgā speciālista darba devēju.</w:t>
      </w:r>
    </w:p>
  </w:footnote>
  <w:footnote w:id="4">
    <w:p w:rsidR="00A70167" w:rsidRPr="000F098D" w:rsidRDefault="00A70167">
      <w:pPr>
        <w:pStyle w:val="Vresteksts"/>
        <w:rPr>
          <w:rFonts w:ascii="Times New Roman" w:hAnsi="Times New Roman"/>
        </w:rPr>
      </w:pPr>
      <w:r w:rsidRPr="000F098D">
        <w:rPr>
          <w:rStyle w:val="Vresatsauce"/>
          <w:rFonts w:ascii="Times New Roman" w:hAnsi="Times New Roman"/>
        </w:rPr>
        <w:footnoteRef/>
      </w:r>
      <w:r w:rsidRPr="000F098D">
        <w:rPr>
          <w:rFonts w:ascii="Times New Roman" w:hAnsi="Times New Roman"/>
        </w:rPr>
        <w:t xml:space="preserve"> Slēdzot līgumu puses var vienoties par citu samaksas kārtību, izņemot to, ka noslēguma maksājums ir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3"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6"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C95BB5"/>
    <w:multiLevelType w:val="hybridMultilevel"/>
    <w:tmpl w:val="1320312C"/>
    <w:lvl w:ilvl="0" w:tplc="8934152C">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10" w15:restartNumberingAfterBreak="0">
    <w:nsid w:val="2FED4FCC"/>
    <w:multiLevelType w:val="multilevel"/>
    <w:tmpl w:val="E8E08C8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AF12DE"/>
    <w:multiLevelType w:val="multilevel"/>
    <w:tmpl w:val="C11254C4"/>
    <w:lvl w:ilvl="0">
      <w:start w:val="1"/>
      <w:numFmt w:val="decimal"/>
      <w:lvlText w:val="%1."/>
      <w:lvlJc w:val="left"/>
      <w:pPr>
        <w:ind w:left="360" w:hanging="360"/>
      </w:pPr>
      <w:rPr>
        <w:rFonts w:hint="default"/>
        <w:b w:val="0"/>
        <w:i w:val="0"/>
        <w:caps/>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C861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77196E"/>
    <w:multiLevelType w:val="multilevel"/>
    <w:tmpl w:val="80D4ABA8"/>
    <w:lvl w:ilvl="0">
      <w:start w:val="1"/>
      <w:numFmt w:val="decimal"/>
      <w:pStyle w:val="Virsraksts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1702E6D"/>
    <w:multiLevelType w:val="multilevel"/>
    <w:tmpl w:val="79D8D1E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8"/>
  </w:num>
  <w:num w:numId="3">
    <w:abstractNumId w:val="6"/>
  </w:num>
  <w:num w:numId="4">
    <w:abstractNumId w:val="7"/>
  </w:num>
  <w:num w:numId="5">
    <w:abstractNumId w:val="3"/>
  </w:num>
  <w:num w:numId="6">
    <w:abstractNumId w:val="15"/>
  </w:num>
  <w:num w:numId="7">
    <w:abstractNumId w:val="1"/>
  </w:num>
  <w:num w:numId="8">
    <w:abstractNumId w:val="0"/>
  </w:num>
  <w:num w:numId="9">
    <w:abstractNumId w:val="13"/>
  </w:num>
  <w:num w:numId="10">
    <w:abstractNumId w:val="5"/>
  </w:num>
  <w:num w:numId="11">
    <w:abstractNumId w:val="12"/>
  </w:num>
  <w:num w:numId="12">
    <w:abstractNumId w:val="9"/>
  </w:num>
  <w:num w:numId="13">
    <w:abstractNumId w:val="15"/>
  </w:num>
  <w:num w:numId="14">
    <w:abstractNumId w:val="4"/>
  </w:num>
  <w:num w:numId="15">
    <w:abstractNumId w:val="11"/>
  </w:num>
  <w:num w:numId="16">
    <w:abstractNumId w:val="10"/>
  </w:num>
  <w:num w:numId="17">
    <w:abstractNumId w:val="16"/>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513BF"/>
    <w:rsid w:val="0007751A"/>
    <w:rsid w:val="000A7101"/>
    <w:rsid w:val="000B44CB"/>
    <w:rsid w:val="000C3A60"/>
    <w:rsid w:val="000C5B31"/>
    <w:rsid w:val="000C6455"/>
    <w:rsid w:val="000C7C04"/>
    <w:rsid w:val="000D0833"/>
    <w:rsid w:val="000D09D9"/>
    <w:rsid w:val="000F098D"/>
    <w:rsid w:val="00106FD4"/>
    <w:rsid w:val="00150E65"/>
    <w:rsid w:val="00151C7A"/>
    <w:rsid w:val="0015607C"/>
    <w:rsid w:val="001577E7"/>
    <w:rsid w:val="00167557"/>
    <w:rsid w:val="00172331"/>
    <w:rsid w:val="001829A0"/>
    <w:rsid w:val="00182DD0"/>
    <w:rsid w:val="0018568D"/>
    <w:rsid w:val="001908DE"/>
    <w:rsid w:val="0019343C"/>
    <w:rsid w:val="001A578A"/>
    <w:rsid w:val="001B33D0"/>
    <w:rsid w:val="001C29D6"/>
    <w:rsid w:val="001D0A27"/>
    <w:rsid w:val="001D501B"/>
    <w:rsid w:val="001E4FA9"/>
    <w:rsid w:val="002030EB"/>
    <w:rsid w:val="00210541"/>
    <w:rsid w:val="002204B3"/>
    <w:rsid w:val="0022370B"/>
    <w:rsid w:val="00226D38"/>
    <w:rsid w:val="00241F2A"/>
    <w:rsid w:val="00272E1B"/>
    <w:rsid w:val="0028025B"/>
    <w:rsid w:val="00283242"/>
    <w:rsid w:val="0029154B"/>
    <w:rsid w:val="002B1639"/>
    <w:rsid w:val="002C084E"/>
    <w:rsid w:val="002C3D7E"/>
    <w:rsid w:val="002D09A5"/>
    <w:rsid w:val="002E5084"/>
    <w:rsid w:val="002F07CC"/>
    <w:rsid w:val="00306D0F"/>
    <w:rsid w:val="0031417E"/>
    <w:rsid w:val="00317E2C"/>
    <w:rsid w:val="003259D7"/>
    <w:rsid w:val="00333EF3"/>
    <w:rsid w:val="0033418F"/>
    <w:rsid w:val="00341A6B"/>
    <w:rsid w:val="003662FB"/>
    <w:rsid w:val="00372208"/>
    <w:rsid w:val="00394DBE"/>
    <w:rsid w:val="003A24EF"/>
    <w:rsid w:val="003A6C6E"/>
    <w:rsid w:val="003B0BB9"/>
    <w:rsid w:val="003B2A8B"/>
    <w:rsid w:val="003C16FC"/>
    <w:rsid w:val="003E0CAB"/>
    <w:rsid w:val="003E10DB"/>
    <w:rsid w:val="003E4B67"/>
    <w:rsid w:val="003F3DD0"/>
    <w:rsid w:val="0040260B"/>
    <w:rsid w:val="004068AB"/>
    <w:rsid w:val="004156A9"/>
    <w:rsid w:val="0042645C"/>
    <w:rsid w:val="0042657C"/>
    <w:rsid w:val="00426826"/>
    <w:rsid w:val="0043296D"/>
    <w:rsid w:val="00432A56"/>
    <w:rsid w:val="00443020"/>
    <w:rsid w:val="00446C4F"/>
    <w:rsid w:val="00447939"/>
    <w:rsid w:val="00456E7A"/>
    <w:rsid w:val="00457032"/>
    <w:rsid w:val="00482BB7"/>
    <w:rsid w:val="00484DB1"/>
    <w:rsid w:val="0048677B"/>
    <w:rsid w:val="004E0A92"/>
    <w:rsid w:val="004E15B7"/>
    <w:rsid w:val="004E3B40"/>
    <w:rsid w:val="004E7CA1"/>
    <w:rsid w:val="004F4331"/>
    <w:rsid w:val="0054252A"/>
    <w:rsid w:val="00557137"/>
    <w:rsid w:val="00572E84"/>
    <w:rsid w:val="00574257"/>
    <w:rsid w:val="00585B50"/>
    <w:rsid w:val="0059528D"/>
    <w:rsid w:val="00596B73"/>
    <w:rsid w:val="005A1AF3"/>
    <w:rsid w:val="005B4406"/>
    <w:rsid w:val="00601D34"/>
    <w:rsid w:val="00603883"/>
    <w:rsid w:val="006115A1"/>
    <w:rsid w:val="00620BAA"/>
    <w:rsid w:val="00624354"/>
    <w:rsid w:val="00626722"/>
    <w:rsid w:val="00633B6A"/>
    <w:rsid w:val="00634A74"/>
    <w:rsid w:val="00636A89"/>
    <w:rsid w:val="00640A0E"/>
    <w:rsid w:val="0064550F"/>
    <w:rsid w:val="00653582"/>
    <w:rsid w:val="00655C79"/>
    <w:rsid w:val="00655F62"/>
    <w:rsid w:val="00663C63"/>
    <w:rsid w:val="00681995"/>
    <w:rsid w:val="00685457"/>
    <w:rsid w:val="006A54D8"/>
    <w:rsid w:val="006B2E68"/>
    <w:rsid w:val="006C329C"/>
    <w:rsid w:val="006C5CA3"/>
    <w:rsid w:val="006D4427"/>
    <w:rsid w:val="006E4C2D"/>
    <w:rsid w:val="006E4F18"/>
    <w:rsid w:val="007070D7"/>
    <w:rsid w:val="0070726A"/>
    <w:rsid w:val="007107FC"/>
    <w:rsid w:val="00712385"/>
    <w:rsid w:val="007150A3"/>
    <w:rsid w:val="0073412D"/>
    <w:rsid w:val="0074706C"/>
    <w:rsid w:val="00750247"/>
    <w:rsid w:val="00760FD2"/>
    <w:rsid w:val="00766E84"/>
    <w:rsid w:val="00777557"/>
    <w:rsid w:val="00783710"/>
    <w:rsid w:val="007929FC"/>
    <w:rsid w:val="00793452"/>
    <w:rsid w:val="007B580E"/>
    <w:rsid w:val="007C51CF"/>
    <w:rsid w:val="007D64C8"/>
    <w:rsid w:val="0082261C"/>
    <w:rsid w:val="0083668A"/>
    <w:rsid w:val="00866E1C"/>
    <w:rsid w:val="00870D95"/>
    <w:rsid w:val="008849C7"/>
    <w:rsid w:val="008D5893"/>
    <w:rsid w:val="008E123A"/>
    <w:rsid w:val="008F159A"/>
    <w:rsid w:val="008F2329"/>
    <w:rsid w:val="0090367E"/>
    <w:rsid w:val="00943E56"/>
    <w:rsid w:val="00943ED7"/>
    <w:rsid w:val="009441FF"/>
    <w:rsid w:val="009752E4"/>
    <w:rsid w:val="00984E9C"/>
    <w:rsid w:val="009957DA"/>
    <w:rsid w:val="009C655A"/>
    <w:rsid w:val="009D53DD"/>
    <w:rsid w:val="009E41C1"/>
    <w:rsid w:val="009E638E"/>
    <w:rsid w:val="009F65D6"/>
    <w:rsid w:val="00A13BAB"/>
    <w:rsid w:val="00A16500"/>
    <w:rsid w:val="00A25E6F"/>
    <w:rsid w:val="00A26B63"/>
    <w:rsid w:val="00A43BAC"/>
    <w:rsid w:val="00A658BE"/>
    <w:rsid w:val="00A70167"/>
    <w:rsid w:val="00A77A45"/>
    <w:rsid w:val="00AA4918"/>
    <w:rsid w:val="00AB58EE"/>
    <w:rsid w:val="00AC7ABF"/>
    <w:rsid w:val="00AE090F"/>
    <w:rsid w:val="00AE1391"/>
    <w:rsid w:val="00AE4463"/>
    <w:rsid w:val="00B20AAF"/>
    <w:rsid w:val="00B406A8"/>
    <w:rsid w:val="00B43ADB"/>
    <w:rsid w:val="00B62381"/>
    <w:rsid w:val="00B716AB"/>
    <w:rsid w:val="00B757CB"/>
    <w:rsid w:val="00B866C4"/>
    <w:rsid w:val="00B94CE8"/>
    <w:rsid w:val="00BD0AFA"/>
    <w:rsid w:val="00BE6F02"/>
    <w:rsid w:val="00BF63A2"/>
    <w:rsid w:val="00C063FA"/>
    <w:rsid w:val="00C07A94"/>
    <w:rsid w:val="00C21927"/>
    <w:rsid w:val="00C219EB"/>
    <w:rsid w:val="00C231E5"/>
    <w:rsid w:val="00C242F9"/>
    <w:rsid w:val="00C263A4"/>
    <w:rsid w:val="00C35747"/>
    <w:rsid w:val="00C37E25"/>
    <w:rsid w:val="00C575C9"/>
    <w:rsid w:val="00C85BA6"/>
    <w:rsid w:val="00C860B7"/>
    <w:rsid w:val="00C954A4"/>
    <w:rsid w:val="00CA7064"/>
    <w:rsid w:val="00CB2BF5"/>
    <w:rsid w:val="00CB3A89"/>
    <w:rsid w:val="00CC68A8"/>
    <w:rsid w:val="00CE08E2"/>
    <w:rsid w:val="00D0547F"/>
    <w:rsid w:val="00D06805"/>
    <w:rsid w:val="00D6257D"/>
    <w:rsid w:val="00D72732"/>
    <w:rsid w:val="00D7662B"/>
    <w:rsid w:val="00D90F9A"/>
    <w:rsid w:val="00D97ED9"/>
    <w:rsid w:val="00DA6FD0"/>
    <w:rsid w:val="00DB1B44"/>
    <w:rsid w:val="00DB47F1"/>
    <w:rsid w:val="00DD243F"/>
    <w:rsid w:val="00DD5DA8"/>
    <w:rsid w:val="00DF29BD"/>
    <w:rsid w:val="00E30C6E"/>
    <w:rsid w:val="00E311EA"/>
    <w:rsid w:val="00E471F9"/>
    <w:rsid w:val="00E47C70"/>
    <w:rsid w:val="00E50E12"/>
    <w:rsid w:val="00E64618"/>
    <w:rsid w:val="00E6645F"/>
    <w:rsid w:val="00E7660B"/>
    <w:rsid w:val="00E84FA8"/>
    <w:rsid w:val="00E92DA0"/>
    <w:rsid w:val="00EB2C33"/>
    <w:rsid w:val="00ED4DC5"/>
    <w:rsid w:val="00EE62E8"/>
    <w:rsid w:val="00EF599C"/>
    <w:rsid w:val="00EF64C1"/>
    <w:rsid w:val="00F02559"/>
    <w:rsid w:val="00F03DE4"/>
    <w:rsid w:val="00F065C9"/>
    <w:rsid w:val="00F066DC"/>
    <w:rsid w:val="00F06D29"/>
    <w:rsid w:val="00F3788B"/>
    <w:rsid w:val="00F57152"/>
    <w:rsid w:val="00F57277"/>
    <w:rsid w:val="00F643DA"/>
    <w:rsid w:val="00F70700"/>
    <w:rsid w:val="00F83ED8"/>
    <w:rsid w:val="00F912B5"/>
    <w:rsid w:val="00FA20DD"/>
    <w:rsid w:val="00FA5269"/>
    <w:rsid w:val="00FB7B30"/>
    <w:rsid w:val="00FC0B48"/>
    <w:rsid w:val="00FC59A1"/>
    <w:rsid w:val="00FC5A1E"/>
    <w:rsid w:val="00FD276C"/>
    <w:rsid w:val="00FD71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CFA8"/>
  <w15:docId w15:val="{DD21FD96-48C3-4DBB-8CEB-681F614A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226D38"/>
    <w:pPr>
      <w:keepNext/>
      <w:keepLines/>
      <w:numPr>
        <w:numId w:val="13"/>
      </w:numPr>
      <w:outlineLvl w:val="1"/>
    </w:pPr>
    <w:rPr>
      <w:rFonts w:cs="Arial"/>
      <w:b/>
      <w:sz w:val="22"/>
      <w:szCs w:val="22"/>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26D38"/>
    <w:rPr>
      <w:rFonts w:eastAsia="Times New Roman" w:cs="Arial"/>
      <w:b/>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aliases w:val="Strip"/>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aliases w:val="Char5 Cha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aliases w:val="Char5 Char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aliases w:val="Strip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character" w:styleId="Neatrisintapieminana">
    <w:name w:val="Unresolved Mention"/>
    <w:basedOn w:val="Noklusjumarindkopasfonts"/>
    <w:uiPriority w:val="99"/>
    <w:semiHidden/>
    <w:unhideWhenUsed/>
    <w:rsid w:val="0041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s.gov.lv/bisp/lv/construction_merchants" TargetMode="External"/><Relationship Id="rId18" Type="http://schemas.openxmlformats.org/officeDocument/2006/relationships/hyperlink" Target="https://www.eis.gov.lv/EKEIS/Supplier/Procurement/173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hyperlink" Target="https://www6.vid.gov.lv/VID_PDB" TargetMode="External"/><Relationship Id="rId2" Type="http://schemas.openxmlformats.org/officeDocument/2006/relationships/numbering" Target="numbering.xml"/><Relationship Id="rId16" Type="http://schemas.openxmlformats.org/officeDocument/2006/relationships/hyperlink" Target="https://bis.gov.lv/bisp/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is.puzans@viesite.lv"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mailto:silvija.eglite@viesite.lv" TargetMode="External"/><Relationship Id="rId19" Type="http://schemas.openxmlformats.org/officeDocument/2006/relationships/hyperlink" Target="http://www.lad.gov.lv/files/ladDocument/1564/7_2_VADLINIJAS_celu_buvniecibai_buvuzraudzibai.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ilvija.eglite@viesite.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8FE52-BF8C-4B04-97FB-3ACB12FF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15</Pages>
  <Words>21801</Words>
  <Characters>12428</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142</cp:revision>
  <cp:lastPrinted>2017-03-23T08:46:00Z</cp:lastPrinted>
  <dcterms:created xsi:type="dcterms:W3CDTF">2017-01-23T07:08:00Z</dcterms:created>
  <dcterms:modified xsi:type="dcterms:W3CDTF">2019-04-02T12:49:00Z</dcterms:modified>
</cp:coreProperties>
</file>