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329" w:rsidRPr="00BE287F" w:rsidRDefault="008F2329" w:rsidP="008F2329">
      <w:pPr>
        <w:pStyle w:val="Parasts1"/>
        <w:spacing w:after="0" w:line="240" w:lineRule="auto"/>
        <w:jc w:val="right"/>
        <w:rPr>
          <w:rFonts w:ascii="Times New Roman" w:hAnsi="Times New Roman"/>
          <w:bCs/>
          <w:caps/>
          <w:sz w:val="28"/>
          <w:szCs w:val="28"/>
          <w:lang w:val="lv-LV"/>
        </w:rPr>
      </w:pPr>
      <w:r w:rsidRPr="00BE287F">
        <w:rPr>
          <w:rFonts w:ascii="Times New Roman" w:hAnsi="Times New Roman"/>
          <w:bCs/>
          <w:caps/>
          <w:sz w:val="28"/>
          <w:szCs w:val="28"/>
          <w:lang w:val="lv-LV"/>
        </w:rPr>
        <w:t>APSTIPRINU</w:t>
      </w:r>
    </w:p>
    <w:p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rsidR="008F2329"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5A7CE7">
        <w:rPr>
          <w:rFonts w:ascii="Times New Roman" w:hAnsi="Times New Roman"/>
          <w:bCs/>
          <w:sz w:val="24"/>
          <w:szCs w:val="24"/>
          <w:lang w:val="lv-LV"/>
        </w:rPr>
        <w:t>as vietnieks</w:t>
      </w:r>
    </w:p>
    <w:p w:rsidR="005A7CE7" w:rsidRPr="00BE287F" w:rsidRDefault="005A7CE7" w:rsidP="008F2329">
      <w:pPr>
        <w:pStyle w:val="Parasts1"/>
        <w:spacing w:after="0" w:line="240" w:lineRule="auto"/>
        <w:jc w:val="right"/>
        <w:rPr>
          <w:rFonts w:ascii="Times New Roman" w:hAnsi="Times New Roman"/>
          <w:bCs/>
          <w:sz w:val="24"/>
          <w:szCs w:val="24"/>
          <w:lang w:val="lv-LV"/>
        </w:rPr>
      </w:pPr>
    </w:p>
    <w:p w:rsidR="008F2329" w:rsidRPr="00BE287F" w:rsidRDefault="00531C9D" w:rsidP="008F2329">
      <w:pPr>
        <w:pStyle w:val="Parasts1"/>
        <w:spacing w:after="0" w:line="240" w:lineRule="auto"/>
        <w:jc w:val="right"/>
        <w:rPr>
          <w:rFonts w:ascii="Times New Roman" w:hAnsi="Times New Roman"/>
          <w:bCs/>
          <w:sz w:val="24"/>
          <w:szCs w:val="24"/>
          <w:lang w:val="lv-LV"/>
        </w:rPr>
      </w:pPr>
      <w:r>
        <w:rPr>
          <w:rFonts w:ascii="Times New Roman" w:hAnsi="Times New Roman"/>
          <w:bCs/>
          <w:i/>
          <w:sz w:val="24"/>
          <w:szCs w:val="24"/>
          <w:u w:val="single"/>
          <w:lang w:val="lv-LV"/>
        </w:rPr>
        <w:t>_____</w:t>
      </w:r>
      <w:r w:rsidR="008F2329" w:rsidRPr="00DC061B">
        <w:rPr>
          <w:rFonts w:ascii="Times New Roman" w:hAnsi="Times New Roman"/>
          <w:bCs/>
          <w:i/>
          <w:sz w:val="24"/>
          <w:szCs w:val="24"/>
          <w:u w:val="single"/>
          <w:lang w:val="lv-LV"/>
        </w:rPr>
        <w:t>___</w:t>
      </w:r>
      <w:r w:rsidR="005A7CE7">
        <w:rPr>
          <w:rFonts w:ascii="Times New Roman" w:hAnsi="Times New Roman"/>
          <w:bCs/>
          <w:sz w:val="24"/>
          <w:szCs w:val="24"/>
          <w:lang w:val="lv-LV"/>
        </w:rPr>
        <w:t>J</w:t>
      </w:r>
      <w:r w:rsidR="00067A1F">
        <w:rPr>
          <w:rFonts w:ascii="Times New Roman" w:hAnsi="Times New Roman"/>
          <w:bCs/>
          <w:sz w:val="24"/>
          <w:szCs w:val="24"/>
          <w:lang w:val="lv-LV"/>
        </w:rPr>
        <w:t xml:space="preserve">. </w:t>
      </w:r>
      <w:r w:rsidR="005A7CE7">
        <w:rPr>
          <w:rFonts w:ascii="Times New Roman" w:hAnsi="Times New Roman"/>
          <w:bCs/>
          <w:sz w:val="24"/>
          <w:szCs w:val="24"/>
          <w:lang w:val="lv-LV"/>
        </w:rPr>
        <w:t>Līcis</w:t>
      </w:r>
    </w:p>
    <w:p w:rsidR="008F2329" w:rsidRPr="00BE287F" w:rsidRDefault="008F2329" w:rsidP="008F2329">
      <w:pPr>
        <w:pStyle w:val="Parasts1"/>
        <w:spacing w:after="0" w:line="240" w:lineRule="auto"/>
        <w:jc w:val="right"/>
        <w:rPr>
          <w:rFonts w:ascii="Times New Roman" w:hAnsi="Times New Roman"/>
          <w:bCs/>
          <w:caps/>
          <w:sz w:val="24"/>
          <w:szCs w:val="24"/>
          <w:lang w:val="lv-LV"/>
        </w:rPr>
      </w:pPr>
      <w:r w:rsidRPr="00067A1F">
        <w:rPr>
          <w:rFonts w:ascii="Times New Roman" w:hAnsi="Times New Roman"/>
          <w:bCs/>
          <w:sz w:val="24"/>
          <w:szCs w:val="24"/>
          <w:lang w:val="lv-LV"/>
        </w:rPr>
        <w:t>201</w:t>
      </w:r>
      <w:r w:rsidR="005A7CE7">
        <w:rPr>
          <w:rFonts w:ascii="Times New Roman" w:hAnsi="Times New Roman"/>
          <w:bCs/>
          <w:sz w:val="24"/>
          <w:szCs w:val="24"/>
          <w:lang w:val="lv-LV"/>
        </w:rPr>
        <w:t>9</w:t>
      </w:r>
      <w:r w:rsidRPr="00067A1F">
        <w:rPr>
          <w:rFonts w:ascii="Times New Roman" w:hAnsi="Times New Roman"/>
          <w:bCs/>
          <w:sz w:val="24"/>
          <w:szCs w:val="24"/>
          <w:lang w:val="lv-LV"/>
        </w:rPr>
        <w:t xml:space="preserve">.gada </w:t>
      </w:r>
      <w:r w:rsidR="005A7CE7">
        <w:rPr>
          <w:rFonts w:ascii="Times New Roman" w:hAnsi="Times New Roman"/>
          <w:bCs/>
          <w:sz w:val="24"/>
          <w:szCs w:val="24"/>
          <w:lang w:val="lv-LV"/>
        </w:rPr>
        <w:t>15</w:t>
      </w:r>
      <w:r w:rsidRPr="00067A1F">
        <w:rPr>
          <w:rFonts w:ascii="Times New Roman" w:hAnsi="Times New Roman"/>
          <w:bCs/>
          <w:sz w:val="24"/>
          <w:szCs w:val="24"/>
          <w:lang w:val="lv-LV"/>
        </w:rPr>
        <w:t>.</w:t>
      </w:r>
      <w:r w:rsidR="005A7CE7">
        <w:rPr>
          <w:rFonts w:ascii="Times New Roman" w:hAnsi="Times New Roman"/>
          <w:bCs/>
          <w:sz w:val="24"/>
          <w:szCs w:val="24"/>
          <w:lang w:val="lv-LV"/>
        </w:rPr>
        <w:t xml:space="preserve"> aprīlī</w:t>
      </w:r>
    </w:p>
    <w:p w:rsidR="008F2329" w:rsidRPr="00BE287F" w:rsidRDefault="008F2329" w:rsidP="008F2329">
      <w:pPr>
        <w:pStyle w:val="Parasts1"/>
        <w:spacing w:after="0" w:line="240" w:lineRule="auto"/>
        <w:jc w:val="center"/>
        <w:rPr>
          <w:rFonts w:ascii="Times New Roman" w:hAnsi="Times New Roman"/>
          <w:bCs/>
          <w:i/>
          <w:caps/>
          <w:sz w:val="24"/>
          <w:szCs w:val="24"/>
          <w:lang w:val="lv-LV"/>
        </w:rPr>
      </w:pPr>
    </w:p>
    <w:p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rsidR="008F2329" w:rsidRDefault="008F2329" w:rsidP="008F2329">
      <w:pPr>
        <w:pStyle w:val="Parasts1"/>
        <w:spacing w:after="0" w:line="240" w:lineRule="auto"/>
        <w:jc w:val="center"/>
        <w:rPr>
          <w:rFonts w:ascii="Times New Roman" w:hAnsi="Times New Roman"/>
          <w:bCs/>
          <w:sz w:val="24"/>
          <w:szCs w:val="24"/>
          <w:lang w:val="lv-LV"/>
        </w:rPr>
      </w:pPr>
    </w:p>
    <w:p w:rsidR="008F2329" w:rsidRDefault="005A7CE7" w:rsidP="008F2329">
      <w:pPr>
        <w:pStyle w:val="Parasts1"/>
        <w:spacing w:after="0" w:line="240" w:lineRule="auto"/>
        <w:jc w:val="center"/>
        <w:rPr>
          <w:rFonts w:ascii="Times New Roman" w:hAnsi="Times New Roman"/>
          <w:b/>
          <w:bCs/>
          <w:sz w:val="24"/>
          <w:szCs w:val="24"/>
          <w:lang w:val="lv-LV"/>
        </w:rPr>
      </w:pPr>
      <w:bookmarkStart w:id="0" w:name="_Hlk516064590"/>
      <w:r>
        <w:rPr>
          <w:rFonts w:ascii="Times New Roman" w:hAnsi="Times New Roman"/>
          <w:b/>
          <w:bCs/>
          <w:sz w:val="24"/>
          <w:szCs w:val="24"/>
          <w:lang w:val="lv-LV"/>
        </w:rPr>
        <w:t>Sadzīves elektrotehnikas preču</w:t>
      </w:r>
      <w:r w:rsidR="008F2329" w:rsidRPr="008F2329">
        <w:rPr>
          <w:rFonts w:ascii="Times New Roman" w:hAnsi="Times New Roman"/>
          <w:b/>
          <w:bCs/>
          <w:sz w:val="24"/>
          <w:szCs w:val="24"/>
          <w:lang w:val="lv-LV"/>
        </w:rPr>
        <w:t xml:space="preserve"> piegāde </w:t>
      </w:r>
      <w:r w:rsidR="00067A1F">
        <w:rPr>
          <w:rFonts w:ascii="Times New Roman" w:hAnsi="Times New Roman"/>
          <w:b/>
          <w:bCs/>
          <w:sz w:val="24"/>
          <w:szCs w:val="24"/>
          <w:lang w:val="lv-LV"/>
        </w:rPr>
        <w:t xml:space="preserve">radošajām rezidencēm Viesītē </w:t>
      </w:r>
    </w:p>
    <w:p w:rsidR="008F2329" w:rsidRPr="008F2329" w:rsidRDefault="008F2329" w:rsidP="008F232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201</w:t>
      </w:r>
      <w:r w:rsidR="005A7CE7">
        <w:rPr>
          <w:rFonts w:ascii="Times New Roman" w:hAnsi="Times New Roman"/>
          <w:b/>
          <w:bCs/>
          <w:sz w:val="24"/>
          <w:szCs w:val="24"/>
          <w:lang w:val="lv-LV"/>
        </w:rPr>
        <w:t>9</w:t>
      </w:r>
      <w:r>
        <w:rPr>
          <w:rFonts w:ascii="Times New Roman" w:hAnsi="Times New Roman"/>
          <w:b/>
          <w:bCs/>
          <w:sz w:val="24"/>
          <w:szCs w:val="24"/>
          <w:lang w:val="lv-LV"/>
        </w:rPr>
        <w:t xml:space="preserve">/N </w:t>
      </w:r>
      <w:r w:rsidR="004068AB">
        <w:rPr>
          <w:rFonts w:ascii="Times New Roman" w:hAnsi="Times New Roman"/>
          <w:b/>
          <w:bCs/>
          <w:sz w:val="24"/>
          <w:szCs w:val="24"/>
          <w:lang w:val="lv-LV"/>
        </w:rPr>
        <w:t xml:space="preserve">– </w:t>
      </w:r>
      <w:r w:rsidR="005A7CE7">
        <w:rPr>
          <w:rFonts w:ascii="Times New Roman" w:hAnsi="Times New Roman"/>
          <w:b/>
          <w:bCs/>
          <w:sz w:val="24"/>
          <w:szCs w:val="24"/>
          <w:lang w:val="lv-LV"/>
        </w:rPr>
        <w:t xml:space="preserve">22 </w:t>
      </w:r>
      <w:r w:rsidR="00F41DC3">
        <w:rPr>
          <w:rFonts w:ascii="Times New Roman" w:hAnsi="Times New Roman"/>
          <w:b/>
          <w:bCs/>
          <w:sz w:val="24"/>
          <w:szCs w:val="24"/>
          <w:lang w:val="lv-LV"/>
        </w:rPr>
        <w:t>ELFLA</w:t>
      </w:r>
    </w:p>
    <w:bookmarkEnd w:id="0"/>
    <w:p w:rsidR="008F2329" w:rsidRPr="008F2329" w:rsidRDefault="008F2329" w:rsidP="008F2329">
      <w:pPr>
        <w:pStyle w:val="Parasts1"/>
        <w:spacing w:after="0" w:line="240" w:lineRule="auto"/>
        <w:jc w:val="center"/>
        <w:rPr>
          <w:rFonts w:ascii="Times New Roman" w:hAnsi="Times New Roman"/>
          <w:b/>
          <w:bCs/>
          <w:szCs w:val="24"/>
          <w:lang w:val="lv-LV"/>
        </w:rPr>
      </w:pPr>
    </w:p>
    <w:p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rsidR="008F2329" w:rsidRPr="00531C9D" w:rsidRDefault="00531C9D" w:rsidP="008F2329">
      <w:pPr>
        <w:pStyle w:val="Parasts1"/>
        <w:spacing w:after="0" w:line="240" w:lineRule="auto"/>
        <w:jc w:val="center"/>
        <w:rPr>
          <w:rFonts w:ascii="Times New Roman" w:hAnsi="Times New Roman"/>
          <w:b/>
          <w:color w:val="FF0000"/>
          <w:sz w:val="24"/>
          <w:szCs w:val="24"/>
          <w:lang w:val="lv-LV"/>
        </w:rPr>
      </w:pPr>
      <w:bookmarkStart w:id="1" w:name="_GoBack"/>
      <w:r w:rsidRPr="00531C9D">
        <w:rPr>
          <w:rFonts w:ascii="Times New Roman" w:hAnsi="Times New Roman"/>
          <w:b/>
          <w:color w:val="FF0000"/>
          <w:sz w:val="24"/>
          <w:szCs w:val="24"/>
          <w:lang w:val="lv-LV"/>
        </w:rPr>
        <w:t>ar grozījumiem 24.04.2019.</w:t>
      </w:r>
    </w:p>
    <w:p w:rsidR="008F2329" w:rsidRPr="00BE287F" w:rsidRDefault="008F2329" w:rsidP="00F912B5">
      <w:pPr>
        <w:pStyle w:val="Sarakstanumurs2"/>
        <w:numPr>
          <w:ilvl w:val="0"/>
          <w:numId w:val="5"/>
        </w:numPr>
        <w:rPr>
          <w:sz w:val="16"/>
          <w:szCs w:val="16"/>
        </w:rPr>
      </w:pPr>
      <w:bookmarkStart w:id="2" w:name="_Toc140905544"/>
      <w:bookmarkEnd w:id="1"/>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Viesītes novada pašvaldība</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90000045353</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rsidR="00FD71CF" w:rsidRPr="006115A1" w:rsidRDefault="00FD71CF" w:rsidP="003A24EF">
            <w:pPr>
              <w:rPr>
                <w:rFonts w:ascii="Times New Roman" w:hAnsi="Times New Roman"/>
                <w:sz w:val="22"/>
                <w:szCs w:val="22"/>
              </w:rPr>
            </w:pPr>
            <w:r w:rsidRPr="006115A1">
              <w:rPr>
                <w:rFonts w:ascii="Times New Roman" w:hAnsi="Times New Roman"/>
                <w:sz w:val="22"/>
                <w:szCs w:val="22"/>
              </w:rPr>
              <w:t>Tālr./fakss 65245920, mob.26450477</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rsidR="00067A1F" w:rsidRPr="005A7CE7" w:rsidRDefault="00FD71CF" w:rsidP="005A7CE7">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 xml:space="preserve">Iepirkumu komisijas sekretāre – Silvija Eglīte, 65245920, 26450477, e-pasts </w:t>
            </w:r>
            <w:hyperlink r:id="rId8" w:history="1">
              <w:r w:rsidRPr="006115A1">
                <w:rPr>
                  <w:rStyle w:val="Hipersaite"/>
                  <w:rFonts w:ascii="Times New Roman" w:hAnsi="Times New Roman"/>
                  <w:sz w:val="22"/>
                  <w:szCs w:val="22"/>
                </w:rPr>
                <w:t>silvija.eglite@viesite.lv</w:t>
              </w:r>
            </w:hyperlink>
            <w:r w:rsidRPr="006115A1">
              <w:rPr>
                <w:rFonts w:ascii="Times New Roman" w:hAnsi="Times New Roman"/>
                <w:sz w:val="22"/>
                <w:szCs w:val="22"/>
              </w:rPr>
              <w:t xml:space="preserve">; </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Darba laiks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rsidR="00FD71CF" w:rsidRPr="00FD71CF" w:rsidRDefault="00FD71CF" w:rsidP="003A24EF">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rsidR="008F2329" w:rsidRPr="00BE287F" w:rsidRDefault="008F2329" w:rsidP="008F2329">
      <w:pPr>
        <w:pStyle w:val="Sarakstanumurs2"/>
        <w:ind w:left="0" w:firstLine="0"/>
        <w:rPr>
          <w:sz w:val="16"/>
          <w:szCs w:val="16"/>
        </w:rPr>
      </w:pPr>
    </w:p>
    <w:p w:rsidR="008F2329" w:rsidRPr="00F912B5" w:rsidRDefault="008F2329" w:rsidP="00F912B5">
      <w:pPr>
        <w:pStyle w:val="Sarakstanumurs2"/>
        <w:numPr>
          <w:ilvl w:val="0"/>
          <w:numId w:val="5"/>
        </w:numPr>
        <w:rPr>
          <w:b/>
        </w:rPr>
      </w:pPr>
      <w:r w:rsidRPr="00BE287F">
        <w:rPr>
          <w:b/>
        </w:rPr>
        <w:t>Iepirkuma metode</w:t>
      </w:r>
    </w:p>
    <w:p w:rsidR="00067A1F" w:rsidRPr="00EF1F44" w:rsidRDefault="00F912B5" w:rsidP="00067A1F">
      <w:pPr>
        <w:pStyle w:val="Sarakstarindkopa"/>
        <w:numPr>
          <w:ilvl w:val="1"/>
          <w:numId w:val="5"/>
        </w:numPr>
        <w:ind w:left="786"/>
        <w:jc w:val="both"/>
        <w:rPr>
          <w:rFonts w:ascii="Times New Roman" w:eastAsia="Times New Roman" w:hAnsi="Times New Roman"/>
          <w:sz w:val="24"/>
          <w:szCs w:val="24"/>
          <w:lang w:eastAsia="en-US"/>
        </w:rPr>
      </w:pPr>
      <w:r>
        <w:t xml:space="preserve"> </w:t>
      </w:r>
      <w:r w:rsidR="00067A1F" w:rsidRPr="00EF1F44">
        <w:rPr>
          <w:rFonts w:ascii="Times New Roman" w:eastAsia="Times New Roman" w:hAnsi="Times New Roman"/>
          <w:sz w:val="24"/>
          <w:szCs w:val="24"/>
          <w:lang w:eastAsia="en-US"/>
        </w:rPr>
        <w:t>Iepirkums tiek organizēts atbilstīgi Viesītes novada domes 2018.gada 19.aprīlī apstiprinātajiem noteikumiem Nr. 2018/4 „Par kārtību, kādā tiek veikti Publisko iepirkumu likumā nereglamentētie iepirkumi”  (</w:t>
      </w:r>
      <w:hyperlink r:id="rId9" w:history="1">
        <w:r w:rsidR="00067A1F" w:rsidRPr="00EF1F44">
          <w:rPr>
            <w:rStyle w:val="Hipersaite"/>
            <w:rFonts w:ascii="Times New Roman" w:eastAsia="Times New Roman" w:hAnsi="Times New Roman"/>
            <w:sz w:val="24"/>
            <w:szCs w:val="24"/>
            <w:lang w:eastAsia="en-US"/>
          </w:rPr>
          <w:t>http://www.viesite.lv/wp-content/uploads/2018/04/Kartiba_Nereglamentetiem_iepirkumiem.pdf</w:t>
        </w:r>
      </w:hyperlink>
      <w:r w:rsidR="00067A1F" w:rsidRPr="00EF1F44">
        <w:rPr>
          <w:rFonts w:ascii="Times New Roman" w:eastAsia="Times New Roman" w:hAnsi="Times New Roman"/>
          <w:sz w:val="24"/>
          <w:szCs w:val="24"/>
          <w:lang w:eastAsia="en-US"/>
        </w:rPr>
        <w:t xml:space="preserve"> ). </w:t>
      </w:r>
    </w:p>
    <w:p w:rsidR="008F2329" w:rsidRPr="00067A1F" w:rsidRDefault="008F2329" w:rsidP="00067A1F">
      <w:pPr>
        <w:pStyle w:val="Sarakstanumurs2"/>
        <w:tabs>
          <w:tab w:val="clear" w:pos="643"/>
        </w:tabs>
        <w:ind w:left="426" w:firstLine="0"/>
        <w:jc w:val="both"/>
        <w:rPr>
          <w:sz w:val="16"/>
          <w:szCs w:val="16"/>
        </w:rPr>
      </w:pPr>
    </w:p>
    <w:p w:rsidR="008F2329" w:rsidRPr="00BE287F" w:rsidRDefault="00F912B5" w:rsidP="00F912B5">
      <w:pPr>
        <w:pStyle w:val="Sarakstanumurs"/>
        <w:numPr>
          <w:ilvl w:val="0"/>
          <w:numId w:val="5"/>
        </w:numPr>
        <w:rPr>
          <w:sz w:val="16"/>
          <w:szCs w:val="16"/>
        </w:rPr>
      </w:pPr>
      <w:r>
        <w:rPr>
          <w:b/>
        </w:rPr>
        <w:t xml:space="preserve"> </w:t>
      </w:r>
      <w:r w:rsidR="008F2329" w:rsidRPr="00BE287F">
        <w:rPr>
          <w:b/>
        </w:rPr>
        <w:t>Iepirkuma priekšmets</w:t>
      </w:r>
    </w:p>
    <w:p w:rsidR="005A7CE7" w:rsidRDefault="000B3DBC" w:rsidP="005A7CE7">
      <w:pPr>
        <w:pStyle w:val="Parasts1"/>
        <w:numPr>
          <w:ilvl w:val="1"/>
          <w:numId w:val="5"/>
        </w:numPr>
        <w:tabs>
          <w:tab w:val="left" w:pos="426"/>
        </w:tabs>
        <w:spacing w:after="0" w:line="240" w:lineRule="auto"/>
        <w:ind w:left="644"/>
        <w:jc w:val="both"/>
        <w:rPr>
          <w:rFonts w:ascii="Times New Roman" w:eastAsia="Times New Roman" w:hAnsi="Times New Roman"/>
          <w:sz w:val="24"/>
          <w:szCs w:val="24"/>
          <w:lang w:val="lv-LV"/>
        </w:rPr>
      </w:pPr>
      <w:r>
        <w:rPr>
          <w:rFonts w:ascii="Times New Roman" w:eastAsia="Times New Roman" w:hAnsi="Times New Roman"/>
          <w:sz w:val="24"/>
          <w:szCs w:val="24"/>
          <w:lang w:val="lv-LV"/>
        </w:rPr>
        <w:t>Sadzīves elektrotehnikas preču</w:t>
      </w:r>
      <w:r w:rsidR="005A7CE7">
        <w:rPr>
          <w:rFonts w:ascii="Times New Roman" w:eastAsia="Times New Roman" w:hAnsi="Times New Roman"/>
          <w:sz w:val="24"/>
          <w:szCs w:val="24"/>
          <w:lang w:val="lv-LV"/>
        </w:rPr>
        <w:t xml:space="preserve">  piegāde radošajām rezidencēm Viesītē atbilstīgi tehniskajai  specifikācijai</w:t>
      </w:r>
      <w:r w:rsidR="005A7CE7" w:rsidRPr="00BE287F">
        <w:rPr>
          <w:rFonts w:ascii="Times New Roman" w:eastAsia="Times New Roman" w:hAnsi="Times New Roman"/>
          <w:sz w:val="24"/>
          <w:szCs w:val="24"/>
          <w:lang w:val="lv-LV"/>
        </w:rPr>
        <w:t xml:space="preserve"> (</w:t>
      </w:r>
      <w:r w:rsidR="005A7CE7">
        <w:rPr>
          <w:rFonts w:ascii="Times New Roman" w:eastAsia="Times New Roman" w:hAnsi="Times New Roman"/>
          <w:sz w:val="24"/>
          <w:szCs w:val="24"/>
          <w:lang w:val="lv-LV"/>
        </w:rPr>
        <w:t>2</w:t>
      </w:r>
      <w:r w:rsidR="005A7CE7" w:rsidRPr="00BE287F">
        <w:rPr>
          <w:rFonts w:ascii="Times New Roman" w:eastAsia="Times New Roman" w:hAnsi="Times New Roman"/>
          <w:sz w:val="24"/>
          <w:szCs w:val="24"/>
          <w:lang w:val="lv-LV"/>
        </w:rPr>
        <w:t>.pielikums).</w:t>
      </w:r>
    </w:p>
    <w:p w:rsidR="005A7CE7" w:rsidRDefault="005A7CE7" w:rsidP="005A7CE7">
      <w:pPr>
        <w:pStyle w:val="Parasts1"/>
        <w:numPr>
          <w:ilvl w:val="1"/>
          <w:numId w:val="5"/>
        </w:numPr>
        <w:tabs>
          <w:tab w:val="left" w:pos="426"/>
        </w:tabs>
        <w:spacing w:after="0" w:line="240" w:lineRule="auto"/>
        <w:ind w:left="644"/>
        <w:jc w:val="both"/>
        <w:rPr>
          <w:rFonts w:ascii="Times New Roman" w:eastAsia="Times New Roman" w:hAnsi="Times New Roman"/>
          <w:sz w:val="24"/>
          <w:szCs w:val="24"/>
          <w:lang w:val="lv-LV"/>
        </w:rPr>
      </w:pPr>
      <w:r>
        <w:rPr>
          <w:rFonts w:ascii="Times New Roman" w:eastAsia="Times New Roman" w:hAnsi="Times New Roman"/>
          <w:sz w:val="24"/>
          <w:szCs w:val="24"/>
          <w:lang w:val="lv-LV"/>
        </w:rPr>
        <w:t>Plānotais finansējums EUR 339 bez pievienotās vērtības nodokļa (PVN).</w:t>
      </w:r>
    </w:p>
    <w:p w:rsidR="005A7CE7" w:rsidRDefault="005A7CE7" w:rsidP="005A7CE7">
      <w:pPr>
        <w:pStyle w:val="Sarakstarindkopa"/>
        <w:widowControl w:val="0"/>
        <w:numPr>
          <w:ilvl w:val="1"/>
          <w:numId w:val="5"/>
        </w:numPr>
        <w:adjustRightInd w:val="0"/>
        <w:ind w:left="644"/>
        <w:jc w:val="both"/>
        <w:textAlignment w:val="baseline"/>
        <w:rPr>
          <w:rFonts w:ascii="Times New Roman" w:hAnsi="Times New Roman"/>
          <w:sz w:val="24"/>
          <w:szCs w:val="24"/>
        </w:rPr>
      </w:pPr>
      <w:r w:rsidRPr="00D43462">
        <w:rPr>
          <w:rFonts w:ascii="Times New Roman" w:hAnsi="Times New Roman"/>
          <w:sz w:val="24"/>
          <w:szCs w:val="24"/>
        </w:rPr>
        <w:t xml:space="preserve">Iepirkums ir Eiropas Lauksaimniecības fonda lauku attīstībai (ELFLA), Latvijas Lauku attīstības programmas 2014.-2020. gadam apakšpasākuma „Darbību īstenošana saskaņā ar sabiedrības virzītas vietējās attīstības stratēģiju” projekta Nr. 18-05-AL24-A019.2205-000001„Radošās rezidences Viesītē” darbība. </w:t>
      </w:r>
    </w:p>
    <w:p w:rsidR="005A7CE7" w:rsidRPr="005A7CE7" w:rsidRDefault="005A7CE7" w:rsidP="005A7CE7">
      <w:pPr>
        <w:widowControl w:val="0"/>
        <w:adjustRightInd w:val="0"/>
        <w:ind w:left="284"/>
        <w:jc w:val="both"/>
        <w:textAlignment w:val="baseline"/>
        <w:rPr>
          <w:rFonts w:ascii="Times New Roman" w:hAnsi="Times New Roman"/>
          <w:sz w:val="24"/>
          <w:szCs w:val="24"/>
        </w:rPr>
      </w:pPr>
    </w:p>
    <w:p w:rsidR="008F2329" w:rsidRDefault="008F2329" w:rsidP="00B62381">
      <w:pPr>
        <w:pStyle w:val="Sarakstanumurs"/>
        <w:numPr>
          <w:ilvl w:val="0"/>
          <w:numId w:val="5"/>
        </w:numPr>
        <w:rPr>
          <w:b/>
        </w:rPr>
      </w:pPr>
      <w:r w:rsidRPr="00BE287F">
        <w:rPr>
          <w:b/>
        </w:rPr>
        <w:t>Paredzamais līguma izpildes laiks, vieta</w:t>
      </w:r>
    </w:p>
    <w:p w:rsidR="005A7CE7" w:rsidRPr="00DD60A0" w:rsidRDefault="005A7CE7" w:rsidP="005A7CE7">
      <w:pPr>
        <w:pStyle w:val="Sarakstanumurs"/>
        <w:numPr>
          <w:ilvl w:val="1"/>
          <w:numId w:val="5"/>
        </w:numPr>
        <w:ind w:left="644"/>
      </w:pPr>
      <w:r w:rsidRPr="00DD60A0">
        <w:t xml:space="preserve">Maksimālais piegādes termiņš </w:t>
      </w:r>
      <w:r>
        <w:t xml:space="preserve">– </w:t>
      </w:r>
      <w:bookmarkStart w:id="3" w:name="_Hlk5953872"/>
      <w:r w:rsidRPr="00CC0F11">
        <w:rPr>
          <w:b/>
        </w:rPr>
        <w:t>ne vēlāk kā līdz 2019. gada 14. jūnijam</w:t>
      </w:r>
      <w:bookmarkEnd w:id="3"/>
      <w:r>
        <w:t>.</w:t>
      </w:r>
    </w:p>
    <w:p w:rsidR="005A7CE7" w:rsidRPr="00BE287F" w:rsidRDefault="005A7CE7" w:rsidP="005A7CE7">
      <w:pPr>
        <w:pStyle w:val="Sarakstanumurs"/>
        <w:numPr>
          <w:ilvl w:val="1"/>
          <w:numId w:val="5"/>
        </w:numPr>
        <w:ind w:left="714" w:hanging="357"/>
      </w:pPr>
      <w:r>
        <w:t>Piegādes adrese: Brīvības ielā 8, Viesīte, Viesītes novads, LV -5237.</w:t>
      </w:r>
    </w:p>
    <w:p w:rsidR="008F2329" w:rsidRPr="00BE287F" w:rsidRDefault="008F2329" w:rsidP="008F2329">
      <w:pPr>
        <w:pStyle w:val="Parasts1"/>
        <w:spacing w:after="0" w:line="240" w:lineRule="auto"/>
        <w:rPr>
          <w:rFonts w:ascii="Times New Roman" w:hAnsi="Times New Roman"/>
          <w:sz w:val="16"/>
          <w:szCs w:val="16"/>
          <w:lang w:val="lv-LV"/>
        </w:rPr>
      </w:pPr>
    </w:p>
    <w:p w:rsidR="008F2329" w:rsidRPr="00BE287F" w:rsidRDefault="008F2329" w:rsidP="00681995">
      <w:pPr>
        <w:pStyle w:val="Parasts1"/>
        <w:numPr>
          <w:ilvl w:val="0"/>
          <w:numId w:val="5"/>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Prasības pretendentam</w:t>
      </w:r>
    </w:p>
    <w:p w:rsidR="008F2329" w:rsidRPr="00BE287F" w:rsidRDefault="008F2329" w:rsidP="00681995">
      <w:pPr>
        <w:pStyle w:val="Parasts1"/>
        <w:numPr>
          <w:ilvl w:val="1"/>
          <w:numId w:val="5"/>
        </w:numPr>
        <w:tabs>
          <w:tab w:val="left" w:pos="426"/>
        </w:tabs>
        <w:spacing w:after="0" w:line="240" w:lineRule="auto"/>
        <w:rPr>
          <w:rFonts w:ascii="Times New Roman" w:hAnsi="Times New Roman"/>
          <w:sz w:val="24"/>
          <w:szCs w:val="24"/>
          <w:lang w:val="lv-LV"/>
        </w:rPr>
      </w:pPr>
      <w:r w:rsidRPr="00BE287F">
        <w:rPr>
          <w:rFonts w:ascii="Times New Roman" w:hAnsi="Times New Roman"/>
          <w:sz w:val="24"/>
          <w:szCs w:val="24"/>
          <w:lang w:val="lv-LV"/>
        </w:rPr>
        <w:t>Pretendents ir reģistrēts atbilstoši normatīvo aktu prasībām.</w:t>
      </w:r>
    </w:p>
    <w:p w:rsidR="008F2329" w:rsidRPr="00BE287F" w:rsidRDefault="008F2329" w:rsidP="008F2329">
      <w:pPr>
        <w:pStyle w:val="Parasts1"/>
        <w:tabs>
          <w:tab w:val="left" w:pos="426"/>
        </w:tabs>
        <w:spacing w:after="0" w:line="240" w:lineRule="auto"/>
        <w:rPr>
          <w:rFonts w:ascii="Times New Roman" w:hAnsi="Times New Roman"/>
          <w:sz w:val="16"/>
          <w:szCs w:val="16"/>
          <w:lang w:val="lv-LV"/>
        </w:rPr>
      </w:pPr>
    </w:p>
    <w:p w:rsidR="008F2329" w:rsidRPr="00BE287F" w:rsidRDefault="008F2329" w:rsidP="00681995">
      <w:pPr>
        <w:pStyle w:val="Parasts1"/>
        <w:numPr>
          <w:ilvl w:val="0"/>
          <w:numId w:val="5"/>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noformēšana</w:t>
      </w:r>
    </w:p>
    <w:p w:rsidR="008F2329" w:rsidRPr="00BE287F" w:rsidRDefault="008F2329" w:rsidP="004068AB">
      <w:pPr>
        <w:pStyle w:val="Parasts1"/>
        <w:spacing w:after="0" w:line="240" w:lineRule="auto"/>
        <w:ind w:left="426"/>
        <w:jc w:val="both"/>
        <w:rPr>
          <w:rFonts w:ascii="Times New Roman" w:hAnsi="Times New Roman"/>
          <w:sz w:val="24"/>
          <w:szCs w:val="24"/>
          <w:lang w:val="lv-LV"/>
        </w:rPr>
      </w:pPr>
      <w:r w:rsidRPr="00BE287F">
        <w:rPr>
          <w:rFonts w:ascii="Times New Roman" w:hAnsi="Times New Roman"/>
          <w:sz w:val="24"/>
          <w:szCs w:val="24"/>
          <w:lang w:val="lv-LV"/>
        </w:rPr>
        <w:t>6.1.Pretendentam jāiesniedz:</w:t>
      </w:r>
    </w:p>
    <w:p w:rsidR="008F2329" w:rsidRPr="00BE287F" w:rsidRDefault="008F2329" w:rsidP="00681995">
      <w:pPr>
        <w:pStyle w:val="Parasts1"/>
        <w:numPr>
          <w:ilvl w:val="2"/>
          <w:numId w:val="5"/>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pieteikums (</w:t>
      </w:r>
      <w:r w:rsidR="002C3D7E">
        <w:rPr>
          <w:rFonts w:ascii="Times New Roman" w:hAnsi="Times New Roman"/>
          <w:sz w:val="24"/>
          <w:szCs w:val="24"/>
          <w:lang w:val="lv-LV"/>
        </w:rPr>
        <w:t>1</w:t>
      </w:r>
      <w:r w:rsidRPr="00BE287F">
        <w:rPr>
          <w:rFonts w:ascii="Times New Roman" w:hAnsi="Times New Roman"/>
          <w:sz w:val="24"/>
          <w:szCs w:val="24"/>
          <w:lang w:val="lv-LV"/>
        </w:rPr>
        <w:t>.pielikums);</w:t>
      </w:r>
    </w:p>
    <w:p w:rsidR="008F2329" w:rsidRPr="00BE287F" w:rsidRDefault="002C3D7E" w:rsidP="00681995">
      <w:pPr>
        <w:pStyle w:val="Parasts1"/>
        <w:numPr>
          <w:ilvl w:val="2"/>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tehniskais - </w:t>
      </w:r>
      <w:r w:rsidR="008F2329" w:rsidRPr="00BE287F">
        <w:rPr>
          <w:rFonts w:ascii="Times New Roman" w:hAnsi="Times New Roman"/>
          <w:sz w:val="24"/>
          <w:szCs w:val="24"/>
          <w:lang w:val="lv-LV"/>
        </w:rPr>
        <w:t>finanšu piedāvājums (</w:t>
      </w:r>
      <w:r w:rsidR="006115A1">
        <w:rPr>
          <w:rFonts w:ascii="Times New Roman" w:hAnsi="Times New Roman"/>
          <w:sz w:val="24"/>
          <w:szCs w:val="24"/>
          <w:lang w:val="lv-LV"/>
        </w:rPr>
        <w:t>3</w:t>
      </w:r>
      <w:r w:rsidR="008F2329" w:rsidRPr="00BE287F">
        <w:rPr>
          <w:rFonts w:ascii="Times New Roman" w:hAnsi="Times New Roman"/>
          <w:sz w:val="24"/>
          <w:szCs w:val="24"/>
          <w:lang w:val="lv-LV"/>
        </w:rPr>
        <w:t>.pielikums).</w:t>
      </w:r>
    </w:p>
    <w:p w:rsidR="008F2329" w:rsidRPr="00BE287F" w:rsidRDefault="008F2329" w:rsidP="005A7CE7">
      <w:pPr>
        <w:pStyle w:val="Parasts1"/>
        <w:numPr>
          <w:ilvl w:val="1"/>
          <w:numId w:val="5"/>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lastRenderedPageBreak/>
        <w:t>Piedāvājumiem pilnībā jāatbilst šajā nolikumā un tehniskajā specifikācijā noteiktajām prasībām.</w:t>
      </w:r>
    </w:p>
    <w:p w:rsidR="008F2329" w:rsidRPr="005A7CE7" w:rsidRDefault="008F2329" w:rsidP="005A7CE7">
      <w:pPr>
        <w:pStyle w:val="Parasts1"/>
        <w:numPr>
          <w:ilvl w:val="1"/>
          <w:numId w:val="5"/>
        </w:numPr>
        <w:spacing w:after="0" w:line="240" w:lineRule="auto"/>
        <w:rPr>
          <w:rFonts w:ascii="Times New Roman" w:hAnsi="Times New Roman"/>
          <w:b/>
          <w:sz w:val="24"/>
          <w:szCs w:val="24"/>
          <w:lang w:val="lv-LV"/>
        </w:rPr>
      </w:pPr>
      <w:r w:rsidRPr="009C7FBD">
        <w:rPr>
          <w:rFonts w:ascii="Times New Roman" w:hAnsi="Times New Roman"/>
          <w:sz w:val="24"/>
          <w:szCs w:val="24"/>
          <w:lang w:val="lv-LV"/>
        </w:rPr>
        <w:t xml:space="preserve">Finanšu piedāvājumā jānorāda piedāvātā cena euro. Cenā jāierēķina visi ar </w:t>
      </w:r>
      <w:r w:rsidR="00F065C9" w:rsidRPr="009C7FBD">
        <w:rPr>
          <w:rFonts w:ascii="Times New Roman" w:hAnsi="Times New Roman"/>
          <w:sz w:val="24"/>
          <w:szCs w:val="24"/>
          <w:lang w:val="lv-LV"/>
        </w:rPr>
        <w:t xml:space="preserve">piegādi </w:t>
      </w:r>
      <w:r w:rsidR="00395C86" w:rsidRPr="009C7FBD">
        <w:rPr>
          <w:rFonts w:ascii="Times New Roman" w:hAnsi="Times New Roman"/>
          <w:sz w:val="24"/>
          <w:szCs w:val="24"/>
          <w:lang w:val="lv-LV"/>
        </w:rPr>
        <w:t xml:space="preserve">un montāžu </w:t>
      </w:r>
      <w:r w:rsidR="00F065C9" w:rsidRPr="009C7FBD">
        <w:rPr>
          <w:rFonts w:ascii="Times New Roman" w:hAnsi="Times New Roman"/>
          <w:sz w:val="24"/>
          <w:szCs w:val="24"/>
          <w:lang w:val="lv-LV"/>
        </w:rPr>
        <w:t>saistītie izdevumi</w:t>
      </w:r>
      <w:r w:rsidRPr="009C7FBD">
        <w:rPr>
          <w:rFonts w:ascii="Times New Roman" w:hAnsi="Times New Roman"/>
          <w:sz w:val="24"/>
          <w:szCs w:val="24"/>
          <w:lang w:val="lv-LV"/>
        </w:rPr>
        <w:t>, tai skaitā, visi nodokļi un nodevas (izņemot PVN</w:t>
      </w:r>
      <w:r w:rsidR="00395C86" w:rsidRPr="009C7FBD">
        <w:rPr>
          <w:rFonts w:ascii="Times New Roman" w:hAnsi="Times New Roman"/>
          <w:sz w:val="24"/>
          <w:szCs w:val="24"/>
          <w:lang w:val="lv-LV"/>
        </w:rPr>
        <w:t>).</w:t>
      </w:r>
    </w:p>
    <w:p w:rsidR="005A7CE7" w:rsidRPr="009C7FBD" w:rsidRDefault="005A7CE7" w:rsidP="005A7CE7">
      <w:pPr>
        <w:pStyle w:val="Parasts1"/>
        <w:spacing w:after="0" w:line="240" w:lineRule="auto"/>
        <w:ind w:left="360"/>
        <w:rPr>
          <w:rFonts w:ascii="Times New Roman" w:hAnsi="Times New Roman"/>
          <w:b/>
          <w:sz w:val="24"/>
          <w:szCs w:val="24"/>
          <w:lang w:val="lv-LV"/>
        </w:rPr>
      </w:pPr>
    </w:p>
    <w:p w:rsidR="008F2329" w:rsidRPr="00BE287F" w:rsidRDefault="008F2329" w:rsidP="004068AB">
      <w:pPr>
        <w:pStyle w:val="Parasts1"/>
        <w:numPr>
          <w:ilvl w:val="0"/>
          <w:numId w:val="5"/>
        </w:numPr>
        <w:spacing w:after="0" w:line="240" w:lineRule="auto"/>
        <w:jc w:val="center"/>
        <w:rPr>
          <w:rFonts w:ascii="Times New Roman" w:hAnsi="Times New Roman"/>
          <w:sz w:val="16"/>
          <w:szCs w:val="16"/>
          <w:lang w:val="lv-LV"/>
        </w:rPr>
      </w:pPr>
      <w:r w:rsidRPr="00BE287F">
        <w:rPr>
          <w:rFonts w:ascii="Times New Roman" w:hAnsi="Times New Roman"/>
          <w:b/>
          <w:sz w:val="24"/>
          <w:szCs w:val="24"/>
          <w:lang w:val="lv-LV"/>
        </w:rPr>
        <w:t>Piedāvājuma iesniegšanas laiks un vieta</w:t>
      </w:r>
    </w:p>
    <w:p w:rsidR="000007B0" w:rsidRPr="00531C9D" w:rsidRDefault="000007B0" w:rsidP="000007B0">
      <w:pPr>
        <w:pStyle w:val="Parasts1"/>
        <w:numPr>
          <w:ilvl w:val="1"/>
          <w:numId w:val="5"/>
        </w:numPr>
        <w:spacing w:after="0" w:line="240" w:lineRule="auto"/>
        <w:jc w:val="both"/>
        <w:rPr>
          <w:rFonts w:ascii="Times New Roman" w:hAnsi="Times New Roman"/>
          <w:b/>
          <w:color w:val="FF0000"/>
          <w:sz w:val="24"/>
          <w:szCs w:val="24"/>
          <w:lang w:val="lv-LV"/>
        </w:rPr>
      </w:pPr>
      <w:r w:rsidRPr="0054252A">
        <w:rPr>
          <w:rFonts w:ascii="Times New Roman" w:hAnsi="Times New Roman"/>
          <w:sz w:val="24"/>
          <w:szCs w:val="24"/>
          <w:lang w:val="lv-LV"/>
        </w:rPr>
        <w:t xml:space="preserve">Piedāvājums iesniedzams </w:t>
      </w:r>
      <w:r w:rsidRPr="00712385">
        <w:rPr>
          <w:rFonts w:ascii="Times New Roman" w:hAnsi="Times New Roman"/>
          <w:sz w:val="24"/>
          <w:szCs w:val="24"/>
          <w:u w:val="single"/>
          <w:lang w:val="lv-LV"/>
        </w:rPr>
        <w:t>ieskenētā</w:t>
      </w:r>
      <w:r>
        <w:rPr>
          <w:rFonts w:ascii="Times New Roman" w:hAnsi="Times New Roman"/>
          <w:sz w:val="24"/>
          <w:szCs w:val="24"/>
          <w:lang w:val="lv-LV"/>
        </w:rPr>
        <w:t xml:space="preserve"> veidā uz e-pastu </w:t>
      </w:r>
      <w:hyperlink r:id="rId10" w:history="1">
        <w:r w:rsidRPr="002558E2">
          <w:rPr>
            <w:rStyle w:val="Hipersaite"/>
            <w:rFonts w:ascii="Times New Roman" w:hAnsi="Times New Roman"/>
            <w:sz w:val="24"/>
            <w:szCs w:val="24"/>
            <w:lang w:val="lv-LV"/>
          </w:rPr>
          <w:t>silvija.eglite@viesite.lv</w:t>
        </w:r>
      </w:hyperlink>
      <w:r>
        <w:rPr>
          <w:rFonts w:ascii="Times New Roman" w:hAnsi="Times New Roman"/>
          <w:sz w:val="24"/>
          <w:szCs w:val="24"/>
          <w:lang w:val="lv-LV"/>
        </w:rPr>
        <w:t xml:space="preserve"> līdz </w:t>
      </w:r>
      <w:r w:rsidR="005A7CE7" w:rsidRPr="00531C9D">
        <w:rPr>
          <w:rFonts w:ascii="Times New Roman" w:hAnsi="Times New Roman"/>
          <w:b/>
          <w:color w:val="FF0000"/>
          <w:sz w:val="24"/>
          <w:szCs w:val="24"/>
          <w:lang w:val="lv-LV"/>
        </w:rPr>
        <w:t>2</w:t>
      </w:r>
      <w:r w:rsidR="00531C9D" w:rsidRPr="00531C9D">
        <w:rPr>
          <w:rFonts w:ascii="Times New Roman" w:hAnsi="Times New Roman"/>
          <w:b/>
          <w:color w:val="FF0000"/>
          <w:sz w:val="24"/>
          <w:szCs w:val="24"/>
          <w:lang w:val="lv-LV"/>
        </w:rPr>
        <w:t>6</w:t>
      </w:r>
      <w:r w:rsidR="005A7CE7" w:rsidRPr="00531C9D">
        <w:rPr>
          <w:rFonts w:ascii="Times New Roman" w:hAnsi="Times New Roman"/>
          <w:b/>
          <w:color w:val="FF0000"/>
          <w:sz w:val="24"/>
          <w:szCs w:val="24"/>
          <w:lang w:val="lv-LV"/>
        </w:rPr>
        <w:t>.04.2019</w:t>
      </w:r>
      <w:r w:rsidRPr="00531C9D">
        <w:rPr>
          <w:rFonts w:ascii="Times New Roman" w:hAnsi="Times New Roman"/>
          <w:b/>
          <w:color w:val="FF0000"/>
          <w:sz w:val="24"/>
          <w:szCs w:val="24"/>
          <w:lang w:val="lv-LV"/>
        </w:rPr>
        <w:t xml:space="preserve">. plkst. </w:t>
      </w:r>
      <w:r w:rsidR="009C7FBD" w:rsidRPr="00531C9D">
        <w:rPr>
          <w:rFonts w:ascii="Times New Roman" w:hAnsi="Times New Roman"/>
          <w:b/>
          <w:color w:val="FF0000"/>
          <w:sz w:val="24"/>
          <w:szCs w:val="24"/>
          <w:lang w:val="lv-LV"/>
        </w:rPr>
        <w:t>1</w:t>
      </w:r>
      <w:r w:rsidR="00531C9D" w:rsidRPr="00531C9D">
        <w:rPr>
          <w:rFonts w:ascii="Times New Roman" w:hAnsi="Times New Roman"/>
          <w:b/>
          <w:color w:val="FF0000"/>
          <w:sz w:val="24"/>
          <w:szCs w:val="24"/>
          <w:lang w:val="lv-LV"/>
        </w:rPr>
        <w:t>4</w:t>
      </w:r>
      <w:r w:rsidRPr="00531C9D">
        <w:rPr>
          <w:rFonts w:ascii="Times New Roman" w:hAnsi="Times New Roman"/>
          <w:b/>
          <w:color w:val="FF0000"/>
          <w:sz w:val="24"/>
          <w:szCs w:val="24"/>
          <w:lang w:val="lv-LV"/>
        </w:rPr>
        <w:t>:00.</w:t>
      </w:r>
    </w:p>
    <w:p w:rsidR="000007B0" w:rsidRPr="0054252A" w:rsidRDefault="000007B0" w:rsidP="000007B0">
      <w:pPr>
        <w:pStyle w:val="Parasts1"/>
        <w:numPr>
          <w:ilvl w:val="1"/>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Pasūtītājs nodrošina iesniegto piedāvājumu konfidencialitāti līdz iesniegšanas termiņa beigām. </w:t>
      </w:r>
    </w:p>
    <w:p w:rsidR="008F2329" w:rsidRDefault="008F2329" w:rsidP="008F2329">
      <w:pPr>
        <w:pStyle w:val="Parasts1"/>
        <w:spacing w:after="0" w:line="240" w:lineRule="auto"/>
        <w:ind w:left="426" w:hanging="426"/>
        <w:jc w:val="center"/>
        <w:rPr>
          <w:rFonts w:ascii="Times New Roman" w:hAnsi="Times New Roman"/>
          <w:b/>
          <w:sz w:val="24"/>
          <w:szCs w:val="24"/>
          <w:lang w:val="lv-LV"/>
        </w:rPr>
      </w:pPr>
    </w:p>
    <w:p w:rsidR="008F2329" w:rsidRPr="00BE287F" w:rsidRDefault="008F2329" w:rsidP="009E41C1">
      <w:pPr>
        <w:pStyle w:val="Parasts1"/>
        <w:numPr>
          <w:ilvl w:val="0"/>
          <w:numId w:val="5"/>
        </w:numPr>
        <w:spacing w:after="0" w:line="240" w:lineRule="auto"/>
        <w:jc w:val="center"/>
        <w:rPr>
          <w:rFonts w:ascii="Times New Roman" w:hAnsi="Times New Roman"/>
          <w:b/>
          <w:sz w:val="16"/>
          <w:szCs w:val="16"/>
          <w:lang w:val="lv-LV"/>
        </w:rPr>
      </w:pPr>
      <w:r w:rsidRPr="00BE287F">
        <w:rPr>
          <w:rFonts w:ascii="Times New Roman" w:hAnsi="Times New Roman"/>
          <w:b/>
          <w:sz w:val="24"/>
          <w:szCs w:val="24"/>
          <w:lang w:val="lv-LV"/>
        </w:rPr>
        <w:t>Piedāvājuma derīguma termiņš</w:t>
      </w:r>
    </w:p>
    <w:p w:rsidR="008F2329" w:rsidRPr="00BE287F" w:rsidRDefault="008F2329" w:rsidP="009E41C1">
      <w:pPr>
        <w:pStyle w:val="Parasts1"/>
        <w:numPr>
          <w:ilvl w:val="1"/>
          <w:numId w:val="5"/>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Piedāvājumam jābūt spēkā līdz līguma noslēgšanai</w:t>
      </w:r>
      <w:r w:rsidR="009441FF">
        <w:rPr>
          <w:rFonts w:ascii="Times New Roman" w:hAnsi="Times New Roman"/>
          <w:sz w:val="24"/>
          <w:szCs w:val="24"/>
          <w:lang w:val="lv-LV"/>
        </w:rPr>
        <w:t xml:space="preserve">, bet ne mazāk kā </w:t>
      </w:r>
      <w:r w:rsidR="005A7CE7">
        <w:rPr>
          <w:rFonts w:ascii="Times New Roman" w:hAnsi="Times New Roman"/>
          <w:sz w:val="24"/>
          <w:szCs w:val="24"/>
          <w:lang w:val="lv-LV"/>
        </w:rPr>
        <w:t>30</w:t>
      </w:r>
      <w:r w:rsidR="009441FF">
        <w:rPr>
          <w:rFonts w:ascii="Times New Roman" w:hAnsi="Times New Roman"/>
          <w:sz w:val="24"/>
          <w:szCs w:val="24"/>
          <w:lang w:val="lv-LV"/>
        </w:rPr>
        <w:t xml:space="preserve"> dienas</w:t>
      </w:r>
      <w:r w:rsidRPr="00BE287F">
        <w:rPr>
          <w:rFonts w:ascii="Times New Roman" w:hAnsi="Times New Roman"/>
          <w:sz w:val="24"/>
          <w:szCs w:val="24"/>
          <w:lang w:val="lv-LV"/>
        </w:rPr>
        <w:t>.</w:t>
      </w:r>
    </w:p>
    <w:p w:rsidR="008F2329" w:rsidRPr="00BE287F" w:rsidRDefault="008F2329" w:rsidP="008F2329">
      <w:pPr>
        <w:pStyle w:val="Parasts1"/>
        <w:spacing w:after="0" w:line="240" w:lineRule="auto"/>
        <w:rPr>
          <w:rFonts w:ascii="Times New Roman" w:hAnsi="Times New Roman"/>
          <w:sz w:val="16"/>
          <w:szCs w:val="16"/>
          <w:lang w:val="lv-LV"/>
        </w:rPr>
      </w:pPr>
    </w:p>
    <w:p w:rsidR="008F2329" w:rsidRPr="00BE287F" w:rsidRDefault="008F2329" w:rsidP="00870D95">
      <w:pPr>
        <w:pStyle w:val="Parasts1"/>
        <w:numPr>
          <w:ilvl w:val="0"/>
          <w:numId w:val="5"/>
        </w:numPr>
        <w:tabs>
          <w:tab w:val="left" w:pos="360"/>
        </w:tabs>
        <w:suppressAutoHyphens/>
        <w:spacing w:after="0" w:line="240" w:lineRule="auto"/>
        <w:jc w:val="center"/>
        <w:rPr>
          <w:rFonts w:ascii="Times New Roman" w:eastAsia="Times New Roman" w:hAnsi="Times New Roman" w:cs="Calibri"/>
          <w:b/>
          <w:sz w:val="16"/>
          <w:szCs w:val="16"/>
          <w:lang w:val="lv-LV" w:eastAsia="ar-SA"/>
        </w:rPr>
      </w:pPr>
      <w:r w:rsidRPr="00BE287F">
        <w:rPr>
          <w:rFonts w:ascii="Times New Roman" w:eastAsia="Times New Roman" w:hAnsi="Times New Roman" w:cs="Calibri"/>
          <w:b/>
          <w:sz w:val="24"/>
          <w:szCs w:val="24"/>
          <w:lang w:val="lv-LV" w:eastAsia="ar-SA"/>
        </w:rPr>
        <w:t>Vērtēšanas kritēriji</w:t>
      </w:r>
    </w:p>
    <w:p w:rsidR="005A7CE7" w:rsidRPr="006C3490" w:rsidRDefault="005A7CE7" w:rsidP="005A7CE7">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Tiek izvērtēta un pārbaudīta pretendenta piedāvājuma atbilstība </w:t>
      </w:r>
      <w:r>
        <w:rPr>
          <w:rFonts w:ascii="Times New Roman" w:eastAsia="Times New Roman" w:hAnsi="Times New Roman"/>
          <w:sz w:val="24"/>
          <w:szCs w:val="24"/>
          <w:lang w:val="lv-LV" w:eastAsia="lv-LV"/>
        </w:rPr>
        <w:t xml:space="preserve">instrukcijas </w:t>
      </w:r>
      <w:r w:rsidRPr="006C3490">
        <w:rPr>
          <w:rFonts w:ascii="Times New Roman" w:eastAsia="Times New Roman" w:hAnsi="Times New Roman"/>
          <w:sz w:val="24"/>
          <w:szCs w:val="24"/>
          <w:lang w:val="lv-LV" w:eastAsia="lv-LV"/>
        </w:rPr>
        <w:t>un tehniskās specifikācijas prasībām.</w:t>
      </w:r>
    </w:p>
    <w:p w:rsidR="005A7CE7" w:rsidRPr="006C3490" w:rsidRDefault="005A7CE7" w:rsidP="005A7CE7">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No piedāvājumiem, kas atbilst visām prasībām, tiks izvēlēts piedāvājums ar </w:t>
      </w:r>
      <w:r w:rsidRPr="006C3490">
        <w:rPr>
          <w:rFonts w:ascii="Times New Roman" w:eastAsia="Times New Roman" w:hAnsi="Times New Roman"/>
          <w:b/>
          <w:i/>
          <w:sz w:val="24"/>
          <w:szCs w:val="24"/>
          <w:lang w:val="lv-LV" w:eastAsia="lv-LV"/>
        </w:rPr>
        <w:t>zemāko cenu</w:t>
      </w:r>
      <w:r w:rsidRPr="006C3490">
        <w:rPr>
          <w:rFonts w:eastAsia="Times New Roman"/>
          <w:i/>
          <w:lang w:val="lv-LV"/>
        </w:rPr>
        <w:t xml:space="preserve"> </w:t>
      </w:r>
      <w:r w:rsidRPr="006C3490">
        <w:rPr>
          <w:rFonts w:ascii="Times New Roman" w:eastAsia="Times New Roman" w:hAnsi="Times New Roman"/>
          <w:sz w:val="24"/>
          <w:szCs w:val="24"/>
          <w:lang w:val="lv-LV"/>
        </w:rPr>
        <w:t xml:space="preserve">(tiks ņemta vērā kopējā </w:t>
      </w:r>
      <w:r>
        <w:rPr>
          <w:rFonts w:ascii="Times New Roman" w:eastAsia="Times New Roman" w:hAnsi="Times New Roman"/>
          <w:sz w:val="24"/>
          <w:szCs w:val="24"/>
          <w:lang w:val="lv-LV"/>
        </w:rPr>
        <w:t>f</w:t>
      </w:r>
      <w:r w:rsidRPr="006C3490">
        <w:rPr>
          <w:rFonts w:ascii="Times New Roman" w:eastAsia="Times New Roman" w:hAnsi="Times New Roman"/>
          <w:sz w:val="24"/>
          <w:szCs w:val="24"/>
          <w:lang w:val="lv-LV"/>
        </w:rPr>
        <w:t>inanšu piedāvājumā norādītā līgumcena EUR bez PVN).</w:t>
      </w:r>
    </w:p>
    <w:p w:rsidR="005A7CE7" w:rsidRDefault="005A7CE7" w:rsidP="005A7CE7">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Līguma slēgšana </w:t>
      </w:r>
      <w:r>
        <w:rPr>
          <w:rFonts w:ascii="Times New Roman" w:eastAsia="Times New Roman" w:hAnsi="Times New Roman"/>
          <w:sz w:val="24"/>
          <w:szCs w:val="24"/>
          <w:lang w:val="lv-LV" w:eastAsia="lv-LV"/>
        </w:rPr>
        <w:t>tiks</w:t>
      </w:r>
      <w:r w:rsidRPr="006C3490">
        <w:rPr>
          <w:rFonts w:ascii="Times New Roman" w:eastAsia="Times New Roman" w:hAnsi="Times New Roman"/>
          <w:sz w:val="24"/>
          <w:szCs w:val="24"/>
          <w:lang w:val="lv-LV" w:eastAsia="lv-LV"/>
        </w:rPr>
        <w:t xml:space="preserve"> atteikta, ja pretendent</w:t>
      </w:r>
      <w:r>
        <w:rPr>
          <w:rFonts w:ascii="Times New Roman" w:eastAsia="Times New Roman" w:hAnsi="Times New Roman"/>
          <w:sz w:val="24"/>
          <w:szCs w:val="24"/>
          <w:lang w:val="lv-LV" w:eastAsia="lv-LV"/>
        </w:rPr>
        <w:t>am ir apturēta saimnieciskā darbība</w:t>
      </w:r>
      <w:r w:rsidRPr="006C3490">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 xml:space="preserve">(pārbauda Valsts ieņēmumu dienesta vietnē </w:t>
      </w:r>
      <w:hyperlink r:id="rId11" w:history="1">
        <w:r w:rsidRPr="00994FCA">
          <w:rPr>
            <w:rStyle w:val="Hipersaite"/>
            <w:rFonts w:ascii="Times New Roman" w:eastAsia="Times New Roman" w:hAnsi="Times New Roman"/>
            <w:sz w:val="24"/>
            <w:szCs w:val="24"/>
            <w:lang w:val="lv-LV" w:eastAsia="lv-LV"/>
          </w:rPr>
          <w:t>https://www6.vid.gov.lv/SDA</w:t>
        </w:r>
      </w:hyperlink>
      <w:r>
        <w:rPr>
          <w:rFonts w:ascii="Times New Roman" w:eastAsia="Times New Roman" w:hAnsi="Times New Roman"/>
          <w:sz w:val="24"/>
          <w:szCs w:val="24"/>
          <w:lang w:val="lv-LV" w:eastAsia="lv-LV"/>
        </w:rPr>
        <w:t xml:space="preserve">), pretendents ir maksātnespējīgs vai uzsākta tā likvidācija (informāciju pārbauda publiskās datu bāzēs). </w:t>
      </w:r>
    </w:p>
    <w:p w:rsidR="005A7CE7" w:rsidRDefault="005A7CE7" w:rsidP="005A7CE7">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 Ja pretendenta piedāvājums neatbilst šī</w:t>
      </w:r>
      <w:r>
        <w:rPr>
          <w:rFonts w:ascii="Times New Roman" w:eastAsia="Times New Roman" w:hAnsi="Times New Roman"/>
          <w:sz w:val="24"/>
          <w:szCs w:val="24"/>
          <w:lang w:val="lv-LV" w:eastAsia="lv-LV"/>
        </w:rPr>
        <w:t>s</w:t>
      </w:r>
      <w:r w:rsidRPr="006C3490">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instrukcijas</w:t>
      </w:r>
      <w:r w:rsidRPr="006C3490">
        <w:rPr>
          <w:rFonts w:ascii="Times New Roman" w:eastAsia="Times New Roman" w:hAnsi="Times New Roman"/>
          <w:sz w:val="24"/>
          <w:szCs w:val="24"/>
          <w:lang w:val="lv-LV" w:eastAsia="lv-LV"/>
        </w:rPr>
        <w:t xml:space="preserve"> prasībām, pretendenta piedāvājums var tikt noraidīts.</w:t>
      </w:r>
    </w:p>
    <w:p w:rsidR="005A7CE7" w:rsidRPr="006C3490" w:rsidRDefault="005A7CE7" w:rsidP="005A7CE7">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Pasūtītājam ir tiesības pieprasīt papildus informāciju, lai pārliecinātos par pretendenta spēju izpildīt līgumu.</w:t>
      </w:r>
    </w:p>
    <w:p w:rsidR="005A7CE7" w:rsidRDefault="005A7CE7" w:rsidP="005A7CE7">
      <w:pPr>
        <w:pStyle w:val="Sarakstanumurs"/>
        <w:numPr>
          <w:ilvl w:val="1"/>
          <w:numId w:val="5"/>
        </w:numPr>
      </w:pPr>
      <w:r w:rsidRPr="006C3490">
        <w:rPr>
          <w:lang w:eastAsia="lv-LV"/>
        </w:rPr>
        <w:t>Iepirkums var tikt pārtraukts,</w:t>
      </w:r>
      <w:r>
        <w:rPr>
          <w:lang w:eastAsia="lv-LV"/>
        </w:rPr>
        <w:t xml:space="preserve"> </w:t>
      </w:r>
      <w:r w:rsidRPr="006C3490">
        <w:rPr>
          <w:lang w:eastAsia="lv-LV"/>
        </w:rPr>
        <w:t xml:space="preserve"> ja</w:t>
      </w:r>
      <w:r>
        <w:rPr>
          <w:lang w:eastAsia="lv-LV"/>
        </w:rPr>
        <w:t>:</w:t>
      </w:r>
    </w:p>
    <w:p w:rsidR="005A7CE7" w:rsidRDefault="005A7CE7" w:rsidP="005A7CE7">
      <w:pPr>
        <w:pStyle w:val="Sarakstanumurs"/>
        <w:numPr>
          <w:ilvl w:val="2"/>
          <w:numId w:val="5"/>
        </w:numPr>
      </w:pPr>
      <w:r>
        <w:t>Tiek saņemts tikai viens piedāvājums,</w:t>
      </w:r>
    </w:p>
    <w:p w:rsidR="005A7CE7" w:rsidRDefault="005A7CE7" w:rsidP="005A7CE7">
      <w:pPr>
        <w:pStyle w:val="Sarakstanumurs"/>
        <w:numPr>
          <w:ilvl w:val="2"/>
          <w:numId w:val="5"/>
        </w:numPr>
      </w:pPr>
      <w:r>
        <w:t>Piedāvātās cenas būtiski pārsniedz plānoto finansējumu.</w:t>
      </w:r>
    </w:p>
    <w:p w:rsidR="00870D95" w:rsidRDefault="00870D95" w:rsidP="005A7CE7">
      <w:pPr>
        <w:pStyle w:val="Sarakstanumurs"/>
        <w:numPr>
          <w:ilvl w:val="0"/>
          <w:numId w:val="0"/>
        </w:numPr>
        <w:ind w:left="360"/>
      </w:pPr>
    </w:p>
    <w:p w:rsidR="008F2329" w:rsidRPr="005A7CE7" w:rsidRDefault="0073412D" w:rsidP="00870D95">
      <w:pPr>
        <w:pStyle w:val="Parasts1"/>
        <w:numPr>
          <w:ilvl w:val="0"/>
          <w:numId w:val="5"/>
        </w:numPr>
        <w:spacing w:after="0" w:line="240" w:lineRule="auto"/>
        <w:rPr>
          <w:rFonts w:ascii="Times New Roman" w:eastAsia="Times New Roman" w:hAnsi="Times New Roman"/>
          <w:b/>
          <w:sz w:val="24"/>
          <w:szCs w:val="24"/>
          <w:lang w:val="lv-LV" w:eastAsia="lv-LV"/>
        </w:rPr>
      </w:pPr>
      <w:r>
        <w:rPr>
          <w:rFonts w:ascii="Times New Roman" w:hAnsi="Times New Roman"/>
          <w:b/>
          <w:sz w:val="24"/>
          <w:szCs w:val="24"/>
          <w:lang w:val="lv-LV"/>
        </w:rPr>
        <w:t>I</w:t>
      </w:r>
      <w:r w:rsidR="008F2329" w:rsidRPr="006C3490">
        <w:rPr>
          <w:rFonts w:ascii="Times New Roman" w:eastAsia="Times New Roman" w:hAnsi="Times New Roman"/>
          <w:b/>
          <w:sz w:val="24"/>
          <w:szCs w:val="24"/>
          <w:lang w:val="lv-LV" w:eastAsia="lv-LV"/>
        </w:rPr>
        <w:t>epirkuma līgums</w:t>
      </w:r>
      <w:r>
        <w:rPr>
          <w:rFonts w:ascii="Times New Roman" w:eastAsia="Times New Roman" w:hAnsi="Times New Roman"/>
          <w:b/>
          <w:sz w:val="24"/>
          <w:szCs w:val="24"/>
          <w:lang w:val="lv-LV" w:eastAsia="lv-LV"/>
        </w:rPr>
        <w:t xml:space="preserve">, </w:t>
      </w:r>
      <w:r w:rsidRPr="0073412D">
        <w:rPr>
          <w:rFonts w:ascii="Times New Roman" w:hAnsi="Times New Roman"/>
          <w:b/>
          <w:sz w:val="24"/>
          <w:szCs w:val="24"/>
          <w:lang w:val="lv-LV"/>
        </w:rPr>
        <w:t xml:space="preserve"> </w:t>
      </w:r>
      <w:r>
        <w:rPr>
          <w:rFonts w:ascii="Times New Roman" w:hAnsi="Times New Roman"/>
          <w:b/>
          <w:sz w:val="24"/>
          <w:szCs w:val="24"/>
          <w:lang w:val="lv-LV"/>
        </w:rPr>
        <w:t>a</w:t>
      </w:r>
      <w:r w:rsidRPr="00BE287F">
        <w:rPr>
          <w:rFonts w:ascii="Times New Roman" w:hAnsi="Times New Roman"/>
          <w:b/>
          <w:sz w:val="24"/>
          <w:szCs w:val="24"/>
          <w:lang w:val="lv-LV"/>
        </w:rPr>
        <w:t>pmaksas kārtība</w:t>
      </w:r>
      <w:r w:rsidR="00F70700">
        <w:rPr>
          <w:rFonts w:ascii="Times New Roman" w:hAnsi="Times New Roman"/>
          <w:b/>
          <w:sz w:val="24"/>
          <w:szCs w:val="24"/>
          <w:lang w:val="lv-LV"/>
        </w:rPr>
        <w:t>.</w:t>
      </w:r>
    </w:p>
    <w:p w:rsidR="005A7CE7" w:rsidRDefault="005A7CE7" w:rsidP="005A7CE7">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sidRPr="00F70700">
        <w:rPr>
          <w:rFonts w:ascii="Times New Roman" w:hAnsi="Times New Roman"/>
          <w:sz w:val="24"/>
          <w:szCs w:val="24"/>
          <w:lang w:val="lv-LV"/>
        </w:rPr>
        <w:t xml:space="preserve">Pasūtītājs slēgs ar izraudzīto pretendentu iepirkuma līgumu, pamatojoties uz pretendenta piedāvājumu. </w:t>
      </w:r>
    </w:p>
    <w:p w:rsidR="005A7CE7" w:rsidRDefault="005A7CE7" w:rsidP="005A7CE7">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Ja uzvarējušais pretendents atsakās slēgt līgumu, pasūtītājs slēdz līgumu ar nākamo pretendentu, kura piedāvājums atbilst instrukcijas prasībām un ir ar zemāko cenu.</w:t>
      </w:r>
    </w:p>
    <w:p w:rsidR="005A7CE7" w:rsidRDefault="005A7CE7" w:rsidP="005A7CE7">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 xml:space="preserve">Samaksu par </w:t>
      </w:r>
      <w:r>
        <w:rPr>
          <w:rFonts w:ascii="Times New Roman" w:hAnsi="Times New Roman"/>
          <w:sz w:val="24"/>
          <w:szCs w:val="24"/>
          <w:lang w:val="lv-LV"/>
        </w:rPr>
        <w:t>piegādi</w:t>
      </w:r>
      <w:r w:rsidRPr="00BE287F">
        <w:rPr>
          <w:rFonts w:ascii="Times New Roman" w:hAnsi="Times New Roman"/>
          <w:sz w:val="24"/>
          <w:szCs w:val="24"/>
          <w:lang w:val="lv-LV"/>
        </w:rPr>
        <w:t xml:space="preserve"> Pasūtītājs veic </w:t>
      </w:r>
      <w:r>
        <w:rPr>
          <w:rFonts w:ascii="Times New Roman" w:hAnsi="Times New Roman"/>
          <w:sz w:val="24"/>
          <w:szCs w:val="24"/>
          <w:lang w:val="lv-LV"/>
        </w:rPr>
        <w:t>20</w:t>
      </w:r>
      <w:r w:rsidRPr="00BE287F">
        <w:rPr>
          <w:rFonts w:ascii="Times New Roman" w:hAnsi="Times New Roman"/>
          <w:sz w:val="24"/>
          <w:szCs w:val="24"/>
          <w:lang w:val="lv-LV"/>
        </w:rPr>
        <w:t xml:space="preserve"> (</w:t>
      </w:r>
      <w:r>
        <w:rPr>
          <w:rFonts w:ascii="Times New Roman" w:hAnsi="Times New Roman"/>
          <w:sz w:val="24"/>
          <w:szCs w:val="24"/>
          <w:lang w:val="lv-LV"/>
        </w:rPr>
        <w:t>divdesmit</w:t>
      </w:r>
      <w:r w:rsidRPr="00BE287F">
        <w:rPr>
          <w:rFonts w:ascii="Times New Roman" w:hAnsi="Times New Roman"/>
          <w:sz w:val="24"/>
          <w:szCs w:val="24"/>
          <w:lang w:val="lv-LV"/>
        </w:rPr>
        <w:t>) dienu laikā pēc</w:t>
      </w:r>
      <w:r>
        <w:rPr>
          <w:rFonts w:ascii="Times New Roman" w:hAnsi="Times New Roman"/>
          <w:sz w:val="24"/>
          <w:szCs w:val="24"/>
          <w:lang w:val="lv-LV"/>
        </w:rPr>
        <w:t xml:space="preserve"> piegādes un </w:t>
      </w:r>
      <w:r w:rsidRPr="00BE287F">
        <w:rPr>
          <w:rFonts w:ascii="Times New Roman" w:hAnsi="Times New Roman"/>
          <w:sz w:val="24"/>
          <w:szCs w:val="24"/>
          <w:lang w:val="lv-LV"/>
        </w:rPr>
        <w:t xml:space="preserve"> </w:t>
      </w:r>
      <w:r>
        <w:rPr>
          <w:rFonts w:ascii="Times New Roman" w:hAnsi="Times New Roman"/>
          <w:sz w:val="24"/>
          <w:szCs w:val="24"/>
          <w:lang w:val="lv-LV"/>
        </w:rPr>
        <w:t>atbilstošas pavadzīmes saņemšanas.</w:t>
      </w:r>
    </w:p>
    <w:p w:rsidR="005A7CE7" w:rsidRPr="00A36F4E" w:rsidRDefault="005A7CE7" w:rsidP="005A7CE7">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Pasūtītājs savā mājaslapā publicē uzvarētāja nosaukumu, reģistrācijas Nr. un līguma summu bez PVN. </w:t>
      </w:r>
    </w:p>
    <w:p w:rsidR="005A7CE7" w:rsidRPr="006C3490" w:rsidRDefault="005A7CE7" w:rsidP="005A7CE7">
      <w:pPr>
        <w:pStyle w:val="Parasts1"/>
        <w:spacing w:after="0" w:line="240" w:lineRule="auto"/>
        <w:ind w:left="720"/>
        <w:rPr>
          <w:rFonts w:ascii="Times New Roman" w:eastAsia="Times New Roman" w:hAnsi="Times New Roman"/>
          <w:b/>
          <w:sz w:val="24"/>
          <w:szCs w:val="24"/>
          <w:lang w:val="lv-LV" w:eastAsia="lv-LV"/>
        </w:rPr>
      </w:pPr>
    </w:p>
    <w:p w:rsidR="008F2329" w:rsidRPr="00BE287F" w:rsidRDefault="008F2329" w:rsidP="008F2329">
      <w:pPr>
        <w:pStyle w:val="Parasts1"/>
        <w:spacing w:after="0" w:line="240" w:lineRule="auto"/>
        <w:rPr>
          <w:rFonts w:ascii="Times New Roman" w:hAnsi="Times New Roman"/>
          <w:sz w:val="16"/>
          <w:szCs w:val="16"/>
          <w:lang w:val="lv-LV"/>
        </w:rPr>
      </w:pPr>
    </w:p>
    <w:p w:rsidR="008F2329" w:rsidRDefault="00984E9C" w:rsidP="008F2329">
      <w:pPr>
        <w:pStyle w:val="Parasts1"/>
        <w:spacing w:after="0" w:line="240" w:lineRule="auto"/>
        <w:ind w:left="426" w:hanging="426"/>
        <w:jc w:val="both"/>
        <w:rPr>
          <w:rFonts w:ascii="Times New Roman" w:hAnsi="Times New Roman"/>
          <w:sz w:val="24"/>
          <w:szCs w:val="24"/>
          <w:lang w:val="lv-LV"/>
        </w:rPr>
      </w:pPr>
      <w:r>
        <w:rPr>
          <w:rFonts w:ascii="Times New Roman" w:hAnsi="Times New Roman"/>
          <w:sz w:val="24"/>
          <w:szCs w:val="24"/>
          <w:lang w:val="lv-LV"/>
        </w:rPr>
        <w:t>Pielikumā:</w:t>
      </w:r>
    </w:p>
    <w:p w:rsidR="005A7CE7" w:rsidRDefault="005A7CE7" w:rsidP="005A7CE7">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Pieteikuma veidlapa,</w:t>
      </w:r>
    </w:p>
    <w:p w:rsidR="005A7CE7" w:rsidRDefault="005A7CE7" w:rsidP="005A7CE7">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Tehniskā specifikācija/Tehniskais</w:t>
      </w:r>
      <w:r w:rsidR="00650CE9">
        <w:rPr>
          <w:rFonts w:ascii="Times New Roman" w:hAnsi="Times New Roman"/>
          <w:sz w:val="24"/>
          <w:szCs w:val="24"/>
          <w:lang w:val="lv-LV"/>
        </w:rPr>
        <w:t>-</w:t>
      </w:r>
      <w:r>
        <w:rPr>
          <w:rFonts w:ascii="Times New Roman" w:hAnsi="Times New Roman"/>
          <w:sz w:val="24"/>
          <w:szCs w:val="24"/>
          <w:lang w:val="lv-LV"/>
        </w:rPr>
        <w:t xml:space="preserve"> finanšu piedāvājums (veidlapa),</w:t>
      </w:r>
    </w:p>
    <w:p w:rsidR="005A7CE7" w:rsidRPr="00BE287F" w:rsidRDefault="005A7CE7" w:rsidP="005A7CE7">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Līguma projekts. </w:t>
      </w:r>
    </w:p>
    <w:p w:rsidR="008F2329" w:rsidRPr="00BE287F" w:rsidRDefault="008F2329" w:rsidP="008F2329">
      <w:pPr>
        <w:pStyle w:val="Parasts1"/>
        <w:spacing w:after="0" w:line="240" w:lineRule="auto"/>
        <w:ind w:left="426" w:hanging="426"/>
        <w:jc w:val="both"/>
        <w:rPr>
          <w:rFonts w:ascii="Times New Roman" w:hAnsi="Times New Roman"/>
          <w:sz w:val="24"/>
          <w:szCs w:val="24"/>
          <w:lang w:val="lv-LV"/>
        </w:rPr>
      </w:pPr>
    </w:p>
    <w:p w:rsidR="008F2329" w:rsidRPr="00BE287F" w:rsidRDefault="008F2329" w:rsidP="008F2329">
      <w:pPr>
        <w:pStyle w:val="Parasts1"/>
        <w:spacing w:after="0" w:line="240" w:lineRule="auto"/>
        <w:rPr>
          <w:rFonts w:ascii="Times New Roman" w:hAnsi="Times New Roman"/>
          <w:sz w:val="24"/>
          <w:szCs w:val="24"/>
          <w:lang w:val="lv-LV"/>
        </w:rPr>
      </w:pPr>
    </w:p>
    <w:p w:rsidR="008F2329" w:rsidRPr="00BE287F" w:rsidRDefault="008F2329" w:rsidP="008F2329">
      <w:pPr>
        <w:pStyle w:val="Parasts1"/>
        <w:spacing w:after="0" w:line="240" w:lineRule="auto"/>
        <w:rPr>
          <w:rFonts w:ascii="Times New Roman" w:hAnsi="Times New Roman"/>
          <w:sz w:val="24"/>
          <w:szCs w:val="24"/>
          <w:lang w:val="lv-LV"/>
        </w:rPr>
      </w:pPr>
    </w:p>
    <w:p w:rsidR="001D501B" w:rsidRPr="00BE287F" w:rsidRDefault="008F2329" w:rsidP="00426826">
      <w:pPr>
        <w:pStyle w:val="Parasts1"/>
        <w:spacing w:after="0" w:line="240" w:lineRule="auto"/>
        <w:jc w:val="right"/>
        <w:rPr>
          <w:rFonts w:ascii="Times New Roman" w:hAnsi="Times New Roman"/>
          <w:sz w:val="20"/>
          <w:szCs w:val="24"/>
          <w:lang w:val="lv-LV"/>
        </w:rPr>
      </w:pPr>
      <w:r w:rsidRPr="00BE287F">
        <w:rPr>
          <w:rFonts w:ascii="Times New Roman" w:hAnsi="Times New Roman"/>
          <w:sz w:val="24"/>
          <w:szCs w:val="24"/>
          <w:lang w:val="lv-LV"/>
        </w:rPr>
        <w:br w:type="page"/>
      </w:r>
      <w:bookmarkEnd w:id="2"/>
    </w:p>
    <w:p w:rsidR="00626722" w:rsidRDefault="00626722" w:rsidP="008F2329">
      <w:pPr>
        <w:pStyle w:val="Parasts1"/>
        <w:spacing w:after="0" w:line="240" w:lineRule="auto"/>
        <w:jc w:val="right"/>
        <w:rPr>
          <w:rFonts w:ascii="Times New Roman" w:hAnsi="Times New Roman"/>
          <w:sz w:val="20"/>
          <w:szCs w:val="20"/>
          <w:lang w:val="lv-LV"/>
        </w:rPr>
      </w:pPr>
    </w:p>
    <w:p w:rsidR="008F2329" w:rsidRPr="001D0966" w:rsidRDefault="00426826" w:rsidP="008F2329">
      <w:pPr>
        <w:pStyle w:val="Parasts1"/>
        <w:spacing w:after="0" w:line="240" w:lineRule="auto"/>
        <w:jc w:val="right"/>
        <w:rPr>
          <w:rFonts w:ascii="Times New Roman" w:hAnsi="Times New Roman"/>
          <w:sz w:val="20"/>
          <w:szCs w:val="20"/>
          <w:lang w:val="lv-LV"/>
        </w:rPr>
      </w:pPr>
      <w:r>
        <w:rPr>
          <w:rFonts w:ascii="Times New Roman" w:hAnsi="Times New Roman"/>
          <w:sz w:val="20"/>
          <w:szCs w:val="20"/>
          <w:lang w:val="lv-LV"/>
        </w:rPr>
        <w:t>1</w:t>
      </w:r>
      <w:r w:rsidR="008F2329" w:rsidRPr="001D0966">
        <w:rPr>
          <w:rFonts w:ascii="Times New Roman" w:hAnsi="Times New Roman"/>
          <w:sz w:val="20"/>
          <w:szCs w:val="20"/>
          <w:lang w:val="lv-LV"/>
        </w:rPr>
        <w:t>.pielikums</w:t>
      </w:r>
    </w:p>
    <w:p w:rsidR="003F3DD0" w:rsidRPr="00777557" w:rsidRDefault="003F3DD0" w:rsidP="003F3DD0">
      <w:pPr>
        <w:jc w:val="center"/>
        <w:rPr>
          <w:rFonts w:ascii="Times New Roman" w:hAnsi="Times New Roman"/>
          <w:b/>
          <w:caps/>
          <w:color w:val="00000A"/>
          <w:sz w:val="24"/>
          <w:szCs w:val="24"/>
        </w:rPr>
      </w:pPr>
      <w:r w:rsidRPr="00777557">
        <w:rPr>
          <w:rFonts w:ascii="Times New Roman" w:hAnsi="Times New Roman"/>
          <w:b/>
          <w:caps/>
          <w:color w:val="00000A"/>
          <w:sz w:val="24"/>
          <w:szCs w:val="24"/>
        </w:rPr>
        <w:t>dalības pieteikums iepirkumam</w:t>
      </w:r>
    </w:p>
    <w:p w:rsidR="00777557" w:rsidRPr="00BE6F02" w:rsidRDefault="00777557" w:rsidP="00777557">
      <w:pPr>
        <w:pStyle w:val="Parasts1"/>
        <w:spacing w:after="0" w:line="240" w:lineRule="auto"/>
        <w:jc w:val="center"/>
        <w:rPr>
          <w:rFonts w:ascii="Times New Roman" w:eastAsia="Times New Roman" w:hAnsi="Times New Roman"/>
          <w:sz w:val="24"/>
          <w:szCs w:val="24"/>
          <w:lang w:val="lv-LV" w:eastAsia="lv-LV"/>
        </w:rPr>
      </w:pPr>
      <w:r w:rsidRPr="00BE6F02">
        <w:rPr>
          <w:rFonts w:ascii="Times New Roman" w:eastAsia="Times New Roman" w:hAnsi="Times New Roman"/>
          <w:bCs/>
          <w:sz w:val="24"/>
          <w:szCs w:val="24"/>
          <w:lang w:val="lv-LV" w:eastAsia="lv-LV"/>
        </w:rPr>
        <w:t>iepirkumam</w:t>
      </w:r>
    </w:p>
    <w:p w:rsidR="005A7CE7" w:rsidRDefault="005A7CE7" w:rsidP="005A7CE7">
      <w:pPr>
        <w:pStyle w:val="Parasts1"/>
        <w:spacing w:after="0" w:line="240" w:lineRule="auto"/>
        <w:jc w:val="center"/>
        <w:rPr>
          <w:rFonts w:ascii="Times New Roman" w:hAnsi="Times New Roman"/>
          <w:b/>
          <w:bCs/>
          <w:sz w:val="24"/>
          <w:szCs w:val="24"/>
          <w:lang w:val="lv-LV"/>
        </w:rPr>
      </w:pPr>
      <w:bookmarkStart w:id="4" w:name="_Hlk6215256"/>
      <w:bookmarkStart w:id="5" w:name="_Hlk6215392"/>
      <w:r>
        <w:rPr>
          <w:rFonts w:ascii="Times New Roman" w:hAnsi="Times New Roman"/>
          <w:b/>
          <w:bCs/>
          <w:sz w:val="24"/>
          <w:szCs w:val="24"/>
          <w:lang w:val="lv-LV"/>
        </w:rPr>
        <w:t>Sadzīves elektrotehnikas preču</w:t>
      </w:r>
      <w:r w:rsidRPr="008F2329">
        <w:rPr>
          <w:rFonts w:ascii="Times New Roman" w:hAnsi="Times New Roman"/>
          <w:b/>
          <w:bCs/>
          <w:sz w:val="24"/>
          <w:szCs w:val="24"/>
          <w:lang w:val="lv-LV"/>
        </w:rPr>
        <w:t xml:space="preserve"> piegāde </w:t>
      </w:r>
      <w:r>
        <w:rPr>
          <w:rFonts w:ascii="Times New Roman" w:hAnsi="Times New Roman"/>
          <w:b/>
          <w:bCs/>
          <w:sz w:val="24"/>
          <w:szCs w:val="24"/>
          <w:lang w:val="lv-LV"/>
        </w:rPr>
        <w:t xml:space="preserve">radošajām rezidencēm Viesītē </w:t>
      </w:r>
      <w:bookmarkEnd w:id="4"/>
    </w:p>
    <w:p w:rsidR="005A7CE7" w:rsidRPr="008F2329" w:rsidRDefault="005A7CE7" w:rsidP="005A7CE7">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2019/N – 22 ELFLA</w:t>
      </w:r>
    </w:p>
    <w:bookmarkEnd w:id="5"/>
    <w:p w:rsidR="003F3DD0" w:rsidRPr="00EA5FCB" w:rsidRDefault="003F3DD0" w:rsidP="003F3DD0">
      <w:pPr>
        <w:jc w:val="center"/>
        <w:rPr>
          <w:bCs/>
          <w:sz w:val="22"/>
          <w:szCs w:val="22"/>
        </w:rPr>
      </w:pPr>
    </w:p>
    <w:tbl>
      <w:tblPr>
        <w:tblW w:w="0" w:type="auto"/>
        <w:tblInd w:w="108" w:type="dxa"/>
        <w:tblLayout w:type="fixed"/>
        <w:tblLook w:val="0000" w:firstRow="0" w:lastRow="0" w:firstColumn="0" w:lastColumn="0" w:noHBand="0" w:noVBand="0"/>
      </w:tblPr>
      <w:tblGrid>
        <w:gridCol w:w="3414"/>
        <w:gridCol w:w="2405"/>
        <w:gridCol w:w="906"/>
        <w:gridCol w:w="2560"/>
      </w:tblGrid>
      <w:tr w:rsidR="003F3DD0" w:rsidRPr="00596B73" w:rsidTr="003A24EF">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pretendentu</w:t>
            </w:r>
          </w:p>
        </w:tc>
      </w:tr>
      <w:tr w:rsidR="003F3DD0" w:rsidRPr="00596B73" w:rsidTr="003A24EF">
        <w:trPr>
          <w:cantSplit/>
        </w:trPr>
        <w:tc>
          <w:tcPr>
            <w:tcW w:w="3414" w:type="dxa"/>
            <w:tcBorders>
              <w:top w:val="single" w:sz="4" w:space="0" w:color="auto"/>
            </w:tcBorders>
          </w:tcPr>
          <w:p w:rsidR="003F3DD0" w:rsidRPr="00596B73" w:rsidRDefault="003F3DD0" w:rsidP="00596B73">
            <w:pPr>
              <w:pStyle w:val="Galvene"/>
              <w:jc w:val="left"/>
              <w:rPr>
                <w:rFonts w:ascii="Times New Roman" w:hAnsi="Times New Roman"/>
                <w:sz w:val="24"/>
                <w:szCs w:val="24"/>
              </w:rPr>
            </w:pPr>
            <w:proofErr w:type="spellStart"/>
            <w:r w:rsidRPr="00596B73">
              <w:rPr>
                <w:rFonts w:ascii="Times New Roman" w:hAnsi="Times New Roman"/>
                <w:sz w:val="24"/>
                <w:szCs w:val="24"/>
              </w:rPr>
              <w:t>Pretendenta</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Pr="00596B73">
              <w:rPr>
                <w:rFonts w:ascii="Times New Roman" w:hAnsi="Times New Roman"/>
                <w:sz w:val="24"/>
                <w:szCs w:val="24"/>
              </w:rPr>
              <w:t>:</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DA5EDE" w:rsidRDefault="003F3DD0" w:rsidP="00596B73">
            <w:pPr>
              <w:pStyle w:val="Galvene"/>
              <w:ind w:right="-52"/>
              <w:jc w:val="left"/>
              <w:rPr>
                <w:rFonts w:ascii="Times New Roman" w:hAnsi="Times New Roman"/>
                <w:b/>
                <w:sz w:val="24"/>
                <w:szCs w:val="24"/>
                <w:lang w:val="en-GB"/>
              </w:rPr>
            </w:pPr>
            <w:proofErr w:type="spellStart"/>
            <w:r w:rsidRPr="00DA5EDE">
              <w:rPr>
                <w:rFonts w:ascii="Times New Roman" w:hAnsi="Times New Roman"/>
                <w:b/>
                <w:sz w:val="24"/>
                <w:szCs w:val="24"/>
                <w:lang w:val="en-GB"/>
              </w:rPr>
              <w:t>Reģistrācijas</w:t>
            </w:r>
            <w:proofErr w:type="spellEnd"/>
            <w:r w:rsidRPr="00DA5EDE">
              <w:rPr>
                <w:rFonts w:ascii="Times New Roman" w:hAnsi="Times New Roman"/>
                <w:b/>
                <w:sz w:val="24"/>
                <w:szCs w:val="24"/>
                <w:lang w:val="en-GB"/>
              </w:rPr>
              <w:t xml:space="preserve"> </w:t>
            </w:r>
            <w:proofErr w:type="spellStart"/>
            <w:r w:rsidRPr="00DA5EDE">
              <w:rPr>
                <w:rFonts w:ascii="Times New Roman" w:hAnsi="Times New Roman"/>
                <w:b/>
                <w:sz w:val="24"/>
                <w:szCs w:val="24"/>
                <w:lang w:val="en-GB"/>
              </w:rPr>
              <w:t>numurs</w:t>
            </w:r>
            <w:proofErr w:type="spellEnd"/>
            <w:r w:rsidRPr="00DA5EDE">
              <w:rPr>
                <w:rFonts w:ascii="Times New Roman" w:hAnsi="Times New Roman"/>
                <w:b/>
                <w:sz w:val="24"/>
                <w:szCs w:val="24"/>
                <w:lang w:val="en-GB"/>
              </w:rPr>
              <w:t xml:space="preserve"> un datums</w:t>
            </w:r>
            <w:r w:rsidR="00596B73">
              <w:rPr>
                <w:rFonts w:ascii="Times New Roman" w:hAnsi="Times New Roman"/>
                <w:b/>
                <w:sz w:val="24"/>
                <w:szCs w:val="24"/>
                <w:lang w:val="lv-LV"/>
              </w:rPr>
              <w:t xml:space="preserve"> komercreģistrā</w:t>
            </w:r>
            <w:r w:rsidRPr="00DA5EDE">
              <w:rPr>
                <w:rFonts w:ascii="Times New Roman" w:hAnsi="Times New Roman"/>
                <w:b/>
                <w:sz w:val="24"/>
                <w:szCs w:val="24"/>
                <w:lang w:val="en-GB"/>
              </w:rPr>
              <w:t>:</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b/>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Juridiskā adrese:</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Pasta adrese:</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Tālrunis:</w:t>
            </w:r>
          </w:p>
        </w:tc>
        <w:tc>
          <w:tcPr>
            <w:tcW w:w="2405"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c>
          <w:tcPr>
            <w:tcW w:w="906" w:type="dxa"/>
            <w:tcBorders>
              <w:top w:val="single" w:sz="4" w:space="0" w:color="auto"/>
            </w:tcBorders>
          </w:tcPr>
          <w:p w:rsidR="003F3DD0" w:rsidRPr="00596B73" w:rsidRDefault="003F3DD0" w:rsidP="003A24EF">
            <w:pPr>
              <w:rPr>
                <w:rFonts w:ascii="Times New Roman" w:hAnsi="Times New Roman"/>
                <w:sz w:val="24"/>
                <w:szCs w:val="24"/>
              </w:rPr>
            </w:pPr>
          </w:p>
        </w:tc>
        <w:tc>
          <w:tcPr>
            <w:tcW w:w="2560"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Interneta vietne:</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Height w:val="70"/>
        </w:trPr>
        <w:tc>
          <w:tcPr>
            <w:tcW w:w="9285" w:type="dxa"/>
            <w:gridSpan w:val="4"/>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Finanšu rekvizīti</w:t>
            </w:r>
          </w:p>
        </w:tc>
      </w:tr>
      <w:tr w:rsidR="003F3DD0" w:rsidRPr="00596B73" w:rsidTr="003A24EF">
        <w:trPr>
          <w:cantSplit/>
        </w:trPr>
        <w:tc>
          <w:tcPr>
            <w:tcW w:w="3414" w:type="dxa"/>
            <w:tcBorders>
              <w:top w:val="single" w:sz="4" w:space="0" w:color="auto"/>
            </w:tcBorders>
          </w:tcPr>
          <w:p w:rsidR="003F3DD0" w:rsidRPr="00596B73" w:rsidRDefault="003F3DD0" w:rsidP="00596B73">
            <w:pPr>
              <w:pStyle w:val="Galvene"/>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Pr="00596B73">
              <w:rPr>
                <w:rFonts w:ascii="Times New Roman" w:hAnsi="Times New Roman"/>
                <w:sz w:val="24"/>
                <w:szCs w:val="24"/>
              </w:rPr>
              <w:t>:</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596B73">
            <w:pPr>
              <w:pStyle w:val="Galvene"/>
              <w:ind w:right="-52"/>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kods</w:t>
            </w:r>
            <w:proofErr w:type="spellEnd"/>
            <w:r w:rsidRPr="00596B73">
              <w:rPr>
                <w:rFonts w:ascii="Times New Roman" w:hAnsi="Times New Roman"/>
                <w:sz w:val="24"/>
                <w:szCs w:val="24"/>
              </w:rPr>
              <w:t>:</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Konta numurs:</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Height w:val="70"/>
        </w:trPr>
        <w:tc>
          <w:tcPr>
            <w:tcW w:w="9285" w:type="dxa"/>
            <w:gridSpan w:val="4"/>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pretendenta kontaktpersonu (atbildīgo personu)</w:t>
            </w: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Vārds, uzvārds:</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Ieņemamais amats:</w:t>
            </w:r>
          </w:p>
        </w:tc>
        <w:tc>
          <w:tcPr>
            <w:tcW w:w="5871" w:type="dxa"/>
            <w:gridSpan w:val="3"/>
            <w:tcBorders>
              <w:top w:val="single" w:sz="4" w:space="0" w:color="auto"/>
              <w:bottom w:val="single" w:sz="4" w:space="0" w:color="auto"/>
            </w:tcBorders>
          </w:tcPr>
          <w:p w:rsidR="003F3DD0" w:rsidRPr="00596B73" w:rsidRDefault="003F3DD0" w:rsidP="003A24EF">
            <w:pPr>
              <w:pStyle w:val="Galvene"/>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Tālrunis:</w:t>
            </w:r>
          </w:p>
        </w:tc>
        <w:tc>
          <w:tcPr>
            <w:tcW w:w="2405"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c>
          <w:tcPr>
            <w:tcW w:w="906" w:type="dxa"/>
            <w:tcBorders>
              <w:top w:val="single" w:sz="4" w:space="0" w:color="auto"/>
            </w:tcBorders>
          </w:tcPr>
          <w:p w:rsidR="003F3DD0" w:rsidRPr="00596B73" w:rsidRDefault="003F3DD0" w:rsidP="003A24EF">
            <w:pPr>
              <w:rPr>
                <w:rFonts w:ascii="Times New Roman" w:hAnsi="Times New Roman"/>
                <w:sz w:val="24"/>
                <w:szCs w:val="24"/>
              </w:rPr>
            </w:pPr>
          </w:p>
        </w:tc>
        <w:tc>
          <w:tcPr>
            <w:tcW w:w="2560"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bl>
    <w:p w:rsidR="003F3DD0" w:rsidRPr="00EA5FCB" w:rsidRDefault="003F3DD0" w:rsidP="003F3DD0">
      <w:pPr>
        <w:jc w:val="center"/>
        <w:rPr>
          <w:b/>
          <w:caps/>
          <w:color w:val="00000A"/>
          <w:sz w:val="22"/>
          <w:szCs w:val="22"/>
        </w:rPr>
      </w:pPr>
    </w:p>
    <w:p w:rsidR="003F3DD0" w:rsidRPr="00596B73" w:rsidRDefault="003F3DD0" w:rsidP="003F3DD0">
      <w:pPr>
        <w:ind w:firstLine="720"/>
        <w:rPr>
          <w:rFonts w:ascii="Times New Roman" w:hAnsi="Times New Roman"/>
          <w:i/>
          <w:sz w:val="24"/>
          <w:szCs w:val="24"/>
        </w:rPr>
      </w:pPr>
      <w:r w:rsidRPr="00596B73">
        <w:rPr>
          <w:rFonts w:ascii="Times New Roman" w:hAnsi="Times New Roman"/>
          <w:sz w:val="24"/>
          <w:szCs w:val="24"/>
        </w:rPr>
        <w:t>Ar šo apliecinām</w:t>
      </w:r>
    </w:p>
    <w:p w:rsidR="00777557" w:rsidRPr="00596B73" w:rsidRDefault="003F3DD0" w:rsidP="003F3DD0">
      <w:pPr>
        <w:numPr>
          <w:ilvl w:val="0"/>
          <w:numId w:val="13"/>
        </w:numPr>
        <w:jc w:val="both"/>
        <w:rPr>
          <w:rFonts w:ascii="Times New Roman" w:hAnsi="Times New Roman"/>
          <w:sz w:val="24"/>
          <w:szCs w:val="24"/>
        </w:rPr>
      </w:pPr>
      <w:r w:rsidRPr="00596B73">
        <w:rPr>
          <w:rFonts w:ascii="Times New Roman" w:hAnsi="Times New Roman"/>
          <w:sz w:val="24"/>
          <w:szCs w:val="24"/>
        </w:rPr>
        <w:t>savu dalību iepirkumā  „</w:t>
      </w:r>
      <w:r w:rsidR="005A7CE7" w:rsidRPr="005A7CE7">
        <w:rPr>
          <w:rFonts w:ascii="Times New Roman" w:hAnsi="Times New Roman"/>
          <w:b/>
          <w:bCs/>
          <w:sz w:val="24"/>
          <w:szCs w:val="24"/>
        </w:rPr>
        <w:t xml:space="preserve"> </w:t>
      </w:r>
      <w:r w:rsidR="005A7CE7">
        <w:rPr>
          <w:rFonts w:ascii="Times New Roman" w:hAnsi="Times New Roman"/>
          <w:b/>
          <w:bCs/>
          <w:sz w:val="24"/>
          <w:szCs w:val="24"/>
        </w:rPr>
        <w:t>Sadzīves elektrotehnikas preču</w:t>
      </w:r>
      <w:r w:rsidR="005A7CE7" w:rsidRPr="008F2329">
        <w:rPr>
          <w:rFonts w:ascii="Times New Roman" w:hAnsi="Times New Roman"/>
          <w:b/>
          <w:bCs/>
          <w:sz w:val="24"/>
          <w:szCs w:val="24"/>
        </w:rPr>
        <w:t xml:space="preserve"> piegāde </w:t>
      </w:r>
      <w:r w:rsidR="005A7CE7">
        <w:rPr>
          <w:rFonts w:ascii="Times New Roman" w:hAnsi="Times New Roman"/>
          <w:b/>
          <w:bCs/>
          <w:sz w:val="24"/>
          <w:szCs w:val="24"/>
        </w:rPr>
        <w:t>radošajām rezidencēm Viesītē</w:t>
      </w:r>
      <w:r w:rsidRPr="00596B73">
        <w:rPr>
          <w:rFonts w:ascii="Times New Roman" w:hAnsi="Times New Roman"/>
          <w:sz w:val="24"/>
          <w:szCs w:val="24"/>
        </w:rPr>
        <w:t>”, identifikācijas Nr. </w:t>
      </w:r>
      <w:r w:rsidR="00777557" w:rsidRPr="00596B73">
        <w:rPr>
          <w:rFonts w:ascii="Times New Roman" w:hAnsi="Times New Roman"/>
          <w:b/>
          <w:bCs/>
          <w:sz w:val="24"/>
          <w:szCs w:val="24"/>
        </w:rPr>
        <w:t>VNP 201</w:t>
      </w:r>
      <w:r w:rsidR="005A7CE7">
        <w:rPr>
          <w:rFonts w:ascii="Times New Roman" w:hAnsi="Times New Roman"/>
          <w:b/>
          <w:bCs/>
          <w:sz w:val="24"/>
          <w:szCs w:val="24"/>
        </w:rPr>
        <w:t>9</w:t>
      </w:r>
      <w:r w:rsidR="00777557" w:rsidRPr="00596B73">
        <w:rPr>
          <w:rFonts w:ascii="Times New Roman" w:hAnsi="Times New Roman"/>
          <w:b/>
          <w:bCs/>
          <w:sz w:val="24"/>
          <w:szCs w:val="24"/>
        </w:rPr>
        <w:t xml:space="preserve">/N – </w:t>
      </w:r>
      <w:r w:rsidR="005A7CE7">
        <w:rPr>
          <w:rFonts w:ascii="Times New Roman" w:hAnsi="Times New Roman"/>
          <w:b/>
          <w:bCs/>
          <w:sz w:val="24"/>
          <w:szCs w:val="24"/>
        </w:rPr>
        <w:t>22</w:t>
      </w:r>
      <w:r w:rsidR="00777557" w:rsidRPr="00596B73">
        <w:rPr>
          <w:rFonts w:ascii="Times New Roman" w:hAnsi="Times New Roman"/>
          <w:b/>
          <w:bCs/>
          <w:sz w:val="24"/>
          <w:szCs w:val="24"/>
        </w:rPr>
        <w:t xml:space="preserve"> </w:t>
      </w:r>
      <w:r w:rsidR="00141C76">
        <w:rPr>
          <w:rFonts w:ascii="Times New Roman" w:hAnsi="Times New Roman"/>
          <w:b/>
          <w:bCs/>
          <w:sz w:val="24"/>
          <w:szCs w:val="24"/>
        </w:rPr>
        <w:t>ELFLA</w:t>
      </w:r>
    </w:p>
    <w:p w:rsidR="005A7CE7" w:rsidRPr="005A7CE7" w:rsidRDefault="005A7CE7" w:rsidP="005A7CE7">
      <w:pPr>
        <w:pStyle w:val="Sarakstarindkopa"/>
        <w:widowControl w:val="0"/>
        <w:numPr>
          <w:ilvl w:val="0"/>
          <w:numId w:val="13"/>
        </w:numPr>
        <w:adjustRightInd w:val="0"/>
        <w:jc w:val="both"/>
        <w:textAlignment w:val="baseline"/>
        <w:rPr>
          <w:rFonts w:ascii="Times New Roman" w:hAnsi="Times New Roman"/>
          <w:sz w:val="22"/>
          <w:szCs w:val="22"/>
        </w:rPr>
      </w:pPr>
      <w:r w:rsidRPr="005A7CE7">
        <w:rPr>
          <w:rFonts w:ascii="Times New Roman" w:hAnsi="Times New Roman"/>
          <w:sz w:val="22"/>
          <w:szCs w:val="22"/>
        </w:rPr>
        <w:t>Apliecinām, ka uzņēmumam nav apturēta saimnieciskā darbība, tas nav maksātnespējīgs un netiek likvidēts.</w:t>
      </w:r>
    </w:p>
    <w:p w:rsidR="005A7CE7" w:rsidRPr="005A7CE7" w:rsidRDefault="005A7CE7" w:rsidP="005A7CE7">
      <w:pPr>
        <w:pStyle w:val="Sarakstarindkopa"/>
        <w:numPr>
          <w:ilvl w:val="0"/>
          <w:numId w:val="13"/>
        </w:numPr>
        <w:jc w:val="both"/>
        <w:rPr>
          <w:rFonts w:ascii="Times New Roman" w:hAnsi="Times New Roman"/>
          <w:sz w:val="22"/>
          <w:szCs w:val="22"/>
        </w:rPr>
      </w:pPr>
      <w:r w:rsidRPr="005A7CE7">
        <w:rPr>
          <w:rFonts w:ascii="Times New Roman" w:hAnsi="Times New Roman"/>
          <w:sz w:val="22"/>
          <w:szCs w:val="22"/>
        </w:rPr>
        <w:t>Apstiprinām:</w:t>
      </w:r>
    </w:p>
    <w:p w:rsidR="005A7CE7" w:rsidRPr="0012247C" w:rsidRDefault="005A7CE7" w:rsidP="005A7CE7">
      <w:pPr>
        <w:pStyle w:val="Sarakstarindkopa"/>
        <w:numPr>
          <w:ilvl w:val="1"/>
          <w:numId w:val="21"/>
        </w:numPr>
        <w:rPr>
          <w:rFonts w:ascii="Times New Roman" w:hAnsi="Times New Roman"/>
          <w:sz w:val="22"/>
          <w:szCs w:val="22"/>
        </w:rPr>
      </w:pPr>
      <w:r w:rsidRPr="0012247C">
        <w:rPr>
          <w:rFonts w:ascii="Times New Roman" w:hAnsi="Times New Roman"/>
          <w:sz w:val="22"/>
          <w:szCs w:val="22"/>
        </w:rPr>
        <w:t>esam iepazinušies ar iepirkuma instrukciju, tajā skaitā arī ar līguma projektu, un piekrītam visiem tajā minētajiem noteikumiem, tie ir skaidri un saprotami, iebildumu un pretenziju pret tiem nav.</w:t>
      </w:r>
    </w:p>
    <w:p w:rsidR="005A7CE7" w:rsidRPr="0012247C" w:rsidRDefault="005A7CE7" w:rsidP="005A7CE7">
      <w:pPr>
        <w:pStyle w:val="Sarakstarindkopa"/>
        <w:numPr>
          <w:ilvl w:val="1"/>
          <w:numId w:val="21"/>
        </w:numPr>
        <w:jc w:val="both"/>
        <w:rPr>
          <w:rFonts w:ascii="Times New Roman" w:hAnsi="Times New Roman"/>
          <w:sz w:val="22"/>
          <w:szCs w:val="22"/>
        </w:rPr>
      </w:pPr>
      <w:r w:rsidRPr="0012247C">
        <w:rPr>
          <w:rFonts w:ascii="Times New Roman" w:hAnsi="Times New Roman"/>
          <w:sz w:val="22"/>
          <w:szCs w:val="22"/>
        </w:rPr>
        <w:t>mūsu piedāvājums ir spēkā līdz līguma noslēgšanai (ja pasūtītājs izvēlēsies mūsu piedāvājumu), bet ne mazāk kā 30 dienas.</w:t>
      </w:r>
    </w:p>
    <w:p w:rsidR="005A7CE7" w:rsidRPr="0012247C" w:rsidRDefault="005A7CE7" w:rsidP="005A7CE7">
      <w:pPr>
        <w:pStyle w:val="Sarakstarindkopa"/>
        <w:numPr>
          <w:ilvl w:val="1"/>
          <w:numId w:val="21"/>
        </w:numPr>
        <w:jc w:val="both"/>
        <w:rPr>
          <w:rFonts w:ascii="Times New Roman" w:hAnsi="Times New Roman"/>
          <w:sz w:val="22"/>
          <w:szCs w:val="22"/>
        </w:rPr>
      </w:pPr>
      <w:r w:rsidRPr="0012247C">
        <w:rPr>
          <w:rFonts w:ascii="Times New Roman" w:hAnsi="Times New Roman"/>
          <w:sz w:val="22"/>
          <w:szCs w:val="22"/>
        </w:rPr>
        <w:t>ja pasūtītājs izvēlēsies šo piedāvājumu, apņemamies slēgt līgumu un pildīt visus līguma nosacījumus.</w:t>
      </w:r>
    </w:p>
    <w:p w:rsidR="005A7CE7" w:rsidRPr="0012247C" w:rsidRDefault="005A7CE7" w:rsidP="005A7CE7">
      <w:pPr>
        <w:pStyle w:val="Sarakstarindkopa"/>
        <w:numPr>
          <w:ilvl w:val="1"/>
          <w:numId w:val="21"/>
        </w:numPr>
        <w:jc w:val="both"/>
        <w:rPr>
          <w:rFonts w:ascii="Times New Roman" w:hAnsi="Times New Roman"/>
          <w:sz w:val="22"/>
          <w:szCs w:val="22"/>
        </w:rPr>
      </w:pPr>
      <w:r w:rsidRPr="0012247C">
        <w:rPr>
          <w:rFonts w:ascii="Times New Roman" w:hAnsi="Times New Roman"/>
          <w:sz w:val="22"/>
          <w:szCs w:val="22"/>
        </w:rPr>
        <w:t>visa iesniegtā informācija ir precīza un patiesa.</w:t>
      </w:r>
    </w:p>
    <w:p w:rsidR="003F3DD0" w:rsidRPr="00596B73" w:rsidRDefault="003F3DD0" w:rsidP="003F3DD0">
      <w:pPr>
        <w:ind w:left="284"/>
        <w:jc w:val="both"/>
        <w:rPr>
          <w:sz w:val="24"/>
          <w:szCs w:val="24"/>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596B73" w:rsidTr="003A24EF">
        <w:tc>
          <w:tcPr>
            <w:tcW w:w="1585"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r>
      <w:tr w:rsidR="003F3DD0" w:rsidRPr="00596B73" w:rsidTr="003A24EF">
        <w:trPr>
          <w:trHeight w:val="70"/>
        </w:trPr>
        <w:tc>
          <w:tcPr>
            <w:tcW w:w="1585"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vieta</w:t>
            </w:r>
          </w:p>
        </w:tc>
        <w:tc>
          <w:tcPr>
            <w:tcW w:w="1667"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datums</w:t>
            </w:r>
          </w:p>
        </w:tc>
        <w:tc>
          <w:tcPr>
            <w:tcW w:w="1619"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amats</w:t>
            </w:r>
          </w:p>
        </w:tc>
        <w:tc>
          <w:tcPr>
            <w:tcW w:w="1706"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paraksts</w:t>
            </w:r>
          </w:p>
        </w:tc>
        <w:tc>
          <w:tcPr>
            <w:tcW w:w="2477" w:type="dxa"/>
            <w:tcBorders>
              <w:bottom w:val="nil"/>
            </w:tcBorders>
          </w:tcPr>
          <w:p w:rsidR="003F3DD0" w:rsidRPr="00596B73" w:rsidRDefault="003F3DD0" w:rsidP="00777557">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amatpersonas vārds, uzvārds</w:t>
            </w:r>
          </w:p>
        </w:tc>
      </w:tr>
    </w:tbl>
    <w:p w:rsidR="003F3DD0" w:rsidRPr="00596B73" w:rsidRDefault="003F3DD0" w:rsidP="003F3DD0">
      <w:pPr>
        <w:pStyle w:val="Galvene"/>
        <w:ind w:firstLine="720"/>
        <w:rPr>
          <w:rFonts w:ascii="Times New Roman" w:hAnsi="Times New Roman"/>
          <w:sz w:val="24"/>
          <w:szCs w:val="24"/>
        </w:rPr>
      </w:pPr>
      <w:r w:rsidRPr="00596B73">
        <w:rPr>
          <w:rFonts w:ascii="Times New Roman" w:hAnsi="Times New Roman"/>
          <w:sz w:val="24"/>
          <w:szCs w:val="24"/>
        </w:rPr>
        <w:tab/>
      </w:r>
      <w:r w:rsidRPr="00596B73">
        <w:rPr>
          <w:rFonts w:ascii="Times New Roman" w:hAnsi="Times New Roman"/>
          <w:sz w:val="24"/>
          <w:szCs w:val="24"/>
        </w:rPr>
        <w:tab/>
      </w:r>
      <w:proofErr w:type="spellStart"/>
      <w:r w:rsidRPr="00596B73">
        <w:rPr>
          <w:rFonts w:ascii="Times New Roman" w:hAnsi="Times New Roman"/>
          <w:sz w:val="24"/>
          <w:szCs w:val="24"/>
        </w:rPr>
        <w:t>z.v</w:t>
      </w:r>
      <w:proofErr w:type="spellEnd"/>
      <w:r w:rsidRPr="00596B73">
        <w:rPr>
          <w:rFonts w:ascii="Times New Roman" w:hAnsi="Times New Roman"/>
          <w:sz w:val="24"/>
          <w:szCs w:val="24"/>
        </w:rPr>
        <w:t>.</w:t>
      </w:r>
    </w:p>
    <w:p w:rsidR="008F2329" w:rsidRPr="00BE287F" w:rsidRDefault="008F2329" w:rsidP="008F2329">
      <w:pPr>
        <w:pStyle w:val="Pamatteksts2"/>
        <w:jc w:val="both"/>
        <w:rPr>
          <w:sz w:val="24"/>
        </w:rPr>
      </w:pPr>
    </w:p>
    <w:p w:rsidR="008F2329" w:rsidRPr="00BE287F" w:rsidRDefault="008F2329" w:rsidP="008F2329">
      <w:pPr>
        <w:pStyle w:val="Pamatteksts2"/>
        <w:jc w:val="both"/>
        <w:rPr>
          <w:sz w:val="14"/>
          <w:szCs w:val="20"/>
        </w:rPr>
      </w:pPr>
    </w:p>
    <w:p w:rsidR="009C655A" w:rsidRDefault="008F2329" w:rsidP="005A7CE7">
      <w:pPr>
        <w:pStyle w:val="Parasts1"/>
        <w:spacing w:after="0" w:line="240" w:lineRule="auto"/>
        <w:jc w:val="right"/>
        <w:rPr>
          <w:rFonts w:ascii="Times New Roman" w:hAnsi="Times New Roman"/>
          <w:sz w:val="24"/>
          <w:szCs w:val="24"/>
          <w:lang w:val="lv-LV"/>
        </w:rPr>
        <w:sectPr w:rsidR="009C655A" w:rsidSect="009C655A">
          <w:footerReference w:type="default" r:id="rId12"/>
          <w:headerReference w:type="first" r:id="rId13"/>
          <w:pgSz w:w="12240" w:h="15840"/>
          <w:pgMar w:top="851" w:right="1134" w:bottom="851" w:left="1701" w:header="709" w:footer="709" w:gutter="0"/>
          <w:cols w:space="708"/>
          <w:titlePg/>
          <w:docGrid w:linePitch="360"/>
        </w:sectPr>
      </w:pPr>
      <w:r w:rsidRPr="00BE287F">
        <w:rPr>
          <w:sz w:val="16"/>
          <w:szCs w:val="16"/>
        </w:rPr>
        <w:br w:type="page"/>
      </w:r>
    </w:p>
    <w:p w:rsidR="00E6645F" w:rsidRDefault="007828F0" w:rsidP="00FD276C">
      <w:pPr>
        <w:pStyle w:val="Parasts1"/>
        <w:spacing w:after="0" w:line="240" w:lineRule="auto"/>
        <w:ind w:left="720"/>
        <w:jc w:val="right"/>
        <w:rPr>
          <w:rFonts w:ascii="Times New Roman" w:hAnsi="Times New Roman"/>
          <w:sz w:val="24"/>
          <w:szCs w:val="24"/>
          <w:lang w:val="lv-LV"/>
        </w:rPr>
      </w:pPr>
      <w:r>
        <w:rPr>
          <w:rFonts w:ascii="Times New Roman" w:hAnsi="Times New Roman"/>
          <w:sz w:val="24"/>
          <w:szCs w:val="24"/>
          <w:lang w:val="lv-LV"/>
        </w:rPr>
        <w:lastRenderedPageBreak/>
        <w:t>2</w:t>
      </w:r>
      <w:r w:rsidR="00FD276C">
        <w:rPr>
          <w:rFonts w:ascii="Times New Roman" w:hAnsi="Times New Roman"/>
          <w:sz w:val="24"/>
          <w:szCs w:val="24"/>
          <w:lang w:val="lv-LV"/>
        </w:rPr>
        <w:t>.pielikums</w:t>
      </w:r>
    </w:p>
    <w:p w:rsidR="00E6645F" w:rsidRDefault="00E6645F" w:rsidP="000B44CB">
      <w:pPr>
        <w:pStyle w:val="Parasts1"/>
        <w:spacing w:after="0" w:line="240" w:lineRule="auto"/>
        <w:jc w:val="both"/>
        <w:rPr>
          <w:rFonts w:ascii="Times New Roman" w:hAnsi="Times New Roman"/>
          <w:sz w:val="24"/>
          <w:szCs w:val="24"/>
          <w:lang w:val="lv-LV"/>
        </w:rPr>
      </w:pPr>
    </w:p>
    <w:p w:rsidR="00FD276C" w:rsidRPr="00D90F9A" w:rsidRDefault="005A7CE7" w:rsidP="00FD276C">
      <w:pPr>
        <w:pStyle w:val="Parasts1"/>
        <w:spacing w:after="0" w:line="240" w:lineRule="auto"/>
        <w:jc w:val="center"/>
        <w:rPr>
          <w:rFonts w:ascii="Times New Roman" w:eastAsia="Times New Roman" w:hAnsi="Times New Roman"/>
          <w:b/>
          <w:sz w:val="24"/>
          <w:szCs w:val="24"/>
          <w:lang w:val="lv-LV"/>
        </w:rPr>
      </w:pPr>
      <w:r w:rsidRPr="005A7CE7">
        <w:rPr>
          <w:rFonts w:ascii="Times New Roman" w:eastAsia="Times New Roman" w:hAnsi="Times New Roman"/>
          <w:b/>
          <w:caps/>
          <w:sz w:val="24"/>
          <w:szCs w:val="24"/>
          <w:lang w:val="lv-LV"/>
        </w:rPr>
        <w:t>Tehniskā specifikācija</w:t>
      </w:r>
      <w:r>
        <w:rPr>
          <w:rFonts w:ascii="Times New Roman" w:eastAsia="Times New Roman" w:hAnsi="Times New Roman"/>
          <w:b/>
          <w:sz w:val="24"/>
          <w:szCs w:val="24"/>
          <w:lang w:val="lv-LV"/>
        </w:rPr>
        <w:t xml:space="preserve"> /</w:t>
      </w:r>
      <w:r w:rsidR="00FD276C" w:rsidRPr="00D90F9A">
        <w:rPr>
          <w:rFonts w:ascii="Times New Roman" w:eastAsia="Times New Roman" w:hAnsi="Times New Roman"/>
          <w:b/>
          <w:sz w:val="24"/>
          <w:szCs w:val="24"/>
          <w:lang w:val="lv-LV"/>
        </w:rPr>
        <w:t xml:space="preserve">TEHNISKAIS </w:t>
      </w:r>
      <w:r w:rsidR="00FD276C">
        <w:rPr>
          <w:rFonts w:ascii="Times New Roman" w:eastAsia="Times New Roman" w:hAnsi="Times New Roman"/>
          <w:b/>
          <w:sz w:val="24"/>
          <w:szCs w:val="24"/>
          <w:lang w:val="lv-LV"/>
        </w:rPr>
        <w:t xml:space="preserve">– </w:t>
      </w:r>
      <w:r w:rsidR="00FD276C" w:rsidRPr="00E92DA0">
        <w:rPr>
          <w:rFonts w:ascii="Times New Roman" w:eastAsia="Times New Roman" w:hAnsi="Times New Roman"/>
          <w:b/>
          <w:caps/>
          <w:sz w:val="24"/>
          <w:szCs w:val="24"/>
          <w:lang w:val="lv-LV"/>
        </w:rPr>
        <w:t>finanšu</w:t>
      </w:r>
      <w:r w:rsidR="00FD276C">
        <w:rPr>
          <w:rFonts w:ascii="Times New Roman" w:eastAsia="Times New Roman" w:hAnsi="Times New Roman"/>
          <w:b/>
          <w:sz w:val="24"/>
          <w:szCs w:val="24"/>
          <w:lang w:val="lv-LV"/>
        </w:rPr>
        <w:t xml:space="preserve"> </w:t>
      </w:r>
      <w:r w:rsidR="00FD276C" w:rsidRPr="00D90F9A">
        <w:rPr>
          <w:rFonts w:ascii="Times New Roman" w:eastAsia="Times New Roman" w:hAnsi="Times New Roman"/>
          <w:b/>
          <w:sz w:val="24"/>
          <w:szCs w:val="24"/>
          <w:lang w:val="lv-LV"/>
        </w:rPr>
        <w:t>PIEDĀVĀJUMS</w:t>
      </w:r>
    </w:p>
    <w:p w:rsidR="00FD276C" w:rsidRDefault="005A7CE7" w:rsidP="00FD276C">
      <w:pPr>
        <w:pStyle w:val="Parasts1"/>
        <w:spacing w:after="0" w:line="240" w:lineRule="auto"/>
        <w:jc w:val="center"/>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i</w:t>
      </w:r>
      <w:r w:rsidR="00FD276C" w:rsidRPr="00BE6F02">
        <w:rPr>
          <w:rFonts w:ascii="Times New Roman" w:eastAsia="Times New Roman" w:hAnsi="Times New Roman"/>
          <w:bCs/>
          <w:sz w:val="24"/>
          <w:szCs w:val="24"/>
          <w:lang w:val="lv-LV" w:eastAsia="lv-LV"/>
        </w:rPr>
        <w:t>epirkumam</w:t>
      </w:r>
    </w:p>
    <w:p w:rsidR="005A7CE7" w:rsidRDefault="005A7CE7" w:rsidP="005A7CE7">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Sadzīves elektrotehnikas preču</w:t>
      </w:r>
      <w:r w:rsidRPr="008F2329">
        <w:rPr>
          <w:rFonts w:ascii="Times New Roman" w:hAnsi="Times New Roman"/>
          <w:b/>
          <w:bCs/>
          <w:sz w:val="24"/>
          <w:szCs w:val="24"/>
          <w:lang w:val="lv-LV"/>
        </w:rPr>
        <w:t xml:space="preserve"> piegāde </w:t>
      </w:r>
      <w:r>
        <w:rPr>
          <w:rFonts w:ascii="Times New Roman" w:hAnsi="Times New Roman"/>
          <w:b/>
          <w:bCs/>
          <w:sz w:val="24"/>
          <w:szCs w:val="24"/>
          <w:lang w:val="lv-LV"/>
        </w:rPr>
        <w:t xml:space="preserve">radošajām rezidencēm Viesītē </w:t>
      </w:r>
    </w:p>
    <w:p w:rsidR="005A7CE7" w:rsidRPr="008F2329" w:rsidRDefault="005A7CE7" w:rsidP="005A7CE7">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2019/N – 22 ELFLA</w:t>
      </w:r>
    </w:p>
    <w:p w:rsidR="003B7822" w:rsidRPr="00BE6F02" w:rsidRDefault="003B7822" w:rsidP="00FD276C">
      <w:pPr>
        <w:pStyle w:val="Parasts1"/>
        <w:spacing w:after="0" w:line="240" w:lineRule="auto"/>
        <w:jc w:val="center"/>
        <w:rPr>
          <w:rFonts w:ascii="Times New Roman" w:eastAsia="Times New Roman" w:hAnsi="Times New Roman"/>
          <w:sz w:val="24"/>
          <w:szCs w:val="24"/>
          <w:lang w:val="lv-LV" w:eastAsia="lv-LV"/>
        </w:rPr>
      </w:pPr>
    </w:p>
    <w:p w:rsidR="00FD276C" w:rsidRPr="008F2329" w:rsidRDefault="00FD276C" w:rsidP="00FD276C">
      <w:pPr>
        <w:pStyle w:val="Parasts1"/>
        <w:spacing w:after="0" w:line="240" w:lineRule="auto"/>
        <w:jc w:val="center"/>
        <w:rPr>
          <w:rFonts w:ascii="Times New Roman" w:hAnsi="Times New Roman"/>
          <w:b/>
          <w:bCs/>
          <w:sz w:val="24"/>
          <w:szCs w:val="24"/>
          <w:lang w:val="lv-LV"/>
        </w:rPr>
      </w:pPr>
    </w:p>
    <w:tbl>
      <w:tblPr>
        <w:tblStyle w:val="Reatabula"/>
        <w:tblW w:w="14170" w:type="dxa"/>
        <w:tblLayout w:type="fixed"/>
        <w:tblLook w:val="04A0" w:firstRow="1" w:lastRow="0" w:firstColumn="1" w:lastColumn="0" w:noHBand="0" w:noVBand="1"/>
      </w:tblPr>
      <w:tblGrid>
        <w:gridCol w:w="981"/>
        <w:gridCol w:w="1424"/>
        <w:gridCol w:w="1331"/>
        <w:gridCol w:w="654"/>
        <w:gridCol w:w="1275"/>
        <w:gridCol w:w="2835"/>
        <w:gridCol w:w="3402"/>
        <w:gridCol w:w="1134"/>
        <w:gridCol w:w="1134"/>
      </w:tblGrid>
      <w:tr w:rsidR="005A7CE7" w:rsidRPr="00D61848" w:rsidTr="005331E6">
        <w:trPr>
          <w:trHeight w:val="598"/>
          <w:tblHeader/>
        </w:trPr>
        <w:tc>
          <w:tcPr>
            <w:tcW w:w="981" w:type="dxa"/>
            <w:vMerge w:val="restart"/>
            <w:vAlign w:val="center"/>
          </w:tcPr>
          <w:p w:rsidR="005A7CE7" w:rsidRPr="00D61848" w:rsidRDefault="005A7CE7" w:rsidP="00721A5F">
            <w:pPr>
              <w:pStyle w:val="Parasts1"/>
              <w:spacing w:after="0" w:line="240" w:lineRule="auto"/>
              <w:jc w:val="center"/>
              <w:rPr>
                <w:rFonts w:ascii="Times New Roman" w:hAnsi="Times New Roman" w:cs="Times New Roman"/>
                <w:lang w:val="lv-LV"/>
              </w:rPr>
            </w:pPr>
            <w:proofErr w:type="spellStart"/>
            <w:r w:rsidRPr="00D61848">
              <w:rPr>
                <w:rFonts w:ascii="Times New Roman" w:hAnsi="Times New Roman" w:cs="Times New Roman"/>
                <w:lang w:val="lv-LV"/>
              </w:rPr>
              <w:t>N.p.k</w:t>
            </w:r>
            <w:proofErr w:type="spellEnd"/>
            <w:r w:rsidRPr="00D61848">
              <w:rPr>
                <w:rFonts w:ascii="Times New Roman" w:hAnsi="Times New Roman" w:cs="Times New Roman"/>
                <w:lang w:val="lv-LV"/>
              </w:rPr>
              <w:t>.</w:t>
            </w:r>
          </w:p>
        </w:tc>
        <w:tc>
          <w:tcPr>
            <w:tcW w:w="1424" w:type="dxa"/>
            <w:vMerge w:val="restart"/>
            <w:vAlign w:val="center"/>
          </w:tcPr>
          <w:p w:rsidR="005A7CE7" w:rsidRPr="00D61848" w:rsidRDefault="005A7CE7" w:rsidP="00721A5F">
            <w:pPr>
              <w:pStyle w:val="Parasts1"/>
              <w:spacing w:after="0" w:line="240" w:lineRule="auto"/>
              <w:jc w:val="center"/>
              <w:rPr>
                <w:rFonts w:ascii="Times New Roman" w:hAnsi="Times New Roman" w:cs="Times New Roman"/>
                <w:lang w:val="lv-LV"/>
              </w:rPr>
            </w:pPr>
            <w:r w:rsidRPr="00D61848">
              <w:rPr>
                <w:rFonts w:ascii="Times New Roman" w:hAnsi="Times New Roman" w:cs="Times New Roman"/>
                <w:lang w:val="lv-LV"/>
              </w:rPr>
              <w:t>Iepirkuma priekšmets</w:t>
            </w:r>
          </w:p>
        </w:tc>
        <w:tc>
          <w:tcPr>
            <w:tcW w:w="1331" w:type="dxa"/>
            <w:vMerge w:val="restart"/>
            <w:vAlign w:val="center"/>
          </w:tcPr>
          <w:p w:rsidR="005A7CE7" w:rsidRPr="00D61848" w:rsidRDefault="005A7CE7" w:rsidP="00721A5F">
            <w:pPr>
              <w:pStyle w:val="Parasts1"/>
              <w:spacing w:after="0" w:line="240" w:lineRule="auto"/>
              <w:jc w:val="center"/>
              <w:rPr>
                <w:rFonts w:ascii="Times New Roman" w:hAnsi="Times New Roman" w:cs="Times New Roman"/>
                <w:lang w:val="lv-LV"/>
              </w:rPr>
            </w:pPr>
            <w:r w:rsidRPr="00D61848">
              <w:rPr>
                <w:rFonts w:ascii="Times New Roman" w:hAnsi="Times New Roman" w:cs="Times New Roman"/>
                <w:lang w:val="lv-LV"/>
              </w:rPr>
              <w:t>Izmēri</w:t>
            </w:r>
          </w:p>
        </w:tc>
        <w:tc>
          <w:tcPr>
            <w:tcW w:w="654" w:type="dxa"/>
            <w:vMerge w:val="restart"/>
            <w:textDirection w:val="btLr"/>
            <w:vAlign w:val="center"/>
          </w:tcPr>
          <w:p w:rsidR="005A7CE7" w:rsidRPr="00F13B03" w:rsidRDefault="005A7CE7" w:rsidP="00F13B03">
            <w:pPr>
              <w:pStyle w:val="Parasts1"/>
              <w:spacing w:after="0" w:line="240" w:lineRule="auto"/>
              <w:ind w:left="113" w:right="113"/>
              <w:rPr>
                <w:rFonts w:ascii="Times New Roman" w:hAnsi="Times New Roman" w:cs="Times New Roman"/>
                <w:sz w:val="20"/>
                <w:szCs w:val="20"/>
                <w:lang w:val="lv-LV"/>
              </w:rPr>
            </w:pPr>
            <w:r w:rsidRPr="00F13B03">
              <w:rPr>
                <w:rFonts w:ascii="Times New Roman" w:hAnsi="Times New Roman" w:cs="Times New Roman"/>
                <w:sz w:val="20"/>
                <w:szCs w:val="20"/>
                <w:lang w:val="lv-LV"/>
              </w:rPr>
              <w:t>Daudzums gabalos</w:t>
            </w:r>
          </w:p>
        </w:tc>
        <w:tc>
          <w:tcPr>
            <w:tcW w:w="4110" w:type="dxa"/>
            <w:gridSpan w:val="2"/>
            <w:vAlign w:val="center"/>
          </w:tcPr>
          <w:p w:rsidR="005A7CE7" w:rsidRPr="00D61848" w:rsidRDefault="005A7CE7" w:rsidP="00721A5F">
            <w:pPr>
              <w:pStyle w:val="Parasts1"/>
              <w:jc w:val="center"/>
              <w:rPr>
                <w:rFonts w:ascii="Times New Roman" w:hAnsi="Times New Roman" w:cs="Times New Roman"/>
                <w:lang w:val="lv-LV"/>
              </w:rPr>
            </w:pPr>
            <w:r w:rsidRPr="00D61848">
              <w:rPr>
                <w:rFonts w:ascii="Times New Roman" w:hAnsi="Times New Roman" w:cs="Times New Roman"/>
                <w:lang w:val="lv-LV"/>
              </w:rPr>
              <w:t>Prasības</w:t>
            </w:r>
          </w:p>
        </w:tc>
        <w:tc>
          <w:tcPr>
            <w:tcW w:w="3402" w:type="dxa"/>
            <w:vMerge w:val="restart"/>
            <w:vAlign w:val="center"/>
          </w:tcPr>
          <w:p w:rsidR="005A7CE7" w:rsidRPr="00D61848" w:rsidRDefault="005A7CE7" w:rsidP="00721A5F">
            <w:pPr>
              <w:pStyle w:val="Parasts1"/>
              <w:spacing w:after="0" w:line="240" w:lineRule="auto"/>
              <w:jc w:val="center"/>
              <w:rPr>
                <w:rFonts w:ascii="Times New Roman" w:hAnsi="Times New Roman" w:cs="Times New Roman"/>
                <w:lang w:val="lv-LV"/>
              </w:rPr>
            </w:pPr>
            <w:r w:rsidRPr="00260705">
              <w:rPr>
                <w:rFonts w:ascii="Times New Roman" w:hAnsi="Times New Roman" w:cs="Times New Roman"/>
                <w:lang w:val="lv-LV"/>
              </w:rPr>
              <w:t>Pretendenta piedāvājums atbilstoši tehniskās specifikācijas prasībām</w:t>
            </w:r>
            <w:r>
              <w:rPr>
                <w:rFonts w:ascii="Times New Roman" w:hAnsi="Times New Roman" w:cs="Times New Roman"/>
                <w:lang w:val="lv-LV"/>
              </w:rPr>
              <w:t xml:space="preserve"> </w:t>
            </w:r>
            <w:r w:rsidRPr="00E14865">
              <w:rPr>
                <w:rFonts w:ascii="Times New Roman" w:hAnsi="Times New Roman" w:cs="Times New Roman"/>
                <w:b/>
                <w:u w:val="single"/>
                <w:lang w:val="lv-LV"/>
              </w:rPr>
              <w:t>(apraksts un modelis)</w:t>
            </w:r>
            <w:r>
              <w:rPr>
                <w:rStyle w:val="Vresatsauce"/>
                <w:rFonts w:ascii="Times New Roman" w:hAnsi="Times New Roman" w:cs="Times New Roman"/>
                <w:b/>
                <w:u w:val="single"/>
                <w:lang w:val="lv-LV"/>
              </w:rPr>
              <w:footnoteReference w:id="1"/>
            </w:r>
          </w:p>
        </w:tc>
        <w:tc>
          <w:tcPr>
            <w:tcW w:w="1134" w:type="dxa"/>
            <w:vMerge w:val="restart"/>
            <w:vAlign w:val="center"/>
          </w:tcPr>
          <w:p w:rsidR="005A7CE7" w:rsidRPr="00D61848" w:rsidRDefault="005A7CE7" w:rsidP="00721A5F">
            <w:pPr>
              <w:pStyle w:val="Parasts1"/>
              <w:spacing w:after="0" w:line="240" w:lineRule="auto"/>
              <w:jc w:val="center"/>
              <w:rPr>
                <w:rFonts w:ascii="Times New Roman" w:hAnsi="Times New Roman" w:cs="Times New Roman"/>
                <w:lang w:val="lv-LV"/>
              </w:rPr>
            </w:pPr>
            <w:r>
              <w:rPr>
                <w:rFonts w:ascii="Times New Roman" w:hAnsi="Times New Roman" w:cs="Times New Roman"/>
                <w:lang w:val="lv-LV"/>
              </w:rPr>
              <w:t>V</w:t>
            </w:r>
            <w:r w:rsidRPr="00D61848">
              <w:rPr>
                <w:rFonts w:ascii="Times New Roman" w:hAnsi="Times New Roman" w:cs="Times New Roman"/>
                <w:lang w:val="lv-LV"/>
              </w:rPr>
              <w:t>ienīb</w:t>
            </w:r>
            <w:r>
              <w:rPr>
                <w:rFonts w:ascii="Times New Roman" w:hAnsi="Times New Roman" w:cs="Times New Roman"/>
                <w:lang w:val="lv-LV"/>
              </w:rPr>
              <w:t>as</w:t>
            </w:r>
            <w:r w:rsidRPr="00D61848">
              <w:rPr>
                <w:rFonts w:ascii="Times New Roman" w:hAnsi="Times New Roman" w:cs="Times New Roman"/>
                <w:lang w:val="lv-LV"/>
              </w:rPr>
              <w:t xml:space="preserve"> EUR bez PVN</w:t>
            </w:r>
          </w:p>
        </w:tc>
        <w:tc>
          <w:tcPr>
            <w:tcW w:w="1134" w:type="dxa"/>
            <w:vMerge w:val="restart"/>
            <w:vAlign w:val="center"/>
          </w:tcPr>
          <w:p w:rsidR="005A7CE7" w:rsidRPr="00D61848" w:rsidRDefault="005A7CE7" w:rsidP="00721A5F">
            <w:pPr>
              <w:pStyle w:val="Parasts1"/>
              <w:spacing w:after="0" w:line="240" w:lineRule="auto"/>
              <w:jc w:val="center"/>
              <w:rPr>
                <w:rFonts w:ascii="Times New Roman" w:hAnsi="Times New Roman"/>
                <w:lang w:val="lv-LV"/>
              </w:rPr>
            </w:pPr>
            <w:r>
              <w:rPr>
                <w:rFonts w:ascii="Times New Roman" w:hAnsi="Times New Roman"/>
                <w:lang w:val="lv-LV"/>
              </w:rPr>
              <w:t>Summa kopā EUR (4x8)</w:t>
            </w:r>
          </w:p>
        </w:tc>
      </w:tr>
      <w:tr w:rsidR="005A7CE7" w:rsidRPr="00D61848" w:rsidTr="005331E6">
        <w:trPr>
          <w:trHeight w:val="543"/>
          <w:tblHeader/>
        </w:trPr>
        <w:tc>
          <w:tcPr>
            <w:tcW w:w="981" w:type="dxa"/>
            <w:vMerge/>
          </w:tcPr>
          <w:p w:rsidR="005A7CE7" w:rsidRPr="00D61848" w:rsidRDefault="005A7CE7" w:rsidP="00721A5F">
            <w:pPr>
              <w:pStyle w:val="Parasts1"/>
              <w:spacing w:after="0" w:line="240" w:lineRule="auto"/>
              <w:jc w:val="right"/>
              <w:rPr>
                <w:rFonts w:ascii="Times New Roman" w:hAnsi="Times New Roman" w:cs="Times New Roman"/>
                <w:lang w:val="lv-LV"/>
              </w:rPr>
            </w:pPr>
          </w:p>
        </w:tc>
        <w:tc>
          <w:tcPr>
            <w:tcW w:w="1424" w:type="dxa"/>
            <w:vMerge/>
          </w:tcPr>
          <w:p w:rsidR="005A7CE7" w:rsidRPr="00D61848" w:rsidRDefault="005A7CE7" w:rsidP="00721A5F">
            <w:pPr>
              <w:pStyle w:val="Parasts1"/>
              <w:spacing w:after="0" w:line="240" w:lineRule="auto"/>
              <w:jc w:val="right"/>
              <w:rPr>
                <w:rFonts w:ascii="Times New Roman" w:hAnsi="Times New Roman" w:cs="Times New Roman"/>
                <w:lang w:val="lv-LV"/>
              </w:rPr>
            </w:pPr>
          </w:p>
        </w:tc>
        <w:tc>
          <w:tcPr>
            <w:tcW w:w="1331" w:type="dxa"/>
            <w:vMerge/>
          </w:tcPr>
          <w:p w:rsidR="005A7CE7" w:rsidRPr="00D61848" w:rsidRDefault="005A7CE7" w:rsidP="00721A5F">
            <w:pPr>
              <w:pStyle w:val="Parasts1"/>
              <w:spacing w:after="0" w:line="240" w:lineRule="auto"/>
              <w:jc w:val="right"/>
              <w:rPr>
                <w:rFonts w:ascii="Times New Roman" w:hAnsi="Times New Roman" w:cs="Times New Roman"/>
                <w:lang w:val="lv-LV"/>
              </w:rPr>
            </w:pPr>
          </w:p>
        </w:tc>
        <w:tc>
          <w:tcPr>
            <w:tcW w:w="654" w:type="dxa"/>
            <w:vMerge/>
          </w:tcPr>
          <w:p w:rsidR="005A7CE7" w:rsidRPr="00D61848" w:rsidRDefault="005A7CE7" w:rsidP="00721A5F">
            <w:pPr>
              <w:pStyle w:val="Parasts1"/>
              <w:spacing w:after="0" w:line="240" w:lineRule="auto"/>
              <w:jc w:val="right"/>
              <w:rPr>
                <w:rFonts w:ascii="Times New Roman" w:hAnsi="Times New Roman" w:cs="Times New Roman"/>
                <w:lang w:val="lv-LV"/>
              </w:rPr>
            </w:pPr>
          </w:p>
        </w:tc>
        <w:tc>
          <w:tcPr>
            <w:tcW w:w="1275" w:type="dxa"/>
            <w:vAlign w:val="center"/>
          </w:tcPr>
          <w:p w:rsidR="005A7CE7" w:rsidRPr="00D61848" w:rsidRDefault="005A7CE7" w:rsidP="00721A5F">
            <w:pPr>
              <w:pStyle w:val="Parasts1"/>
              <w:spacing w:after="0" w:line="240" w:lineRule="auto"/>
              <w:jc w:val="center"/>
              <w:rPr>
                <w:rFonts w:ascii="Times New Roman" w:hAnsi="Times New Roman" w:cs="Times New Roman"/>
                <w:lang w:val="lv-LV"/>
              </w:rPr>
            </w:pPr>
            <w:r w:rsidRPr="00D61848">
              <w:rPr>
                <w:rFonts w:ascii="Times New Roman" w:hAnsi="Times New Roman" w:cs="Times New Roman"/>
                <w:lang w:val="lv-LV"/>
              </w:rPr>
              <w:t xml:space="preserve">Materiāls, krāsa </w:t>
            </w:r>
          </w:p>
        </w:tc>
        <w:tc>
          <w:tcPr>
            <w:tcW w:w="2835" w:type="dxa"/>
            <w:vAlign w:val="center"/>
          </w:tcPr>
          <w:p w:rsidR="005A7CE7" w:rsidRPr="00D61848" w:rsidRDefault="005A7CE7" w:rsidP="00721A5F">
            <w:pPr>
              <w:pStyle w:val="Parasts1"/>
              <w:jc w:val="center"/>
              <w:rPr>
                <w:rFonts w:ascii="Times New Roman" w:hAnsi="Times New Roman" w:cs="Times New Roman"/>
                <w:lang w:val="lv-LV"/>
              </w:rPr>
            </w:pPr>
            <w:r w:rsidRPr="00D61848">
              <w:rPr>
                <w:rFonts w:ascii="Times New Roman" w:hAnsi="Times New Roman" w:cs="Times New Roman"/>
                <w:lang w:val="lv-LV"/>
              </w:rPr>
              <w:t>citas</w:t>
            </w:r>
          </w:p>
        </w:tc>
        <w:tc>
          <w:tcPr>
            <w:tcW w:w="3402" w:type="dxa"/>
            <w:vMerge/>
          </w:tcPr>
          <w:p w:rsidR="005A7CE7" w:rsidRPr="00D61848" w:rsidRDefault="005A7CE7" w:rsidP="00721A5F">
            <w:pPr>
              <w:pStyle w:val="Parasts1"/>
              <w:spacing w:after="0" w:line="240" w:lineRule="auto"/>
              <w:jc w:val="right"/>
              <w:rPr>
                <w:rFonts w:ascii="Times New Roman" w:hAnsi="Times New Roman" w:cs="Times New Roman"/>
                <w:lang w:val="lv-LV"/>
              </w:rPr>
            </w:pPr>
          </w:p>
        </w:tc>
        <w:tc>
          <w:tcPr>
            <w:tcW w:w="1134" w:type="dxa"/>
            <w:vMerge/>
          </w:tcPr>
          <w:p w:rsidR="005A7CE7" w:rsidRPr="00D61848" w:rsidRDefault="005A7CE7" w:rsidP="00721A5F">
            <w:pPr>
              <w:pStyle w:val="Parasts1"/>
              <w:spacing w:after="0" w:line="240" w:lineRule="auto"/>
              <w:jc w:val="right"/>
              <w:rPr>
                <w:rFonts w:ascii="Times New Roman" w:hAnsi="Times New Roman" w:cs="Times New Roman"/>
                <w:lang w:val="lv-LV"/>
              </w:rPr>
            </w:pPr>
          </w:p>
        </w:tc>
        <w:tc>
          <w:tcPr>
            <w:tcW w:w="1134" w:type="dxa"/>
            <w:vMerge/>
          </w:tcPr>
          <w:p w:rsidR="005A7CE7" w:rsidRPr="00D61848" w:rsidRDefault="005A7CE7" w:rsidP="00721A5F">
            <w:pPr>
              <w:pStyle w:val="Parasts1"/>
              <w:spacing w:after="0" w:line="240" w:lineRule="auto"/>
              <w:jc w:val="right"/>
              <w:rPr>
                <w:rFonts w:ascii="Times New Roman" w:hAnsi="Times New Roman"/>
                <w:lang w:val="lv-LV"/>
              </w:rPr>
            </w:pPr>
          </w:p>
        </w:tc>
      </w:tr>
      <w:tr w:rsidR="005A7CE7" w:rsidRPr="00D61848" w:rsidTr="005331E6">
        <w:trPr>
          <w:tblHeader/>
        </w:trPr>
        <w:tc>
          <w:tcPr>
            <w:tcW w:w="981" w:type="dxa"/>
            <w:vAlign w:val="center"/>
          </w:tcPr>
          <w:p w:rsidR="005A7CE7" w:rsidRPr="00D61848" w:rsidRDefault="005A7CE7" w:rsidP="00274869">
            <w:pPr>
              <w:pStyle w:val="Parasts1"/>
              <w:numPr>
                <w:ilvl w:val="0"/>
                <w:numId w:val="15"/>
              </w:numPr>
              <w:spacing w:after="0" w:line="240" w:lineRule="auto"/>
              <w:jc w:val="center"/>
              <w:rPr>
                <w:rFonts w:ascii="Times New Roman" w:hAnsi="Times New Roman"/>
                <w:lang w:val="lv-LV"/>
              </w:rPr>
            </w:pPr>
          </w:p>
        </w:tc>
        <w:tc>
          <w:tcPr>
            <w:tcW w:w="1424" w:type="dxa"/>
            <w:vAlign w:val="center"/>
          </w:tcPr>
          <w:p w:rsidR="005A7CE7" w:rsidRPr="00D61848" w:rsidRDefault="005A7CE7" w:rsidP="00274869">
            <w:pPr>
              <w:pStyle w:val="Parasts1"/>
              <w:numPr>
                <w:ilvl w:val="0"/>
                <w:numId w:val="15"/>
              </w:numPr>
              <w:spacing w:after="0" w:line="240" w:lineRule="auto"/>
              <w:jc w:val="center"/>
              <w:rPr>
                <w:rFonts w:ascii="Times New Roman" w:hAnsi="Times New Roman"/>
                <w:lang w:val="lv-LV"/>
              </w:rPr>
            </w:pPr>
          </w:p>
        </w:tc>
        <w:tc>
          <w:tcPr>
            <w:tcW w:w="1331" w:type="dxa"/>
          </w:tcPr>
          <w:p w:rsidR="005A7CE7" w:rsidRPr="00286743" w:rsidRDefault="005A7CE7" w:rsidP="00274869">
            <w:pPr>
              <w:pStyle w:val="Sarakstarindkopa"/>
              <w:numPr>
                <w:ilvl w:val="0"/>
                <w:numId w:val="15"/>
              </w:numPr>
              <w:suppressAutoHyphens w:val="0"/>
              <w:contextualSpacing/>
              <w:jc w:val="center"/>
              <w:rPr>
                <w:rFonts w:ascii="Times New Roman" w:hAnsi="Times New Roman"/>
                <w:sz w:val="22"/>
                <w:szCs w:val="22"/>
              </w:rPr>
            </w:pPr>
          </w:p>
        </w:tc>
        <w:tc>
          <w:tcPr>
            <w:tcW w:w="654" w:type="dxa"/>
            <w:vAlign w:val="center"/>
          </w:tcPr>
          <w:p w:rsidR="005A7CE7" w:rsidRPr="00D61848" w:rsidRDefault="005A7CE7" w:rsidP="00274869">
            <w:pPr>
              <w:pStyle w:val="Parasts1"/>
              <w:numPr>
                <w:ilvl w:val="0"/>
                <w:numId w:val="15"/>
              </w:numPr>
              <w:spacing w:after="0" w:line="240" w:lineRule="auto"/>
              <w:ind w:left="0" w:firstLine="0"/>
              <w:jc w:val="center"/>
              <w:rPr>
                <w:rFonts w:ascii="Times New Roman" w:hAnsi="Times New Roman"/>
                <w:lang w:val="lv-LV"/>
              </w:rPr>
            </w:pPr>
          </w:p>
        </w:tc>
        <w:tc>
          <w:tcPr>
            <w:tcW w:w="1275" w:type="dxa"/>
            <w:vAlign w:val="center"/>
          </w:tcPr>
          <w:p w:rsidR="005A7CE7" w:rsidRPr="00286743" w:rsidRDefault="005A7CE7" w:rsidP="00274869">
            <w:pPr>
              <w:pStyle w:val="Sarakstarindkopa"/>
              <w:numPr>
                <w:ilvl w:val="0"/>
                <w:numId w:val="15"/>
              </w:numPr>
              <w:suppressAutoHyphens w:val="0"/>
              <w:contextualSpacing/>
              <w:jc w:val="center"/>
              <w:rPr>
                <w:rFonts w:ascii="Times New Roman" w:hAnsi="Times New Roman"/>
                <w:sz w:val="22"/>
                <w:szCs w:val="22"/>
              </w:rPr>
            </w:pPr>
          </w:p>
        </w:tc>
        <w:tc>
          <w:tcPr>
            <w:tcW w:w="2835" w:type="dxa"/>
            <w:vAlign w:val="center"/>
          </w:tcPr>
          <w:p w:rsidR="005A7CE7" w:rsidRPr="00D61848" w:rsidRDefault="005A7CE7" w:rsidP="00274869">
            <w:pPr>
              <w:pStyle w:val="Parasts1"/>
              <w:numPr>
                <w:ilvl w:val="0"/>
                <w:numId w:val="15"/>
              </w:numPr>
              <w:spacing w:after="0" w:line="240" w:lineRule="auto"/>
              <w:jc w:val="center"/>
              <w:rPr>
                <w:rFonts w:ascii="Times New Roman" w:hAnsi="Times New Roman"/>
                <w:lang w:val="lv-LV"/>
              </w:rPr>
            </w:pPr>
          </w:p>
        </w:tc>
        <w:tc>
          <w:tcPr>
            <w:tcW w:w="3402" w:type="dxa"/>
          </w:tcPr>
          <w:p w:rsidR="005A7CE7" w:rsidRPr="00D61848" w:rsidRDefault="005A7CE7" w:rsidP="00274869">
            <w:pPr>
              <w:pStyle w:val="Parasts1"/>
              <w:numPr>
                <w:ilvl w:val="0"/>
                <w:numId w:val="15"/>
              </w:numPr>
              <w:spacing w:after="0" w:line="240" w:lineRule="auto"/>
              <w:jc w:val="center"/>
              <w:rPr>
                <w:rFonts w:ascii="Times New Roman" w:hAnsi="Times New Roman"/>
                <w:lang w:val="lv-LV"/>
              </w:rPr>
            </w:pPr>
          </w:p>
        </w:tc>
        <w:tc>
          <w:tcPr>
            <w:tcW w:w="1134" w:type="dxa"/>
          </w:tcPr>
          <w:p w:rsidR="005A7CE7" w:rsidRPr="00D61848" w:rsidRDefault="005A7CE7" w:rsidP="00274869">
            <w:pPr>
              <w:pStyle w:val="Parasts1"/>
              <w:numPr>
                <w:ilvl w:val="0"/>
                <w:numId w:val="15"/>
              </w:numPr>
              <w:spacing w:after="0" w:line="240" w:lineRule="auto"/>
              <w:jc w:val="center"/>
              <w:rPr>
                <w:rFonts w:ascii="Times New Roman" w:hAnsi="Times New Roman"/>
                <w:lang w:val="lv-LV"/>
              </w:rPr>
            </w:pPr>
          </w:p>
        </w:tc>
        <w:tc>
          <w:tcPr>
            <w:tcW w:w="1134" w:type="dxa"/>
          </w:tcPr>
          <w:p w:rsidR="005A7CE7" w:rsidRPr="00D61848" w:rsidRDefault="005A7CE7" w:rsidP="00274869">
            <w:pPr>
              <w:pStyle w:val="Parasts1"/>
              <w:numPr>
                <w:ilvl w:val="0"/>
                <w:numId w:val="15"/>
              </w:numPr>
              <w:spacing w:after="0" w:line="240" w:lineRule="auto"/>
              <w:jc w:val="center"/>
              <w:rPr>
                <w:rFonts w:ascii="Times New Roman" w:hAnsi="Times New Roman"/>
                <w:lang w:val="lv-LV"/>
              </w:rPr>
            </w:pPr>
          </w:p>
        </w:tc>
      </w:tr>
      <w:tr w:rsidR="005A7CE7" w:rsidRPr="00D61848" w:rsidTr="005331E6">
        <w:trPr>
          <w:trHeight w:val="393"/>
        </w:trPr>
        <w:tc>
          <w:tcPr>
            <w:tcW w:w="981" w:type="dxa"/>
            <w:vAlign w:val="center"/>
          </w:tcPr>
          <w:p w:rsidR="005A7CE7" w:rsidRPr="008D352A" w:rsidRDefault="005A7CE7" w:rsidP="008D352A">
            <w:pPr>
              <w:pStyle w:val="Parasts1"/>
              <w:numPr>
                <w:ilvl w:val="0"/>
                <w:numId w:val="20"/>
              </w:numPr>
              <w:spacing w:after="0" w:line="240" w:lineRule="auto"/>
              <w:rPr>
                <w:rFonts w:ascii="Times New Roman" w:hAnsi="Times New Roman" w:cs="Times New Roman"/>
                <w:sz w:val="24"/>
                <w:szCs w:val="24"/>
                <w:lang w:val="lv-LV"/>
              </w:rPr>
            </w:pPr>
          </w:p>
        </w:tc>
        <w:tc>
          <w:tcPr>
            <w:tcW w:w="1424" w:type="dxa"/>
            <w:vAlign w:val="center"/>
          </w:tcPr>
          <w:p w:rsidR="005A7CE7" w:rsidRPr="008D352A" w:rsidRDefault="005A7CE7" w:rsidP="005D1352">
            <w:pPr>
              <w:pStyle w:val="Parasts1"/>
              <w:spacing w:after="0" w:line="240" w:lineRule="auto"/>
              <w:rPr>
                <w:rFonts w:ascii="Times New Roman" w:hAnsi="Times New Roman"/>
                <w:sz w:val="24"/>
                <w:szCs w:val="24"/>
                <w:lang w:val="lv-LV"/>
              </w:rPr>
            </w:pPr>
            <w:r>
              <w:rPr>
                <w:rFonts w:ascii="Times New Roman" w:hAnsi="Times New Roman"/>
                <w:sz w:val="24"/>
                <w:szCs w:val="24"/>
                <w:lang w:val="lv-LV"/>
              </w:rPr>
              <w:t>Ledusskapis</w:t>
            </w:r>
          </w:p>
        </w:tc>
        <w:tc>
          <w:tcPr>
            <w:tcW w:w="1331" w:type="dxa"/>
            <w:vAlign w:val="center"/>
          </w:tcPr>
          <w:p w:rsidR="005A7CE7" w:rsidRPr="008D352A" w:rsidRDefault="004900C5" w:rsidP="00D17A7C">
            <w:pPr>
              <w:pStyle w:val="Parasts1"/>
              <w:spacing w:after="0" w:line="240" w:lineRule="auto"/>
              <w:jc w:val="center"/>
              <w:rPr>
                <w:rFonts w:ascii="Times New Roman" w:hAnsi="Times New Roman"/>
                <w:sz w:val="24"/>
                <w:szCs w:val="24"/>
                <w:lang w:val="lv-LV"/>
              </w:rPr>
            </w:pPr>
            <w:r>
              <w:rPr>
                <w:rFonts w:ascii="Times New Roman" w:hAnsi="Times New Roman"/>
                <w:sz w:val="24"/>
                <w:szCs w:val="24"/>
                <w:lang w:val="lv-LV"/>
              </w:rPr>
              <w:t>P</w:t>
            </w:r>
            <w:r w:rsidR="005A7CE7">
              <w:rPr>
                <w:rFonts w:ascii="Times New Roman" w:hAnsi="Times New Roman"/>
                <w:sz w:val="24"/>
                <w:szCs w:val="24"/>
                <w:lang w:val="lv-LV"/>
              </w:rPr>
              <w:t>latums –</w:t>
            </w:r>
            <w:r w:rsidRPr="00F8299A">
              <w:rPr>
                <w:rFonts w:ascii="Times New Roman" w:hAnsi="Times New Roman"/>
                <w:sz w:val="24"/>
                <w:szCs w:val="24"/>
                <w:u w:val="single"/>
                <w:lang w:val="lv-LV"/>
              </w:rPr>
              <w:t xml:space="preserve">līdz </w:t>
            </w:r>
            <w:r w:rsidR="005A7CE7" w:rsidRPr="00F8299A">
              <w:rPr>
                <w:rFonts w:ascii="Times New Roman" w:hAnsi="Times New Roman"/>
                <w:sz w:val="24"/>
                <w:szCs w:val="24"/>
                <w:u w:val="single"/>
                <w:lang w:val="lv-LV"/>
              </w:rPr>
              <w:t>50</w:t>
            </w:r>
            <w:r w:rsidR="00F8299A">
              <w:rPr>
                <w:rFonts w:ascii="Times New Roman" w:hAnsi="Times New Roman"/>
                <w:sz w:val="24"/>
                <w:szCs w:val="24"/>
                <w:lang w:val="lv-LV"/>
              </w:rPr>
              <w:t xml:space="preserve"> </w:t>
            </w:r>
            <w:r w:rsidR="005A7CE7">
              <w:rPr>
                <w:rFonts w:ascii="Times New Roman" w:hAnsi="Times New Roman"/>
                <w:sz w:val="24"/>
                <w:szCs w:val="24"/>
                <w:lang w:val="lv-LV"/>
              </w:rPr>
              <w:t>cm, dziļums -ne vairāk kā 60 cm</w:t>
            </w:r>
          </w:p>
        </w:tc>
        <w:tc>
          <w:tcPr>
            <w:tcW w:w="654" w:type="dxa"/>
            <w:vAlign w:val="center"/>
          </w:tcPr>
          <w:p w:rsidR="005A7CE7" w:rsidRPr="008D352A" w:rsidRDefault="005A7CE7" w:rsidP="00D17A7C">
            <w:pPr>
              <w:pStyle w:val="Parasts1"/>
              <w:spacing w:after="0" w:line="240" w:lineRule="auto"/>
              <w:jc w:val="center"/>
              <w:rPr>
                <w:rFonts w:ascii="Times New Roman" w:hAnsi="Times New Roman"/>
                <w:sz w:val="24"/>
                <w:szCs w:val="24"/>
                <w:lang w:val="lv-LV"/>
              </w:rPr>
            </w:pPr>
            <w:r>
              <w:rPr>
                <w:rFonts w:ascii="Times New Roman" w:hAnsi="Times New Roman"/>
                <w:sz w:val="24"/>
                <w:szCs w:val="24"/>
                <w:lang w:val="lv-LV"/>
              </w:rPr>
              <w:t>1</w:t>
            </w:r>
          </w:p>
        </w:tc>
        <w:tc>
          <w:tcPr>
            <w:tcW w:w="1275" w:type="dxa"/>
            <w:vAlign w:val="center"/>
          </w:tcPr>
          <w:p w:rsidR="005A7CE7" w:rsidRPr="008D352A" w:rsidRDefault="005A7CE7" w:rsidP="00D17A7C">
            <w:pPr>
              <w:pStyle w:val="Parasts1"/>
              <w:spacing w:after="0" w:line="240" w:lineRule="auto"/>
              <w:jc w:val="center"/>
              <w:rPr>
                <w:rFonts w:ascii="Times New Roman" w:hAnsi="Times New Roman"/>
                <w:sz w:val="24"/>
                <w:szCs w:val="24"/>
                <w:lang w:val="lv-LV"/>
              </w:rPr>
            </w:pPr>
            <w:r>
              <w:rPr>
                <w:rFonts w:ascii="Times New Roman" w:hAnsi="Times New Roman"/>
                <w:sz w:val="24"/>
                <w:szCs w:val="24"/>
                <w:lang w:val="lv-LV"/>
              </w:rPr>
              <w:t xml:space="preserve">Krāsa – balta </w:t>
            </w:r>
          </w:p>
        </w:tc>
        <w:tc>
          <w:tcPr>
            <w:tcW w:w="2835" w:type="dxa"/>
            <w:vAlign w:val="center"/>
          </w:tcPr>
          <w:p w:rsidR="005A7CE7" w:rsidRDefault="005A7CE7" w:rsidP="005A7CE7">
            <w:pPr>
              <w:pStyle w:val="Parasts1"/>
              <w:spacing w:after="0" w:line="240" w:lineRule="auto"/>
              <w:jc w:val="center"/>
              <w:rPr>
                <w:rFonts w:ascii="Times New Roman" w:hAnsi="Times New Roman"/>
                <w:sz w:val="24"/>
                <w:szCs w:val="24"/>
                <w:lang w:val="lv-LV"/>
              </w:rPr>
            </w:pPr>
            <w:r w:rsidRPr="001F0529">
              <w:rPr>
                <w:rFonts w:ascii="Times New Roman" w:hAnsi="Times New Roman"/>
                <w:sz w:val="24"/>
                <w:szCs w:val="24"/>
                <w:lang w:val="lv-LV"/>
              </w:rPr>
              <w:t xml:space="preserve">Montējuma veids </w:t>
            </w:r>
            <w:r>
              <w:rPr>
                <w:rFonts w:ascii="Times New Roman" w:hAnsi="Times New Roman"/>
                <w:sz w:val="24"/>
                <w:szCs w:val="24"/>
                <w:lang w:val="lv-LV"/>
              </w:rPr>
              <w:t xml:space="preserve">- brīvi stāvošs, </w:t>
            </w:r>
            <w:proofErr w:type="spellStart"/>
            <w:r>
              <w:rPr>
                <w:rFonts w:ascii="Times New Roman" w:hAnsi="Times New Roman"/>
                <w:sz w:val="24"/>
                <w:szCs w:val="24"/>
                <w:lang w:val="lv-LV"/>
              </w:rPr>
              <w:t>d</w:t>
            </w:r>
            <w:r w:rsidRPr="001C7A95">
              <w:rPr>
                <w:rFonts w:ascii="Times New Roman" w:hAnsi="Times New Roman"/>
                <w:sz w:val="24"/>
                <w:szCs w:val="24"/>
                <w:lang w:val="lv-LV"/>
              </w:rPr>
              <w:t>ivkamer</w:t>
            </w:r>
            <w:r>
              <w:rPr>
                <w:rFonts w:ascii="Times New Roman" w:hAnsi="Times New Roman"/>
                <w:sz w:val="24"/>
                <w:szCs w:val="24"/>
                <w:lang w:val="lv-LV"/>
              </w:rPr>
              <w:t>u</w:t>
            </w:r>
            <w:proofErr w:type="spellEnd"/>
            <w:r w:rsidRPr="001C7A95">
              <w:rPr>
                <w:rFonts w:ascii="Times New Roman" w:hAnsi="Times New Roman"/>
                <w:sz w:val="24"/>
                <w:szCs w:val="24"/>
                <w:lang w:val="lv-LV"/>
              </w:rPr>
              <w:t xml:space="preserve"> ledusskap</w:t>
            </w:r>
            <w:r>
              <w:rPr>
                <w:rFonts w:ascii="Times New Roman" w:hAnsi="Times New Roman"/>
                <w:sz w:val="24"/>
                <w:szCs w:val="24"/>
                <w:lang w:val="lv-LV"/>
              </w:rPr>
              <w:t>is ar saldētavu apakšā.</w:t>
            </w:r>
            <w:r w:rsidR="00F8299A">
              <w:rPr>
                <w:rFonts w:ascii="Times New Roman" w:hAnsi="Times New Roman"/>
                <w:sz w:val="24"/>
                <w:szCs w:val="24"/>
                <w:lang w:val="lv-LV"/>
              </w:rPr>
              <w:t xml:space="preserve"> Divpusēja durvju montāžas iespēja.</w:t>
            </w:r>
          </w:p>
          <w:p w:rsidR="005A7CE7" w:rsidRDefault="005A7CE7" w:rsidP="005A7CE7">
            <w:pPr>
              <w:pStyle w:val="Parasts1"/>
              <w:spacing w:after="0" w:line="240" w:lineRule="auto"/>
              <w:jc w:val="center"/>
              <w:rPr>
                <w:rFonts w:ascii="Times New Roman" w:hAnsi="Times New Roman"/>
                <w:sz w:val="24"/>
                <w:szCs w:val="24"/>
                <w:lang w:val="lv-LV"/>
              </w:rPr>
            </w:pPr>
            <w:r>
              <w:rPr>
                <w:rFonts w:ascii="Times New Roman" w:hAnsi="Times New Roman"/>
                <w:sz w:val="24"/>
                <w:szCs w:val="24"/>
                <w:lang w:val="lv-LV"/>
              </w:rPr>
              <w:t>E</w:t>
            </w:r>
            <w:r w:rsidRPr="007F7839">
              <w:rPr>
                <w:rFonts w:ascii="Times New Roman" w:hAnsi="Times New Roman"/>
                <w:sz w:val="24"/>
                <w:szCs w:val="24"/>
                <w:lang w:val="lv-LV"/>
              </w:rPr>
              <w:t>lektroenerģijas klase</w:t>
            </w:r>
            <w:r>
              <w:rPr>
                <w:rFonts w:ascii="Times New Roman" w:hAnsi="Times New Roman"/>
                <w:sz w:val="24"/>
                <w:szCs w:val="24"/>
                <w:lang w:val="lv-LV"/>
              </w:rPr>
              <w:t xml:space="preserve"> </w:t>
            </w:r>
            <w:r w:rsidR="004900C5">
              <w:rPr>
                <w:rFonts w:ascii="Times New Roman" w:hAnsi="Times New Roman"/>
                <w:sz w:val="24"/>
                <w:szCs w:val="24"/>
                <w:lang w:val="lv-LV"/>
              </w:rPr>
              <w:t>–</w:t>
            </w:r>
            <w:r>
              <w:rPr>
                <w:rFonts w:ascii="Times New Roman" w:hAnsi="Times New Roman"/>
                <w:sz w:val="24"/>
                <w:szCs w:val="24"/>
                <w:lang w:val="lv-LV"/>
              </w:rPr>
              <w:t xml:space="preserve"> </w:t>
            </w:r>
            <w:r w:rsidR="004900C5">
              <w:rPr>
                <w:rFonts w:ascii="Times New Roman" w:hAnsi="Times New Roman"/>
                <w:sz w:val="24"/>
                <w:szCs w:val="24"/>
                <w:lang w:val="lv-LV"/>
              </w:rPr>
              <w:t xml:space="preserve">vismaz </w:t>
            </w:r>
            <w:r w:rsidRPr="007F7839">
              <w:rPr>
                <w:rFonts w:ascii="Times New Roman" w:hAnsi="Times New Roman"/>
                <w:sz w:val="24"/>
                <w:szCs w:val="24"/>
                <w:lang w:val="lv-LV"/>
              </w:rPr>
              <w:t>A+</w:t>
            </w:r>
            <w:r>
              <w:rPr>
                <w:rFonts w:ascii="Times New Roman" w:hAnsi="Times New Roman"/>
                <w:sz w:val="24"/>
                <w:szCs w:val="24"/>
                <w:lang w:val="lv-LV"/>
              </w:rPr>
              <w:t>; l</w:t>
            </w:r>
            <w:r w:rsidRPr="007F7839">
              <w:rPr>
                <w:rFonts w:ascii="Times New Roman" w:hAnsi="Times New Roman"/>
                <w:sz w:val="24"/>
                <w:szCs w:val="24"/>
                <w:lang w:val="lv-LV"/>
              </w:rPr>
              <w:t xml:space="preserve">edusskapja </w:t>
            </w:r>
            <w:r>
              <w:rPr>
                <w:rFonts w:ascii="Times New Roman" w:hAnsi="Times New Roman"/>
                <w:sz w:val="24"/>
                <w:szCs w:val="24"/>
                <w:lang w:val="lv-LV"/>
              </w:rPr>
              <w:t xml:space="preserve">kopējais </w:t>
            </w:r>
            <w:r w:rsidRPr="007F7839">
              <w:rPr>
                <w:rFonts w:ascii="Times New Roman" w:hAnsi="Times New Roman"/>
                <w:sz w:val="24"/>
                <w:szCs w:val="24"/>
                <w:lang w:val="lv-LV"/>
              </w:rPr>
              <w:t>tilpums</w:t>
            </w:r>
            <w:r>
              <w:rPr>
                <w:rFonts w:ascii="Times New Roman" w:hAnsi="Times New Roman"/>
                <w:sz w:val="24"/>
                <w:szCs w:val="24"/>
                <w:lang w:val="lv-LV"/>
              </w:rPr>
              <w:t xml:space="preserve"> ar saldētavu  ne mazāks par 160 l</w:t>
            </w:r>
          </w:p>
          <w:p w:rsidR="005A7CE7" w:rsidRPr="008D352A" w:rsidRDefault="005A7CE7" w:rsidP="005A7CE7">
            <w:pPr>
              <w:pStyle w:val="Parasts1"/>
              <w:spacing w:after="0" w:line="240" w:lineRule="auto"/>
              <w:jc w:val="center"/>
              <w:rPr>
                <w:rFonts w:ascii="Times New Roman" w:hAnsi="Times New Roman"/>
                <w:sz w:val="24"/>
                <w:szCs w:val="24"/>
                <w:lang w:val="lv-LV"/>
              </w:rPr>
            </w:pPr>
            <w:r>
              <w:rPr>
                <w:rFonts w:ascii="Times New Roman" w:hAnsi="Times New Roman"/>
                <w:sz w:val="24"/>
                <w:szCs w:val="24"/>
                <w:lang w:val="lv-LV"/>
              </w:rPr>
              <w:t>Atkausēšanas process ledusskapja nodalījumā automātisks</w:t>
            </w:r>
          </w:p>
        </w:tc>
        <w:tc>
          <w:tcPr>
            <w:tcW w:w="3402" w:type="dxa"/>
            <w:vAlign w:val="center"/>
          </w:tcPr>
          <w:p w:rsidR="005A7CE7" w:rsidRPr="008D352A" w:rsidRDefault="005A7CE7" w:rsidP="005D1352">
            <w:pPr>
              <w:pStyle w:val="Parasts1"/>
              <w:spacing w:after="0" w:line="240" w:lineRule="auto"/>
              <w:rPr>
                <w:rFonts w:ascii="Times New Roman" w:hAnsi="Times New Roman"/>
                <w:sz w:val="24"/>
                <w:szCs w:val="24"/>
                <w:lang w:val="lv-LV"/>
              </w:rPr>
            </w:pPr>
          </w:p>
        </w:tc>
        <w:tc>
          <w:tcPr>
            <w:tcW w:w="1134" w:type="dxa"/>
            <w:vAlign w:val="center"/>
          </w:tcPr>
          <w:p w:rsidR="005A7CE7" w:rsidRPr="008D352A" w:rsidRDefault="005A7CE7" w:rsidP="005D1352">
            <w:pPr>
              <w:pStyle w:val="Parasts1"/>
              <w:spacing w:after="0" w:line="240" w:lineRule="auto"/>
              <w:rPr>
                <w:rFonts w:ascii="Times New Roman" w:hAnsi="Times New Roman"/>
                <w:sz w:val="24"/>
                <w:szCs w:val="24"/>
                <w:lang w:val="lv-LV"/>
              </w:rPr>
            </w:pPr>
          </w:p>
        </w:tc>
        <w:tc>
          <w:tcPr>
            <w:tcW w:w="1134" w:type="dxa"/>
            <w:vAlign w:val="center"/>
          </w:tcPr>
          <w:p w:rsidR="005A7CE7" w:rsidRPr="008D352A" w:rsidRDefault="005A7CE7" w:rsidP="005D1352">
            <w:pPr>
              <w:pStyle w:val="Parasts1"/>
              <w:spacing w:after="0" w:line="240" w:lineRule="auto"/>
              <w:rPr>
                <w:rFonts w:ascii="Times New Roman" w:hAnsi="Times New Roman"/>
                <w:sz w:val="24"/>
                <w:szCs w:val="24"/>
                <w:lang w:val="lv-LV"/>
              </w:rPr>
            </w:pPr>
          </w:p>
        </w:tc>
      </w:tr>
      <w:tr w:rsidR="005A7CE7" w:rsidRPr="00D61848" w:rsidTr="005331E6">
        <w:trPr>
          <w:trHeight w:val="393"/>
        </w:trPr>
        <w:tc>
          <w:tcPr>
            <w:tcW w:w="981" w:type="dxa"/>
            <w:vAlign w:val="center"/>
          </w:tcPr>
          <w:p w:rsidR="005A7CE7" w:rsidRPr="008D352A" w:rsidRDefault="005A7CE7" w:rsidP="001F0529">
            <w:pPr>
              <w:pStyle w:val="Parasts1"/>
              <w:spacing w:after="0" w:line="240" w:lineRule="auto"/>
              <w:jc w:val="center"/>
              <w:rPr>
                <w:rFonts w:ascii="Times New Roman" w:hAnsi="Times New Roman"/>
                <w:sz w:val="24"/>
                <w:szCs w:val="24"/>
                <w:lang w:val="lv-LV"/>
              </w:rPr>
            </w:pPr>
            <w:r>
              <w:rPr>
                <w:rFonts w:ascii="Times New Roman" w:hAnsi="Times New Roman"/>
                <w:sz w:val="24"/>
                <w:szCs w:val="24"/>
                <w:lang w:val="lv-LV"/>
              </w:rPr>
              <w:t>2.</w:t>
            </w:r>
          </w:p>
        </w:tc>
        <w:tc>
          <w:tcPr>
            <w:tcW w:w="1424" w:type="dxa"/>
            <w:vAlign w:val="center"/>
          </w:tcPr>
          <w:p w:rsidR="005A7CE7" w:rsidRPr="008D352A" w:rsidRDefault="005A7CE7" w:rsidP="00740811">
            <w:pPr>
              <w:pStyle w:val="Parasts1"/>
              <w:spacing w:after="0" w:line="240" w:lineRule="auto"/>
              <w:jc w:val="center"/>
              <w:rPr>
                <w:rFonts w:ascii="Times New Roman" w:hAnsi="Times New Roman"/>
                <w:sz w:val="24"/>
                <w:szCs w:val="24"/>
                <w:lang w:val="lv-LV"/>
              </w:rPr>
            </w:pPr>
            <w:r>
              <w:rPr>
                <w:rFonts w:ascii="Times New Roman" w:hAnsi="Times New Roman"/>
                <w:sz w:val="24"/>
                <w:szCs w:val="24"/>
                <w:lang w:val="lv-LV"/>
              </w:rPr>
              <w:t>Mikroviļņu krāsns</w:t>
            </w:r>
          </w:p>
        </w:tc>
        <w:tc>
          <w:tcPr>
            <w:tcW w:w="1331" w:type="dxa"/>
            <w:vAlign w:val="center"/>
          </w:tcPr>
          <w:p w:rsidR="005A7CE7" w:rsidRPr="008D352A" w:rsidRDefault="005A7CE7" w:rsidP="00740811">
            <w:pPr>
              <w:pStyle w:val="Parasts1"/>
              <w:spacing w:after="0" w:line="240" w:lineRule="auto"/>
              <w:jc w:val="center"/>
              <w:rPr>
                <w:rFonts w:ascii="Times New Roman" w:hAnsi="Times New Roman"/>
                <w:sz w:val="24"/>
                <w:szCs w:val="24"/>
                <w:lang w:val="lv-LV"/>
              </w:rPr>
            </w:pPr>
            <w:r>
              <w:rPr>
                <w:rFonts w:ascii="Times New Roman" w:hAnsi="Times New Roman"/>
                <w:sz w:val="24"/>
                <w:szCs w:val="24"/>
                <w:lang w:val="lv-LV"/>
              </w:rPr>
              <w:t xml:space="preserve">Platums – 44 cm,  </w:t>
            </w:r>
            <w:r>
              <w:rPr>
                <w:rFonts w:ascii="Times New Roman" w:hAnsi="Times New Roman" w:cs="Times New Roman"/>
                <w:sz w:val="24"/>
                <w:szCs w:val="24"/>
                <w:lang w:val="lv-LV"/>
              </w:rPr>
              <w:t xml:space="preserve">± </w:t>
            </w:r>
            <w:r>
              <w:rPr>
                <w:rFonts w:ascii="Times New Roman" w:hAnsi="Times New Roman"/>
                <w:sz w:val="24"/>
                <w:szCs w:val="24"/>
                <w:lang w:val="lv-LV"/>
              </w:rPr>
              <w:t>5cm</w:t>
            </w:r>
          </w:p>
        </w:tc>
        <w:tc>
          <w:tcPr>
            <w:tcW w:w="654" w:type="dxa"/>
            <w:vAlign w:val="center"/>
          </w:tcPr>
          <w:p w:rsidR="005A7CE7" w:rsidRPr="008D352A" w:rsidRDefault="005A7CE7" w:rsidP="00740811">
            <w:pPr>
              <w:pStyle w:val="Parasts1"/>
              <w:spacing w:after="0" w:line="240" w:lineRule="auto"/>
              <w:jc w:val="center"/>
              <w:rPr>
                <w:rFonts w:ascii="Times New Roman" w:hAnsi="Times New Roman"/>
                <w:sz w:val="24"/>
                <w:szCs w:val="24"/>
                <w:lang w:val="lv-LV"/>
              </w:rPr>
            </w:pPr>
            <w:r>
              <w:rPr>
                <w:rFonts w:ascii="Times New Roman" w:hAnsi="Times New Roman"/>
                <w:sz w:val="24"/>
                <w:szCs w:val="24"/>
                <w:lang w:val="lv-LV"/>
              </w:rPr>
              <w:t>1</w:t>
            </w:r>
          </w:p>
        </w:tc>
        <w:tc>
          <w:tcPr>
            <w:tcW w:w="1275" w:type="dxa"/>
            <w:vAlign w:val="center"/>
          </w:tcPr>
          <w:p w:rsidR="005A7CE7" w:rsidRPr="008D352A" w:rsidRDefault="005A7CE7" w:rsidP="00740811">
            <w:pPr>
              <w:pStyle w:val="Parasts1"/>
              <w:spacing w:after="0" w:line="240" w:lineRule="auto"/>
              <w:jc w:val="center"/>
              <w:rPr>
                <w:rFonts w:ascii="Times New Roman" w:hAnsi="Times New Roman"/>
                <w:sz w:val="24"/>
                <w:szCs w:val="24"/>
                <w:lang w:val="lv-LV"/>
              </w:rPr>
            </w:pPr>
            <w:r>
              <w:rPr>
                <w:rFonts w:ascii="Times New Roman" w:hAnsi="Times New Roman"/>
                <w:sz w:val="24"/>
                <w:szCs w:val="24"/>
                <w:lang w:val="lv-LV"/>
              </w:rPr>
              <w:t>Krāsa – balta</w:t>
            </w:r>
          </w:p>
        </w:tc>
        <w:tc>
          <w:tcPr>
            <w:tcW w:w="2835" w:type="dxa"/>
            <w:vAlign w:val="center"/>
          </w:tcPr>
          <w:p w:rsidR="005A7CE7" w:rsidRPr="008D352A" w:rsidRDefault="005A7CE7" w:rsidP="00DE7337">
            <w:pPr>
              <w:pStyle w:val="Parasts1"/>
              <w:spacing w:after="0" w:line="240" w:lineRule="auto"/>
              <w:jc w:val="center"/>
              <w:rPr>
                <w:rFonts w:ascii="Times New Roman" w:hAnsi="Times New Roman"/>
                <w:sz w:val="24"/>
                <w:szCs w:val="24"/>
                <w:lang w:val="lv-LV"/>
              </w:rPr>
            </w:pPr>
            <w:r w:rsidRPr="001F0529">
              <w:rPr>
                <w:rFonts w:ascii="Times New Roman" w:hAnsi="Times New Roman"/>
                <w:sz w:val="24"/>
                <w:szCs w:val="24"/>
                <w:lang w:val="lv-LV"/>
              </w:rPr>
              <w:t>Montējuma veid</w:t>
            </w:r>
            <w:r>
              <w:rPr>
                <w:rFonts w:ascii="Times New Roman" w:hAnsi="Times New Roman"/>
                <w:sz w:val="24"/>
                <w:szCs w:val="24"/>
                <w:lang w:val="lv-LV"/>
              </w:rPr>
              <w:t>s - b</w:t>
            </w:r>
            <w:r w:rsidRPr="001F0529">
              <w:rPr>
                <w:rFonts w:ascii="Times New Roman" w:hAnsi="Times New Roman"/>
                <w:sz w:val="24"/>
                <w:szCs w:val="24"/>
                <w:lang w:val="lv-LV"/>
              </w:rPr>
              <w:t>rīvi stāvoš</w:t>
            </w:r>
            <w:r>
              <w:rPr>
                <w:rFonts w:ascii="Times New Roman" w:hAnsi="Times New Roman"/>
                <w:sz w:val="24"/>
                <w:szCs w:val="24"/>
                <w:lang w:val="lv-LV"/>
              </w:rPr>
              <w:t xml:space="preserve">a; </w:t>
            </w:r>
            <w:r w:rsidR="00AD52C5">
              <w:rPr>
                <w:rFonts w:ascii="Times New Roman" w:hAnsi="Times New Roman"/>
                <w:sz w:val="24"/>
                <w:szCs w:val="24"/>
                <w:lang w:val="lv-LV"/>
              </w:rPr>
              <w:t xml:space="preserve">minimālā </w:t>
            </w:r>
            <w:r>
              <w:rPr>
                <w:rFonts w:ascii="Times New Roman" w:hAnsi="Times New Roman"/>
                <w:sz w:val="24"/>
                <w:szCs w:val="24"/>
                <w:lang w:val="lv-LV"/>
              </w:rPr>
              <w:t>j</w:t>
            </w:r>
            <w:r w:rsidRPr="001F0529">
              <w:rPr>
                <w:rFonts w:ascii="Times New Roman" w:hAnsi="Times New Roman"/>
                <w:sz w:val="24"/>
                <w:szCs w:val="24"/>
                <w:lang w:val="lv-LV"/>
              </w:rPr>
              <w:t>auda</w:t>
            </w:r>
            <w:r>
              <w:rPr>
                <w:rFonts w:ascii="Times New Roman" w:hAnsi="Times New Roman"/>
                <w:sz w:val="24"/>
                <w:szCs w:val="24"/>
                <w:lang w:val="lv-LV"/>
              </w:rPr>
              <w:t xml:space="preserve"> – ne mazāka  </w:t>
            </w:r>
            <w:r w:rsidR="00AD52C5">
              <w:rPr>
                <w:rFonts w:ascii="Times New Roman" w:hAnsi="Times New Roman"/>
                <w:sz w:val="24"/>
                <w:szCs w:val="24"/>
                <w:lang w:val="lv-LV"/>
              </w:rPr>
              <w:t>7</w:t>
            </w:r>
            <w:r>
              <w:rPr>
                <w:rFonts w:ascii="Times New Roman" w:hAnsi="Times New Roman"/>
                <w:sz w:val="24"/>
                <w:szCs w:val="24"/>
                <w:lang w:val="lv-LV"/>
              </w:rPr>
              <w:t>00</w:t>
            </w:r>
            <w:r w:rsidRPr="001F0529">
              <w:rPr>
                <w:rFonts w:ascii="Times New Roman" w:hAnsi="Times New Roman"/>
                <w:sz w:val="24"/>
                <w:szCs w:val="24"/>
                <w:lang w:val="lv-LV"/>
              </w:rPr>
              <w:t xml:space="preserve"> W</w:t>
            </w:r>
            <w:r>
              <w:rPr>
                <w:rFonts w:ascii="Times New Roman" w:hAnsi="Times New Roman"/>
                <w:sz w:val="24"/>
                <w:szCs w:val="24"/>
                <w:lang w:val="lv-LV"/>
              </w:rPr>
              <w:t xml:space="preserve">; Tilpums vismaz </w:t>
            </w:r>
            <w:r w:rsidR="00AD52C5">
              <w:rPr>
                <w:rFonts w:ascii="Times New Roman" w:hAnsi="Times New Roman"/>
                <w:sz w:val="24"/>
                <w:szCs w:val="24"/>
                <w:lang w:val="lv-LV"/>
              </w:rPr>
              <w:t>19-</w:t>
            </w:r>
            <w:r>
              <w:rPr>
                <w:rFonts w:ascii="Times New Roman" w:hAnsi="Times New Roman"/>
                <w:sz w:val="24"/>
                <w:szCs w:val="24"/>
                <w:lang w:val="lv-LV"/>
              </w:rPr>
              <w:t>20 l</w:t>
            </w:r>
            <w:r w:rsidR="00AD52C5">
              <w:rPr>
                <w:rFonts w:ascii="Times New Roman" w:hAnsi="Times New Roman"/>
                <w:sz w:val="24"/>
                <w:szCs w:val="24"/>
                <w:lang w:val="lv-LV"/>
              </w:rPr>
              <w:t>, rotējošais šķīvis stikla, ne mazāks  par 25,5 cm</w:t>
            </w:r>
          </w:p>
        </w:tc>
        <w:tc>
          <w:tcPr>
            <w:tcW w:w="3402" w:type="dxa"/>
            <w:vAlign w:val="center"/>
          </w:tcPr>
          <w:p w:rsidR="005A7CE7" w:rsidRPr="008D352A" w:rsidRDefault="005A7CE7" w:rsidP="005D1352">
            <w:pPr>
              <w:pStyle w:val="Parasts1"/>
              <w:spacing w:after="0" w:line="240" w:lineRule="auto"/>
              <w:rPr>
                <w:rFonts w:ascii="Times New Roman" w:hAnsi="Times New Roman"/>
                <w:sz w:val="24"/>
                <w:szCs w:val="24"/>
                <w:lang w:val="lv-LV"/>
              </w:rPr>
            </w:pPr>
          </w:p>
        </w:tc>
        <w:tc>
          <w:tcPr>
            <w:tcW w:w="1134" w:type="dxa"/>
            <w:vAlign w:val="center"/>
          </w:tcPr>
          <w:p w:rsidR="005A7CE7" w:rsidRPr="008D352A" w:rsidRDefault="005A7CE7" w:rsidP="005D1352">
            <w:pPr>
              <w:pStyle w:val="Parasts1"/>
              <w:spacing w:after="0" w:line="240" w:lineRule="auto"/>
              <w:rPr>
                <w:rFonts w:ascii="Times New Roman" w:hAnsi="Times New Roman"/>
                <w:sz w:val="24"/>
                <w:szCs w:val="24"/>
                <w:lang w:val="lv-LV"/>
              </w:rPr>
            </w:pPr>
          </w:p>
        </w:tc>
        <w:tc>
          <w:tcPr>
            <w:tcW w:w="1134" w:type="dxa"/>
            <w:vAlign w:val="center"/>
          </w:tcPr>
          <w:p w:rsidR="005A7CE7" w:rsidRPr="008D352A" w:rsidRDefault="005A7CE7" w:rsidP="005D1352">
            <w:pPr>
              <w:pStyle w:val="Parasts1"/>
              <w:spacing w:after="0" w:line="240" w:lineRule="auto"/>
              <w:rPr>
                <w:rFonts w:ascii="Times New Roman" w:hAnsi="Times New Roman"/>
                <w:sz w:val="24"/>
                <w:szCs w:val="24"/>
                <w:lang w:val="lv-LV"/>
              </w:rPr>
            </w:pPr>
          </w:p>
        </w:tc>
      </w:tr>
      <w:tr w:rsidR="005A7CE7" w:rsidRPr="00D61848" w:rsidTr="005331E6">
        <w:trPr>
          <w:trHeight w:val="393"/>
        </w:trPr>
        <w:tc>
          <w:tcPr>
            <w:tcW w:w="981" w:type="dxa"/>
            <w:vAlign w:val="center"/>
          </w:tcPr>
          <w:p w:rsidR="005A7CE7" w:rsidRPr="008D352A" w:rsidRDefault="005A7CE7" w:rsidP="00740811">
            <w:pPr>
              <w:pStyle w:val="Parasts1"/>
              <w:spacing w:after="0" w:line="240" w:lineRule="auto"/>
              <w:jc w:val="center"/>
              <w:rPr>
                <w:rFonts w:ascii="Times New Roman" w:hAnsi="Times New Roman"/>
                <w:sz w:val="24"/>
                <w:szCs w:val="24"/>
                <w:lang w:val="lv-LV"/>
              </w:rPr>
            </w:pPr>
            <w:r>
              <w:rPr>
                <w:rFonts w:ascii="Times New Roman" w:hAnsi="Times New Roman"/>
                <w:sz w:val="24"/>
                <w:szCs w:val="24"/>
                <w:lang w:val="lv-LV"/>
              </w:rPr>
              <w:lastRenderedPageBreak/>
              <w:t>3.</w:t>
            </w:r>
          </w:p>
        </w:tc>
        <w:tc>
          <w:tcPr>
            <w:tcW w:w="1424" w:type="dxa"/>
            <w:vAlign w:val="center"/>
          </w:tcPr>
          <w:p w:rsidR="005A7CE7" w:rsidRPr="008D352A" w:rsidRDefault="005A7CE7" w:rsidP="00740811">
            <w:pPr>
              <w:pStyle w:val="Parasts1"/>
              <w:spacing w:after="0" w:line="240" w:lineRule="auto"/>
              <w:jc w:val="center"/>
              <w:rPr>
                <w:rFonts w:ascii="Times New Roman" w:hAnsi="Times New Roman"/>
                <w:sz w:val="24"/>
                <w:szCs w:val="24"/>
                <w:lang w:val="lv-LV"/>
              </w:rPr>
            </w:pPr>
            <w:r>
              <w:rPr>
                <w:rFonts w:ascii="Times New Roman" w:hAnsi="Times New Roman"/>
                <w:sz w:val="24"/>
                <w:szCs w:val="24"/>
                <w:lang w:val="lv-LV"/>
              </w:rPr>
              <w:t>Elektriskā tējkanna</w:t>
            </w:r>
          </w:p>
        </w:tc>
        <w:tc>
          <w:tcPr>
            <w:tcW w:w="1331" w:type="dxa"/>
            <w:vAlign w:val="center"/>
          </w:tcPr>
          <w:p w:rsidR="005A7CE7" w:rsidRPr="008D352A" w:rsidRDefault="005A7CE7" w:rsidP="00740811">
            <w:pPr>
              <w:pStyle w:val="Parasts1"/>
              <w:spacing w:after="0" w:line="240" w:lineRule="auto"/>
              <w:jc w:val="center"/>
              <w:rPr>
                <w:rFonts w:ascii="Times New Roman" w:hAnsi="Times New Roman"/>
                <w:sz w:val="24"/>
                <w:szCs w:val="24"/>
                <w:lang w:val="lv-LV"/>
              </w:rPr>
            </w:pPr>
            <w:r>
              <w:rPr>
                <w:rFonts w:ascii="Times New Roman" w:hAnsi="Times New Roman"/>
                <w:sz w:val="24"/>
                <w:szCs w:val="24"/>
                <w:lang w:val="lv-LV"/>
              </w:rPr>
              <w:t>T</w:t>
            </w:r>
            <w:r w:rsidRPr="00740811">
              <w:rPr>
                <w:rFonts w:ascii="Times New Roman" w:hAnsi="Times New Roman"/>
                <w:sz w:val="24"/>
                <w:szCs w:val="24"/>
                <w:lang w:val="lv-LV"/>
              </w:rPr>
              <w:t>ilpums - 1.</w:t>
            </w:r>
            <w:r>
              <w:rPr>
                <w:rFonts w:ascii="Times New Roman" w:hAnsi="Times New Roman"/>
                <w:sz w:val="24"/>
                <w:szCs w:val="24"/>
                <w:lang w:val="lv-LV"/>
              </w:rPr>
              <w:t xml:space="preserve">5-2.0 </w:t>
            </w:r>
            <w:r w:rsidRPr="00740811">
              <w:rPr>
                <w:rFonts w:ascii="Times New Roman" w:hAnsi="Times New Roman"/>
                <w:sz w:val="24"/>
                <w:szCs w:val="24"/>
                <w:lang w:val="lv-LV"/>
              </w:rPr>
              <w:t xml:space="preserve"> l</w:t>
            </w:r>
          </w:p>
        </w:tc>
        <w:tc>
          <w:tcPr>
            <w:tcW w:w="654" w:type="dxa"/>
            <w:vAlign w:val="center"/>
          </w:tcPr>
          <w:p w:rsidR="005A7CE7" w:rsidRPr="008D352A" w:rsidRDefault="005A7CE7" w:rsidP="00740811">
            <w:pPr>
              <w:pStyle w:val="Parasts1"/>
              <w:spacing w:after="0" w:line="240" w:lineRule="auto"/>
              <w:jc w:val="center"/>
              <w:rPr>
                <w:rFonts w:ascii="Times New Roman" w:hAnsi="Times New Roman"/>
                <w:sz w:val="24"/>
                <w:szCs w:val="24"/>
                <w:lang w:val="lv-LV"/>
              </w:rPr>
            </w:pPr>
            <w:r>
              <w:rPr>
                <w:rFonts w:ascii="Times New Roman" w:hAnsi="Times New Roman"/>
                <w:sz w:val="24"/>
                <w:szCs w:val="24"/>
                <w:lang w:val="lv-LV"/>
              </w:rPr>
              <w:t>1</w:t>
            </w:r>
          </w:p>
        </w:tc>
        <w:tc>
          <w:tcPr>
            <w:tcW w:w="1275" w:type="dxa"/>
            <w:vAlign w:val="center"/>
          </w:tcPr>
          <w:p w:rsidR="005A7CE7" w:rsidRPr="008D352A" w:rsidRDefault="00F8299A" w:rsidP="005331E6">
            <w:pPr>
              <w:pStyle w:val="Parasts1"/>
              <w:spacing w:after="0" w:line="240" w:lineRule="auto"/>
              <w:jc w:val="center"/>
              <w:rPr>
                <w:rFonts w:ascii="Times New Roman" w:hAnsi="Times New Roman"/>
                <w:sz w:val="24"/>
                <w:szCs w:val="24"/>
                <w:lang w:val="lv-LV"/>
              </w:rPr>
            </w:pPr>
            <w:r>
              <w:rPr>
                <w:rFonts w:ascii="Times New Roman" w:hAnsi="Times New Roman"/>
                <w:sz w:val="24"/>
                <w:szCs w:val="24"/>
                <w:lang w:val="lv-LV"/>
              </w:rPr>
              <w:t xml:space="preserve">Nerūsējošs tērauds un rūdīts stikls, plastmasa </w:t>
            </w:r>
            <w:r w:rsidR="005331E6">
              <w:rPr>
                <w:rFonts w:ascii="Times New Roman" w:hAnsi="Times New Roman"/>
                <w:sz w:val="24"/>
                <w:szCs w:val="24"/>
                <w:lang w:val="lv-LV"/>
              </w:rPr>
              <w:t xml:space="preserve"> </w:t>
            </w:r>
          </w:p>
        </w:tc>
        <w:tc>
          <w:tcPr>
            <w:tcW w:w="2835" w:type="dxa"/>
            <w:vAlign w:val="center"/>
          </w:tcPr>
          <w:p w:rsidR="005A7CE7" w:rsidRPr="008D352A" w:rsidRDefault="00F8299A" w:rsidP="005331E6">
            <w:pPr>
              <w:pStyle w:val="Parasts1"/>
              <w:spacing w:after="0" w:line="240" w:lineRule="auto"/>
              <w:jc w:val="center"/>
              <w:rPr>
                <w:rFonts w:ascii="Times New Roman" w:hAnsi="Times New Roman"/>
                <w:sz w:val="24"/>
                <w:szCs w:val="24"/>
                <w:lang w:val="lv-LV"/>
              </w:rPr>
            </w:pPr>
            <w:r>
              <w:rPr>
                <w:rFonts w:ascii="Times New Roman" w:hAnsi="Times New Roman"/>
                <w:sz w:val="24"/>
                <w:szCs w:val="24"/>
                <w:lang w:val="lv-LV"/>
              </w:rPr>
              <w:t>J</w:t>
            </w:r>
            <w:r w:rsidR="005A7CE7" w:rsidRPr="00740811">
              <w:rPr>
                <w:rFonts w:ascii="Times New Roman" w:hAnsi="Times New Roman"/>
                <w:sz w:val="24"/>
                <w:szCs w:val="24"/>
                <w:lang w:val="lv-LV"/>
              </w:rPr>
              <w:t>auda</w:t>
            </w:r>
            <w:r w:rsidR="005A7CE7">
              <w:rPr>
                <w:rFonts w:ascii="Times New Roman" w:hAnsi="Times New Roman"/>
                <w:sz w:val="24"/>
                <w:szCs w:val="24"/>
                <w:lang w:val="lv-LV"/>
              </w:rPr>
              <w:t xml:space="preserve"> – 2000-</w:t>
            </w:r>
            <w:r w:rsidR="005A7CE7" w:rsidRPr="00740811">
              <w:rPr>
                <w:rFonts w:ascii="Times New Roman" w:hAnsi="Times New Roman"/>
                <w:sz w:val="24"/>
                <w:szCs w:val="24"/>
                <w:lang w:val="lv-LV"/>
              </w:rPr>
              <w:t>2200 W</w:t>
            </w:r>
            <w:r w:rsidR="005A7CE7">
              <w:rPr>
                <w:rFonts w:ascii="Times New Roman" w:hAnsi="Times New Roman"/>
                <w:sz w:val="24"/>
                <w:szCs w:val="24"/>
                <w:lang w:val="lv-LV"/>
              </w:rPr>
              <w:t>; ar t</w:t>
            </w:r>
            <w:r w:rsidR="005A7CE7" w:rsidRPr="00740811">
              <w:rPr>
                <w:rFonts w:ascii="Times New Roman" w:hAnsi="Times New Roman"/>
                <w:sz w:val="24"/>
                <w:szCs w:val="24"/>
                <w:lang w:val="lv-LV"/>
              </w:rPr>
              <w:t>emperatūras regulēšan</w:t>
            </w:r>
            <w:r w:rsidR="005A7CE7">
              <w:rPr>
                <w:rFonts w:ascii="Times New Roman" w:hAnsi="Times New Roman"/>
                <w:sz w:val="24"/>
                <w:szCs w:val="24"/>
                <w:lang w:val="lv-LV"/>
              </w:rPr>
              <w:t>u</w:t>
            </w:r>
            <w:r>
              <w:rPr>
                <w:rFonts w:ascii="Times New Roman" w:hAnsi="Times New Roman"/>
                <w:sz w:val="24"/>
                <w:szCs w:val="24"/>
                <w:lang w:val="lv-LV"/>
              </w:rPr>
              <w:t>, automātisku izslēgšanu</w:t>
            </w:r>
          </w:p>
        </w:tc>
        <w:tc>
          <w:tcPr>
            <w:tcW w:w="3402" w:type="dxa"/>
            <w:vAlign w:val="center"/>
          </w:tcPr>
          <w:p w:rsidR="005A7CE7" w:rsidRPr="008D352A" w:rsidRDefault="005A7CE7" w:rsidP="005D1352">
            <w:pPr>
              <w:pStyle w:val="Parasts1"/>
              <w:spacing w:after="0" w:line="240" w:lineRule="auto"/>
              <w:rPr>
                <w:rFonts w:ascii="Times New Roman" w:hAnsi="Times New Roman"/>
                <w:sz w:val="24"/>
                <w:szCs w:val="24"/>
                <w:lang w:val="lv-LV"/>
              </w:rPr>
            </w:pPr>
          </w:p>
        </w:tc>
        <w:tc>
          <w:tcPr>
            <w:tcW w:w="1134" w:type="dxa"/>
            <w:vAlign w:val="center"/>
          </w:tcPr>
          <w:p w:rsidR="005A7CE7" w:rsidRPr="008D352A" w:rsidRDefault="005A7CE7" w:rsidP="005D1352">
            <w:pPr>
              <w:pStyle w:val="Parasts1"/>
              <w:spacing w:after="0" w:line="240" w:lineRule="auto"/>
              <w:rPr>
                <w:rFonts w:ascii="Times New Roman" w:hAnsi="Times New Roman"/>
                <w:sz w:val="24"/>
                <w:szCs w:val="24"/>
                <w:lang w:val="lv-LV"/>
              </w:rPr>
            </w:pPr>
          </w:p>
        </w:tc>
        <w:tc>
          <w:tcPr>
            <w:tcW w:w="1134" w:type="dxa"/>
            <w:vAlign w:val="center"/>
          </w:tcPr>
          <w:p w:rsidR="005A7CE7" w:rsidRPr="008D352A" w:rsidRDefault="005A7CE7" w:rsidP="005D1352">
            <w:pPr>
              <w:pStyle w:val="Parasts1"/>
              <w:spacing w:after="0" w:line="240" w:lineRule="auto"/>
              <w:rPr>
                <w:rFonts w:ascii="Times New Roman" w:hAnsi="Times New Roman"/>
                <w:sz w:val="24"/>
                <w:szCs w:val="24"/>
                <w:lang w:val="lv-LV"/>
              </w:rPr>
            </w:pPr>
          </w:p>
        </w:tc>
      </w:tr>
      <w:tr w:rsidR="005A7CE7" w:rsidRPr="00D61848" w:rsidTr="005331E6">
        <w:trPr>
          <w:trHeight w:val="2112"/>
        </w:trPr>
        <w:tc>
          <w:tcPr>
            <w:tcW w:w="981" w:type="dxa"/>
            <w:vAlign w:val="center"/>
          </w:tcPr>
          <w:p w:rsidR="005A7CE7" w:rsidRPr="008D352A" w:rsidRDefault="005A7CE7" w:rsidP="00740811">
            <w:pPr>
              <w:pStyle w:val="Parasts1"/>
              <w:spacing w:after="0" w:line="240" w:lineRule="auto"/>
              <w:jc w:val="center"/>
              <w:rPr>
                <w:rFonts w:ascii="Times New Roman" w:hAnsi="Times New Roman"/>
                <w:sz w:val="24"/>
                <w:szCs w:val="24"/>
                <w:lang w:val="lv-LV"/>
              </w:rPr>
            </w:pPr>
            <w:r>
              <w:rPr>
                <w:rFonts w:ascii="Times New Roman" w:hAnsi="Times New Roman"/>
                <w:sz w:val="24"/>
                <w:szCs w:val="24"/>
                <w:lang w:val="lv-LV"/>
              </w:rPr>
              <w:t>4.</w:t>
            </w:r>
          </w:p>
        </w:tc>
        <w:tc>
          <w:tcPr>
            <w:tcW w:w="1424" w:type="dxa"/>
            <w:vAlign w:val="center"/>
          </w:tcPr>
          <w:p w:rsidR="005A7CE7" w:rsidRPr="008D352A" w:rsidRDefault="005A7CE7" w:rsidP="00740811">
            <w:pPr>
              <w:pStyle w:val="Parasts1"/>
              <w:spacing w:after="0" w:line="240" w:lineRule="auto"/>
              <w:jc w:val="center"/>
              <w:rPr>
                <w:rFonts w:ascii="Times New Roman" w:hAnsi="Times New Roman"/>
                <w:sz w:val="24"/>
                <w:szCs w:val="24"/>
                <w:lang w:val="lv-LV"/>
              </w:rPr>
            </w:pPr>
            <w:r>
              <w:rPr>
                <w:rFonts w:ascii="Times New Roman" w:hAnsi="Times New Roman"/>
                <w:sz w:val="24"/>
                <w:szCs w:val="24"/>
                <w:lang w:val="lv-LV"/>
              </w:rPr>
              <w:t xml:space="preserve">Kafijas automāts ar </w:t>
            </w:r>
            <w:proofErr w:type="spellStart"/>
            <w:r w:rsidRPr="005331E6">
              <w:rPr>
                <w:rFonts w:ascii="Times New Roman" w:hAnsi="Times New Roman"/>
                <w:sz w:val="24"/>
                <w:szCs w:val="24"/>
                <w:u w:val="single"/>
                <w:lang w:val="lv-LV"/>
              </w:rPr>
              <w:t>sietveida</w:t>
            </w:r>
            <w:proofErr w:type="spellEnd"/>
            <w:r>
              <w:rPr>
                <w:rFonts w:ascii="Times New Roman" w:hAnsi="Times New Roman"/>
                <w:sz w:val="24"/>
                <w:szCs w:val="24"/>
                <w:lang w:val="lv-LV"/>
              </w:rPr>
              <w:t xml:space="preserve"> filtru pagatavošanai no maltas kafijas</w:t>
            </w:r>
          </w:p>
        </w:tc>
        <w:tc>
          <w:tcPr>
            <w:tcW w:w="1331" w:type="dxa"/>
            <w:vAlign w:val="center"/>
          </w:tcPr>
          <w:p w:rsidR="005A7CE7" w:rsidRPr="008D352A" w:rsidRDefault="005A7CE7" w:rsidP="00740811">
            <w:pPr>
              <w:pStyle w:val="Parasts1"/>
              <w:spacing w:after="0" w:line="240" w:lineRule="auto"/>
              <w:jc w:val="center"/>
              <w:rPr>
                <w:rFonts w:ascii="Times New Roman" w:hAnsi="Times New Roman"/>
                <w:sz w:val="24"/>
                <w:szCs w:val="24"/>
                <w:lang w:val="lv-LV"/>
              </w:rPr>
            </w:pPr>
            <w:r>
              <w:rPr>
                <w:rFonts w:ascii="Times New Roman" w:hAnsi="Times New Roman"/>
                <w:sz w:val="24"/>
                <w:szCs w:val="24"/>
                <w:lang w:val="lv-LV"/>
              </w:rPr>
              <w:t>Ū</w:t>
            </w:r>
            <w:r w:rsidRPr="00D91D39">
              <w:rPr>
                <w:rFonts w:ascii="Times New Roman" w:hAnsi="Times New Roman"/>
                <w:sz w:val="24"/>
                <w:szCs w:val="24"/>
                <w:lang w:val="lv-LV"/>
              </w:rPr>
              <w:t>dens rezervuāra ietilpība</w:t>
            </w:r>
            <w:r>
              <w:rPr>
                <w:rFonts w:ascii="Times New Roman" w:hAnsi="Times New Roman"/>
                <w:sz w:val="24"/>
                <w:szCs w:val="24"/>
                <w:lang w:val="lv-LV"/>
              </w:rPr>
              <w:t xml:space="preserve"> -</w:t>
            </w:r>
            <w:r w:rsidRPr="00D91D39">
              <w:rPr>
                <w:rFonts w:ascii="Times New Roman" w:hAnsi="Times New Roman"/>
                <w:sz w:val="24"/>
                <w:szCs w:val="24"/>
                <w:lang w:val="lv-LV"/>
              </w:rPr>
              <w:t>1,</w:t>
            </w:r>
            <w:r>
              <w:rPr>
                <w:rFonts w:ascii="Times New Roman" w:hAnsi="Times New Roman"/>
                <w:sz w:val="24"/>
                <w:szCs w:val="24"/>
                <w:lang w:val="lv-LV"/>
              </w:rPr>
              <w:t>0 -1.5</w:t>
            </w:r>
            <w:r w:rsidRPr="00D91D39">
              <w:rPr>
                <w:rFonts w:ascii="Times New Roman" w:hAnsi="Times New Roman"/>
                <w:sz w:val="24"/>
                <w:szCs w:val="24"/>
                <w:lang w:val="lv-LV"/>
              </w:rPr>
              <w:t xml:space="preserve"> </w:t>
            </w:r>
            <w:r>
              <w:rPr>
                <w:rFonts w:ascii="Times New Roman" w:hAnsi="Times New Roman"/>
                <w:sz w:val="24"/>
                <w:szCs w:val="24"/>
                <w:lang w:val="lv-LV"/>
              </w:rPr>
              <w:t>l</w:t>
            </w:r>
          </w:p>
        </w:tc>
        <w:tc>
          <w:tcPr>
            <w:tcW w:w="654" w:type="dxa"/>
            <w:vAlign w:val="center"/>
          </w:tcPr>
          <w:p w:rsidR="005A7CE7" w:rsidRPr="008D352A" w:rsidRDefault="005A7CE7" w:rsidP="00740811">
            <w:pPr>
              <w:pStyle w:val="Parasts1"/>
              <w:spacing w:after="0" w:line="240" w:lineRule="auto"/>
              <w:jc w:val="center"/>
              <w:rPr>
                <w:rFonts w:ascii="Times New Roman" w:hAnsi="Times New Roman"/>
                <w:sz w:val="24"/>
                <w:szCs w:val="24"/>
                <w:lang w:val="lv-LV"/>
              </w:rPr>
            </w:pPr>
            <w:r>
              <w:rPr>
                <w:rFonts w:ascii="Times New Roman" w:hAnsi="Times New Roman"/>
                <w:sz w:val="24"/>
                <w:szCs w:val="24"/>
                <w:lang w:val="lv-LV"/>
              </w:rPr>
              <w:t>1</w:t>
            </w:r>
          </w:p>
        </w:tc>
        <w:tc>
          <w:tcPr>
            <w:tcW w:w="1275" w:type="dxa"/>
            <w:vAlign w:val="center"/>
          </w:tcPr>
          <w:p w:rsidR="005A7CE7" w:rsidRPr="008D352A" w:rsidRDefault="005A7CE7" w:rsidP="00740811">
            <w:pPr>
              <w:pStyle w:val="Parasts1"/>
              <w:spacing w:after="0" w:line="240" w:lineRule="auto"/>
              <w:jc w:val="center"/>
              <w:rPr>
                <w:rFonts w:ascii="Times New Roman" w:hAnsi="Times New Roman"/>
                <w:sz w:val="24"/>
                <w:szCs w:val="24"/>
                <w:lang w:val="lv-LV"/>
              </w:rPr>
            </w:pPr>
          </w:p>
        </w:tc>
        <w:tc>
          <w:tcPr>
            <w:tcW w:w="2835" w:type="dxa"/>
            <w:vAlign w:val="center"/>
          </w:tcPr>
          <w:p w:rsidR="005A7CE7" w:rsidRPr="008D352A" w:rsidRDefault="005A7CE7" w:rsidP="00740811">
            <w:pPr>
              <w:pStyle w:val="Parasts1"/>
              <w:spacing w:after="0" w:line="240" w:lineRule="auto"/>
              <w:jc w:val="center"/>
              <w:rPr>
                <w:rFonts w:ascii="Times New Roman" w:hAnsi="Times New Roman"/>
                <w:sz w:val="24"/>
                <w:szCs w:val="24"/>
                <w:lang w:val="lv-LV"/>
              </w:rPr>
            </w:pPr>
            <w:r w:rsidRPr="00F61FAF">
              <w:rPr>
                <w:rFonts w:ascii="Times New Roman" w:hAnsi="Times New Roman"/>
                <w:sz w:val="24"/>
                <w:szCs w:val="24"/>
                <w:lang w:val="lv-LV"/>
              </w:rPr>
              <w:t>Jauda</w:t>
            </w:r>
            <w:r>
              <w:rPr>
                <w:rFonts w:ascii="Times New Roman" w:hAnsi="Times New Roman"/>
                <w:sz w:val="24"/>
                <w:szCs w:val="24"/>
                <w:lang w:val="lv-LV"/>
              </w:rPr>
              <w:t xml:space="preserve"> ne mazāka par 900</w:t>
            </w:r>
            <w:r w:rsidRPr="00F61FAF">
              <w:rPr>
                <w:rFonts w:ascii="Times New Roman" w:hAnsi="Times New Roman"/>
                <w:sz w:val="24"/>
                <w:szCs w:val="24"/>
                <w:lang w:val="lv-LV"/>
              </w:rPr>
              <w:t xml:space="preserve"> W</w:t>
            </w:r>
            <w:r>
              <w:rPr>
                <w:rFonts w:ascii="Times New Roman" w:hAnsi="Times New Roman"/>
                <w:sz w:val="24"/>
                <w:szCs w:val="24"/>
                <w:lang w:val="lv-LV"/>
              </w:rPr>
              <w:t xml:space="preserve">; </w:t>
            </w:r>
            <w:r w:rsidR="005331E6">
              <w:rPr>
                <w:rFonts w:ascii="Times New Roman" w:hAnsi="Times New Roman"/>
                <w:sz w:val="24"/>
                <w:szCs w:val="24"/>
                <w:lang w:val="lv-LV"/>
              </w:rPr>
              <w:t>K</w:t>
            </w:r>
            <w:r w:rsidRPr="00D91D39">
              <w:rPr>
                <w:rFonts w:ascii="Times New Roman" w:hAnsi="Times New Roman"/>
                <w:sz w:val="24"/>
                <w:szCs w:val="24"/>
                <w:lang w:val="lv-LV"/>
              </w:rPr>
              <w:t>afijas automāta funkcijas</w:t>
            </w:r>
            <w:r w:rsidR="005331E6">
              <w:rPr>
                <w:rFonts w:ascii="Times New Roman" w:hAnsi="Times New Roman"/>
                <w:sz w:val="24"/>
                <w:szCs w:val="24"/>
                <w:lang w:val="lv-LV"/>
              </w:rPr>
              <w:t>:</w:t>
            </w:r>
            <w:r>
              <w:rPr>
                <w:rFonts w:ascii="Times New Roman" w:hAnsi="Times New Roman"/>
                <w:sz w:val="24"/>
                <w:szCs w:val="24"/>
                <w:lang w:val="lv-LV"/>
              </w:rPr>
              <w:t xml:space="preserve"> </w:t>
            </w:r>
            <w:r w:rsidRPr="00D91D39">
              <w:rPr>
                <w:rFonts w:ascii="Times New Roman" w:hAnsi="Times New Roman"/>
                <w:sz w:val="24"/>
                <w:szCs w:val="24"/>
                <w:lang w:val="lv-LV"/>
              </w:rPr>
              <w:t>neslīdošas kājiņas, taimeris, pret pilēšanas sistēm</w:t>
            </w:r>
            <w:r w:rsidR="005331E6">
              <w:rPr>
                <w:rFonts w:ascii="Times New Roman" w:hAnsi="Times New Roman"/>
                <w:sz w:val="24"/>
                <w:szCs w:val="24"/>
                <w:lang w:val="lv-LV"/>
              </w:rPr>
              <w:t>a</w:t>
            </w:r>
            <w:r w:rsidRPr="00D91D39">
              <w:rPr>
                <w:rFonts w:ascii="Times New Roman" w:hAnsi="Times New Roman"/>
                <w:sz w:val="24"/>
                <w:szCs w:val="24"/>
                <w:lang w:val="lv-LV"/>
              </w:rPr>
              <w:t>, ūdens līmeņa indikator</w:t>
            </w:r>
            <w:r>
              <w:rPr>
                <w:rFonts w:ascii="Times New Roman" w:hAnsi="Times New Roman"/>
                <w:sz w:val="24"/>
                <w:szCs w:val="24"/>
                <w:lang w:val="lv-LV"/>
              </w:rPr>
              <w:t>s, sildīšanas funkcija</w:t>
            </w:r>
          </w:p>
        </w:tc>
        <w:tc>
          <w:tcPr>
            <w:tcW w:w="3402" w:type="dxa"/>
            <w:vAlign w:val="center"/>
          </w:tcPr>
          <w:p w:rsidR="005A7CE7" w:rsidRPr="008D352A" w:rsidRDefault="005A7CE7" w:rsidP="005D1352">
            <w:pPr>
              <w:pStyle w:val="Parasts1"/>
              <w:spacing w:after="0" w:line="240" w:lineRule="auto"/>
              <w:rPr>
                <w:rFonts w:ascii="Times New Roman" w:hAnsi="Times New Roman"/>
                <w:sz w:val="24"/>
                <w:szCs w:val="24"/>
                <w:lang w:val="lv-LV"/>
              </w:rPr>
            </w:pPr>
          </w:p>
        </w:tc>
        <w:tc>
          <w:tcPr>
            <w:tcW w:w="1134" w:type="dxa"/>
            <w:vAlign w:val="center"/>
          </w:tcPr>
          <w:p w:rsidR="005A7CE7" w:rsidRPr="008D352A" w:rsidRDefault="005A7CE7" w:rsidP="005D1352">
            <w:pPr>
              <w:pStyle w:val="Parasts1"/>
              <w:spacing w:after="0" w:line="240" w:lineRule="auto"/>
              <w:rPr>
                <w:rFonts w:ascii="Times New Roman" w:hAnsi="Times New Roman"/>
                <w:sz w:val="24"/>
                <w:szCs w:val="24"/>
                <w:lang w:val="lv-LV"/>
              </w:rPr>
            </w:pPr>
          </w:p>
        </w:tc>
        <w:tc>
          <w:tcPr>
            <w:tcW w:w="1134" w:type="dxa"/>
            <w:vAlign w:val="center"/>
          </w:tcPr>
          <w:p w:rsidR="005A7CE7" w:rsidRPr="008D352A" w:rsidRDefault="005A7CE7" w:rsidP="005D1352">
            <w:pPr>
              <w:pStyle w:val="Parasts1"/>
              <w:spacing w:after="0" w:line="240" w:lineRule="auto"/>
              <w:rPr>
                <w:rFonts w:ascii="Times New Roman" w:hAnsi="Times New Roman"/>
                <w:sz w:val="24"/>
                <w:szCs w:val="24"/>
                <w:lang w:val="lv-LV"/>
              </w:rPr>
            </w:pPr>
          </w:p>
        </w:tc>
      </w:tr>
      <w:tr w:rsidR="007828F0" w:rsidRPr="00D61848" w:rsidTr="00E64895">
        <w:trPr>
          <w:trHeight w:val="409"/>
        </w:trPr>
        <w:tc>
          <w:tcPr>
            <w:tcW w:w="13036" w:type="dxa"/>
            <w:gridSpan w:val="8"/>
            <w:vAlign w:val="center"/>
          </w:tcPr>
          <w:p w:rsidR="007828F0" w:rsidRPr="00321285" w:rsidRDefault="007828F0" w:rsidP="007828F0">
            <w:pPr>
              <w:pStyle w:val="Parasts1"/>
              <w:spacing w:after="0" w:line="240" w:lineRule="auto"/>
              <w:jc w:val="right"/>
              <w:rPr>
                <w:rFonts w:ascii="Times New Roman" w:hAnsi="Times New Roman"/>
                <w:b/>
                <w:sz w:val="24"/>
                <w:szCs w:val="24"/>
                <w:lang w:val="lv-LV"/>
              </w:rPr>
            </w:pPr>
            <w:r w:rsidRPr="00321285">
              <w:rPr>
                <w:rFonts w:ascii="Times New Roman" w:hAnsi="Times New Roman"/>
                <w:b/>
                <w:sz w:val="24"/>
                <w:szCs w:val="24"/>
                <w:lang w:val="lv-LV"/>
              </w:rPr>
              <w:t>Kopā</w:t>
            </w:r>
          </w:p>
        </w:tc>
        <w:tc>
          <w:tcPr>
            <w:tcW w:w="1134" w:type="dxa"/>
            <w:vAlign w:val="center"/>
          </w:tcPr>
          <w:p w:rsidR="007828F0" w:rsidRPr="008D352A" w:rsidRDefault="007828F0" w:rsidP="007828F0">
            <w:pPr>
              <w:pStyle w:val="Parasts1"/>
              <w:spacing w:after="0" w:line="240" w:lineRule="auto"/>
              <w:rPr>
                <w:rFonts w:ascii="Times New Roman" w:hAnsi="Times New Roman"/>
                <w:sz w:val="24"/>
                <w:szCs w:val="24"/>
                <w:lang w:val="lv-LV"/>
              </w:rPr>
            </w:pPr>
          </w:p>
        </w:tc>
      </w:tr>
      <w:tr w:rsidR="007828F0" w:rsidRPr="00D61848" w:rsidTr="00D11D28">
        <w:trPr>
          <w:trHeight w:val="409"/>
        </w:trPr>
        <w:tc>
          <w:tcPr>
            <w:tcW w:w="13036" w:type="dxa"/>
            <w:gridSpan w:val="8"/>
            <w:vAlign w:val="center"/>
          </w:tcPr>
          <w:p w:rsidR="007828F0" w:rsidRPr="00321285" w:rsidRDefault="007828F0" w:rsidP="007828F0">
            <w:pPr>
              <w:pStyle w:val="Parasts1"/>
              <w:spacing w:after="0" w:line="240" w:lineRule="auto"/>
              <w:jc w:val="right"/>
              <w:rPr>
                <w:rFonts w:ascii="Times New Roman" w:hAnsi="Times New Roman"/>
                <w:b/>
                <w:sz w:val="24"/>
                <w:szCs w:val="24"/>
                <w:lang w:val="lv-LV"/>
              </w:rPr>
            </w:pPr>
            <w:r>
              <w:rPr>
                <w:rFonts w:ascii="Times New Roman" w:hAnsi="Times New Roman"/>
                <w:b/>
                <w:sz w:val="24"/>
                <w:szCs w:val="24"/>
                <w:lang w:val="lv-LV"/>
              </w:rPr>
              <w:t>PVN 21%</w:t>
            </w:r>
          </w:p>
        </w:tc>
        <w:tc>
          <w:tcPr>
            <w:tcW w:w="1134" w:type="dxa"/>
            <w:vAlign w:val="center"/>
          </w:tcPr>
          <w:p w:rsidR="007828F0" w:rsidRPr="008D352A" w:rsidRDefault="007828F0" w:rsidP="007828F0">
            <w:pPr>
              <w:pStyle w:val="Parasts1"/>
              <w:spacing w:after="0" w:line="240" w:lineRule="auto"/>
              <w:rPr>
                <w:rFonts w:ascii="Times New Roman" w:hAnsi="Times New Roman"/>
                <w:sz w:val="24"/>
                <w:szCs w:val="24"/>
                <w:lang w:val="lv-LV"/>
              </w:rPr>
            </w:pPr>
          </w:p>
        </w:tc>
      </w:tr>
      <w:tr w:rsidR="007828F0" w:rsidRPr="00D61848" w:rsidTr="00767EFB">
        <w:trPr>
          <w:trHeight w:val="409"/>
        </w:trPr>
        <w:tc>
          <w:tcPr>
            <w:tcW w:w="13036" w:type="dxa"/>
            <w:gridSpan w:val="8"/>
            <w:tcBorders>
              <w:bottom w:val="single" w:sz="4" w:space="0" w:color="auto"/>
            </w:tcBorders>
            <w:vAlign w:val="center"/>
          </w:tcPr>
          <w:p w:rsidR="007828F0" w:rsidRDefault="007828F0" w:rsidP="007828F0">
            <w:pPr>
              <w:pStyle w:val="Parasts1"/>
              <w:spacing w:after="0" w:line="240" w:lineRule="auto"/>
              <w:jc w:val="right"/>
              <w:rPr>
                <w:rFonts w:ascii="Times New Roman" w:hAnsi="Times New Roman"/>
                <w:b/>
                <w:sz w:val="24"/>
                <w:szCs w:val="24"/>
                <w:lang w:val="lv-LV"/>
              </w:rPr>
            </w:pPr>
            <w:r>
              <w:rPr>
                <w:rFonts w:ascii="Times New Roman" w:hAnsi="Times New Roman"/>
                <w:b/>
                <w:sz w:val="24"/>
                <w:szCs w:val="24"/>
                <w:lang w:val="lv-LV"/>
              </w:rPr>
              <w:t>Pavisam</w:t>
            </w:r>
          </w:p>
        </w:tc>
        <w:tc>
          <w:tcPr>
            <w:tcW w:w="1134" w:type="dxa"/>
            <w:tcBorders>
              <w:bottom w:val="single" w:sz="4" w:space="0" w:color="auto"/>
            </w:tcBorders>
            <w:vAlign w:val="center"/>
          </w:tcPr>
          <w:p w:rsidR="007828F0" w:rsidRPr="008D352A" w:rsidRDefault="007828F0" w:rsidP="007828F0">
            <w:pPr>
              <w:pStyle w:val="Parasts1"/>
              <w:spacing w:after="0" w:line="240" w:lineRule="auto"/>
              <w:rPr>
                <w:rFonts w:ascii="Times New Roman" w:hAnsi="Times New Roman"/>
                <w:sz w:val="24"/>
                <w:szCs w:val="24"/>
                <w:lang w:val="lv-LV"/>
              </w:rPr>
            </w:pPr>
          </w:p>
        </w:tc>
      </w:tr>
    </w:tbl>
    <w:p w:rsidR="007828F0" w:rsidRPr="008E3A68" w:rsidRDefault="007828F0" w:rsidP="007828F0">
      <w:pPr>
        <w:pStyle w:val="Parasts1"/>
        <w:suppressAutoHyphens/>
        <w:spacing w:after="0" w:line="240" w:lineRule="auto"/>
        <w:jc w:val="both"/>
        <w:rPr>
          <w:rFonts w:ascii="Times New Roman" w:eastAsia="Times New Roman" w:hAnsi="Times New Roman" w:cs="Calibri"/>
          <w:szCs w:val="24"/>
          <w:lang w:val="lv-LV" w:eastAsia="ar-SA"/>
        </w:rPr>
      </w:pPr>
      <w:r w:rsidRPr="008E3A68">
        <w:rPr>
          <w:rFonts w:ascii="Times New Roman" w:eastAsia="Times New Roman" w:hAnsi="Times New Roman" w:cs="Calibri"/>
          <w:szCs w:val="24"/>
          <w:lang w:val="lv-LV" w:eastAsia="ar-SA"/>
        </w:rPr>
        <w:t xml:space="preserve">Apliecinām, ka finanšu piedāvājumā ietverti visi ar iepirkuma priekšmetu saistītie izdevumi, tai </w:t>
      </w:r>
      <w:r>
        <w:rPr>
          <w:rFonts w:ascii="Times New Roman" w:eastAsia="Times New Roman" w:hAnsi="Times New Roman" w:cs="Calibri"/>
          <w:szCs w:val="24"/>
          <w:lang w:val="lv-LV" w:eastAsia="ar-SA"/>
        </w:rPr>
        <w:t xml:space="preserve">skaitā </w:t>
      </w:r>
      <w:r w:rsidRPr="008E3A68">
        <w:rPr>
          <w:rFonts w:ascii="Times New Roman" w:eastAsia="Times New Roman" w:hAnsi="Times New Roman" w:cs="Calibri"/>
          <w:szCs w:val="24"/>
          <w:lang w:val="lv-LV" w:eastAsia="ar-SA"/>
        </w:rPr>
        <w:t xml:space="preserve">piegādes izdevumi līdz Brīvības ielai 8, Viesītē, Viesītes novadā, iespējamie nodokļu un nodevu maksājumi valsts un pašvaldības budžetos un citi maksājumi, kas būs jāveic, lai pienācīgi un pilnībā nodrošinātu iepirkuma līguma izpildi atbilstoši iepirkuma instrukcijai un Tehniskajai specifikācijai. </w:t>
      </w:r>
    </w:p>
    <w:p w:rsidR="007828F0" w:rsidRPr="008E3A68" w:rsidRDefault="007828F0" w:rsidP="008F2329">
      <w:pPr>
        <w:pStyle w:val="Parasts1"/>
        <w:suppressAutoHyphens/>
        <w:spacing w:after="0" w:line="240" w:lineRule="auto"/>
        <w:jc w:val="both"/>
        <w:rPr>
          <w:rFonts w:ascii="Times New Roman" w:eastAsia="Times New Roman" w:hAnsi="Times New Roman" w:cs="Calibri"/>
          <w:szCs w:val="24"/>
          <w:lang w:val="lv-LV" w:eastAsia="ar-SA"/>
        </w:rPr>
      </w:pPr>
      <w:r w:rsidRPr="00AC77C1">
        <w:rPr>
          <w:rFonts w:ascii="Times New Roman" w:eastAsia="Times New Roman" w:hAnsi="Times New Roman" w:cs="Calibri"/>
          <w:szCs w:val="24"/>
          <w:u w:val="single"/>
          <w:lang w:val="lv-LV" w:eastAsia="ar-SA"/>
        </w:rPr>
        <w:t>Preču garantija 36 mēneši no pavadzīmes parakstīšanas dienas</w:t>
      </w:r>
      <w:r>
        <w:rPr>
          <w:rFonts w:ascii="Times New Roman" w:eastAsia="Times New Roman" w:hAnsi="Times New Roman" w:cs="Calibri"/>
          <w:szCs w:val="24"/>
          <w:lang w:val="lv-LV" w:eastAsia="ar-SA"/>
        </w:rPr>
        <w:t>.</w:t>
      </w:r>
    </w:p>
    <w:p w:rsidR="00866E1C" w:rsidRPr="008E3A68" w:rsidRDefault="00866E1C" w:rsidP="008F2329">
      <w:pPr>
        <w:pStyle w:val="Parasts1"/>
        <w:suppressAutoHyphens/>
        <w:spacing w:after="0" w:line="240" w:lineRule="auto"/>
        <w:jc w:val="both"/>
        <w:rPr>
          <w:rFonts w:ascii="Times New Roman" w:eastAsia="Times New Roman" w:hAnsi="Times New Roman" w:cs="Calibri"/>
          <w:sz w:val="16"/>
          <w:szCs w:val="16"/>
          <w:lang w:val="lv-LV" w:eastAsia="ar-SA"/>
        </w:rPr>
      </w:pPr>
    </w:p>
    <w:p w:rsidR="008F2329" w:rsidRPr="008E3A68" w:rsidRDefault="00866E1C" w:rsidP="008F2329">
      <w:pPr>
        <w:pStyle w:val="Parasts1"/>
        <w:spacing w:after="0" w:line="240" w:lineRule="auto"/>
        <w:jc w:val="both"/>
        <w:rPr>
          <w:rFonts w:ascii="Times New Roman" w:eastAsia="Times New Roman" w:hAnsi="Times New Roman"/>
          <w:lang w:val="lv-LV"/>
        </w:rPr>
      </w:pPr>
      <w:r w:rsidRPr="008E3A68">
        <w:rPr>
          <w:rFonts w:ascii="Times New Roman" w:eastAsia="Times New Roman" w:hAnsi="Times New Roman"/>
          <w:b/>
          <w:lang w:val="lv-LV"/>
        </w:rPr>
        <w:t>Pielikumā _ lp</w:t>
      </w:r>
      <w:r w:rsidRPr="008E3A68">
        <w:rPr>
          <w:rFonts w:ascii="Times New Roman" w:eastAsia="Times New Roman" w:hAnsi="Times New Roman"/>
          <w:lang w:val="lv-LV"/>
        </w:rPr>
        <w:t>. ar vizuālo informāciju par piedāvātajām precēm.</w:t>
      </w:r>
    </w:p>
    <w:p w:rsidR="008F2329" w:rsidRPr="008E3A68" w:rsidRDefault="008F2329" w:rsidP="008F2329">
      <w:pPr>
        <w:pStyle w:val="Parasts1"/>
        <w:spacing w:after="0" w:line="240" w:lineRule="auto"/>
        <w:jc w:val="both"/>
        <w:rPr>
          <w:rFonts w:ascii="Times New Roman" w:eastAsia="Times New Roman" w:hAnsi="Times New Roman"/>
          <w:sz w:val="24"/>
          <w:szCs w:val="20"/>
          <w:lang w:val="lv-LV"/>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4E3B40" w:rsidRPr="008E3A68" w:rsidTr="003A24EF">
        <w:tc>
          <w:tcPr>
            <w:tcW w:w="1585" w:type="dxa"/>
            <w:tcBorders>
              <w:top w:val="nil"/>
              <w:bottom w:val="single" w:sz="4" w:space="0" w:color="auto"/>
            </w:tcBorders>
          </w:tcPr>
          <w:p w:rsidR="004E3B40" w:rsidRPr="008E3A68" w:rsidRDefault="004E3B40" w:rsidP="003A24EF">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4E3B40" w:rsidRPr="008E3A68" w:rsidRDefault="004E3B40" w:rsidP="003A24EF">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4E3B40" w:rsidRPr="008E3A68" w:rsidRDefault="004E3B40" w:rsidP="003A24EF">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4E3B40" w:rsidRPr="008E3A68" w:rsidRDefault="004E3B40" w:rsidP="003A24EF">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4E3B40" w:rsidRPr="008E3A68" w:rsidRDefault="004E3B40" w:rsidP="003A24EF">
            <w:pPr>
              <w:tabs>
                <w:tab w:val="center" w:pos="7697"/>
                <w:tab w:val="right" w:pos="11850"/>
              </w:tabs>
              <w:rPr>
                <w:rFonts w:ascii="Times New Roman" w:hAnsi="Times New Roman"/>
                <w:sz w:val="22"/>
                <w:szCs w:val="22"/>
              </w:rPr>
            </w:pPr>
          </w:p>
        </w:tc>
      </w:tr>
      <w:tr w:rsidR="004E3B40" w:rsidRPr="008E3A68" w:rsidTr="003A24EF">
        <w:trPr>
          <w:trHeight w:val="70"/>
        </w:trPr>
        <w:tc>
          <w:tcPr>
            <w:tcW w:w="1585" w:type="dxa"/>
            <w:tcBorders>
              <w:bottom w:val="nil"/>
            </w:tcBorders>
          </w:tcPr>
          <w:p w:rsidR="004E3B40" w:rsidRPr="008E3A68" w:rsidRDefault="004E3B40" w:rsidP="003A24EF">
            <w:pPr>
              <w:tabs>
                <w:tab w:val="center" w:pos="7697"/>
                <w:tab w:val="right" w:pos="11850"/>
              </w:tabs>
              <w:jc w:val="center"/>
              <w:rPr>
                <w:rFonts w:ascii="Times New Roman" w:hAnsi="Times New Roman"/>
                <w:sz w:val="22"/>
                <w:szCs w:val="22"/>
              </w:rPr>
            </w:pPr>
            <w:r w:rsidRPr="008E3A68">
              <w:rPr>
                <w:rFonts w:ascii="Times New Roman" w:hAnsi="Times New Roman"/>
                <w:sz w:val="22"/>
                <w:szCs w:val="22"/>
              </w:rPr>
              <w:t>vieta</w:t>
            </w:r>
          </w:p>
        </w:tc>
        <w:tc>
          <w:tcPr>
            <w:tcW w:w="1667" w:type="dxa"/>
            <w:tcBorders>
              <w:bottom w:val="nil"/>
            </w:tcBorders>
          </w:tcPr>
          <w:p w:rsidR="004E3B40" w:rsidRPr="008E3A68" w:rsidRDefault="004E3B40" w:rsidP="003A24EF">
            <w:pPr>
              <w:tabs>
                <w:tab w:val="center" w:pos="7697"/>
                <w:tab w:val="right" w:pos="11850"/>
              </w:tabs>
              <w:jc w:val="center"/>
              <w:rPr>
                <w:rFonts w:ascii="Times New Roman" w:hAnsi="Times New Roman"/>
                <w:sz w:val="22"/>
                <w:szCs w:val="22"/>
              </w:rPr>
            </w:pPr>
            <w:r w:rsidRPr="008E3A68">
              <w:rPr>
                <w:rFonts w:ascii="Times New Roman" w:hAnsi="Times New Roman"/>
                <w:sz w:val="22"/>
                <w:szCs w:val="22"/>
              </w:rPr>
              <w:t>datums</w:t>
            </w:r>
          </w:p>
        </w:tc>
        <w:tc>
          <w:tcPr>
            <w:tcW w:w="1619" w:type="dxa"/>
            <w:tcBorders>
              <w:bottom w:val="nil"/>
            </w:tcBorders>
          </w:tcPr>
          <w:p w:rsidR="004E3B40" w:rsidRPr="008E3A68" w:rsidRDefault="004E3B40" w:rsidP="003A24EF">
            <w:pPr>
              <w:tabs>
                <w:tab w:val="center" w:pos="7697"/>
                <w:tab w:val="right" w:pos="11850"/>
              </w:tabs>
              <w:jc w:val="center"/>
              <w:rPr>
                <w:rFonts w:ascii="Times New Roman" w:hAnsi="Times New Roman"/>
                <w:sz w:val="22"/>
                <w:szCs w:val="22"/>
              </w:rPr>
            </w:pPr>
            <w:r w:rsidRPr="008E3A68">
              <w:rPr>
                <w:rFonts w:ascii="Times New Roman" w:hAnsi="Times New Roman"/>
                <w:sz w:val="22"/>
                <w:szCs w:val="22"/>
              </w:rPr>
              <w:t>amats</w:t>
            </w:r>
          </w:p>
        </w:tc>
        <w:tc>
          <w:tcPr>
            <w:tcW w:w="1706" w:type="dxa"/>
            <w:tcBorders>
              <w:bottom w:val="nil"/>
            </w:tcBorders>
          </w:tcPr>
          <w:p w:rsidR="004E3B40" w:rsidRPr="008E3A68" w:rsidRDefault="004E3B40" w:rsidP="003A24EF">
            <w:pPr>
              <w:tabs>
                <w:tab w:val="center" w:pos="7697"/>
                <w:tab w:val="right" w:pos="11850"/>
              </w:tabs>
              <w:jc w:val="center"/>
              <w:rPr>
                <w:rFonts w:ascii="Times New Roman" w:hAnsi="Times New Roman"/>
                <w:sz w:val="22"/>
                <w:szCs w:val="22"/>
              </w:rPr>
            </w:pPr>
            <w:r w:rsidRPr="008E3A68">
              <w:rPr>
                <w:rFonts w:ascii="Times New Roman" w:hAnsi="Times New Roman"/>
                <w:sz w:val="22"/>
                <w:szCs w:val="22"/>
              </w:rPr>
              <w:t>paraksts</w:t>
            </w:r>
          </w:p>
        </w:tc>
        <w:tc>
          <w:tcPr>
            <w:tcW w:w="2477" w:type="dxa"/>
            <w:tcBorders>
              <w:bottom w:val="nil"/>
            </w:tcBorders>
          </w:tcPr>
          <w:p w:rsidR="004E3B40" w:rsidRPr="008E3A68" w:rsidRDefault="004E3B40" w:rsidP="003A24EF">
            <w:pPr>
              <w:tabs>
                <w:tab w:val="center" w:pos="7697"/>
                <w:tab w:val="right" w:pos="11850"/>
              </w:tabs>
              <w:jc w:val="center"/>
              <w:rPr>
                <w:rFonts w:ascii="Times New Roman" w:hAnsi="Times New Roman"/>
                <w:sz w:val="22"/>
                <w:szCs w:val="22"/>
              </w:rPr>
            </w:pPr>
            <w:r w:rsidRPr="008E3A68">
              <w:rPr>
                <w:rFonts w:ascii="Times New Roman" w:hAnsi="Times New Roman"/>
                <w:sz w:val="22"/>
                <w:szCs w:val="22"/>
              </w:rPr>
              <w:t>amatpersonas vārds, uzvārds</w:t>
            </w:r>
          </w:p>
        </w:tc>
      </w:tr>
    </w:tbl>
    <w:p w:rsidR="00B216E8" w:rsidRDefault="00B216E8" w:rsidP="00F02559"/>
    <w:p w:rsidR="00B216E8" w:rsidRDefault="00B216E8" w:rsidP="00F02559"/>
    <w:p w:rsidR="003A24EF" w:rsidRDefault="003A24EF" w:rsidP="00EE58DC"/>
    <w:p w:rsidR="007828F0" w:rsidRDefault="007828F0" w:rsidP="00EE58DC"/>
    <w:p w:rsidR="007828F0" w:rsidRDefault="007828F0" w:rsidP="00EE58DC"/>
    <w:p w:rsidR="007828F0" w:rsidRDefault="007828F0" w:rsidP="007828F0">
      <w:pPr>
        <w:pStyle w:val="Sarakstarindkopa"/>
        <w:jc w:val="right"/>
        <w:rPr>
          <w:rFonts w:ascii="Times New Roman" w:hAnsi="Times New Roman"/>
          <w:b/>
          <w:sz w:val="24"/>
          <w:szCs w:val="24"/>
        </w:rPr>
        <w:sectPr w:rsidR="007828F0" w:rsidSect="007828F0">
          <w:pgSz w:w="15840" w:h="12240" w:orient="landscape"/>
          <w:pgMar w:top="1588" w:right="851" w:bottom="567" w:left="851" w:header="510" w:footer="0" w:gutter="0"/>
          <w:cols w:space="708"/>
          <w:titlePg/>
          <w:docGrid w:linePitch="360"/>
        </w:sectPr>
      </w:pPr>
    </w:p>
    <w:p w:rsidR="007828F0" w:rsidRDefault="007828F0" w:rsidP="007828F0">
      <w:pPr>
        <w:pStyle w:val="Sarakstarindkopa"/>
        <w:jc w:val="right"/>
        <w:rPr>
          <w:rFonts w:ascii="Times New Roman" w:hAnsi="Times New Roman"/>
          <w:b/>
          <w:sz w:val="24"/>
          <w:szCs w:val="24"/>
        </w:rPr>
      </w:pPr>
      <w:r w:rsidRPr="007828F0">
        <w:rPr>
          <w:rFonts w:ascii="Times New Roman" w:hAnsi="Times New Roman"/>
          <w:b/>
          <w:sz w:val="24"/>
          <w:szCs w:val="24"/>
        </w:rPr>
        <w:lastRenderedPageBreak/>
        <w:t>3.pielikums</w:t>
      </w:r>
    </w:p>
    <w:p w:rsidR="007828F0" w:rsidRDefault="007828F0" w:rsidP="007828F0">
      <w:pPr>
        <w:autoSpaceDE w:val="0"/>
        <w:autoSpaceDN w:val="0"/>
        <w:adjustRightInd w:val="0"/>
        <w:ind w:firstLine="720"/>
        <w:jc w:val="center"/>
        <w:rPr>
          <w:rFonts w:ascii="Times New Roman" w:hAnsi="Times New Roman"/>
          <w:b/>
          <w:caps/>
          <w:sz w:val="22"/>
          <w:szCs w:val="22"/>
        </w:rPr>
      </w:pPr>
      <w:r w:rsidRPr="00215103">
        <w:rPr>
          <w:rFonts w:ascii="Times New Roman" w:hAnsi="Times New Roman"/>
          <w:b/>
          <w:caps/>
          <w:sz w:val="22"/>
          <w:szCs w:val="22"/>
        </w:rPr>
        <w:t>Līguma projekts</w:t>
      </w:r>
    </w:p>
    <w:p w:rsidR="007828F0" w:rsidRPr="001444D7" w:rsidRDefault="007828F0" w:rsidP="007828F0">
      <w:pPr>
        <w:autoSpaceDE w:val="0"/>
        <w:autoSpaceDN w:val="0"/>
        <w:adjustRightInd w:val="0"/>
        <w:ind w:firstLine="720"/>
        <w:jc w:val="center"/>
        <w:rPr>
          <w:rFonts w:ascii="Times New Roman" w:hAnsi="Times New Roman"/>
          <w:bCs/>
          <w:sz w:val="22"/>
          <w:szCs w:val="22"/>
          <w:lang w:eastAsia="en-US"/>
        </w:rPr>
      </w:pPr>
      <w:bookmarkStart w:id="6" w:name="_Hlk6217618"/>
      <w:r w:rsidRPr="001444D7">
        <w:rPr>
          <w:rFonts w:ascii="Times New Roman" w:hAnsi="Times New Roman"/>
          <w:bCs/>
          <w:sz w:val="22"/>
          <w:szCs w:val="22"/>
          <w:lang w:eastAsia="en-US"/>
        </w:rPr>
        <w:t xml:space="preserve">iepirkumam </w:t>
      </w:r>
    </w:p>
    <w:p w:rsidR="007828F0" w:rsidRDefault="007828F0" w:rsidP="007828F0">
      <w:pPr>
        <w:pStyle w:val="Parasts1"/>
        <w:spacing w:after="0" w:line="240" w:lineRule="auto"/>
        <w:jc w:val="center"/>
        <w:rPr>
          <w:rFonts w:ascii="Times New Roman" w:hAnsi="Times New Roman"/>
          <w:b/>
          <w:bCs/>
          <w:sz w:val="24"/>
          <w:szCs w:val="24"/>
          <w:lang w:val="lv-LV"/>
        </w:rPr>
      </w:pPr>
      <w:bookmarkStart w:id="7" w:name="_Hlk6217846"/>
      <w:r>
        <w:rPr>
          <w:rFonts w:ascii="Times New Roman" w:hAnsi="Times New Roman"/>
          <w:b/>
          <w:bCs/>
          <w:sz w:val="24"/>
          <w:szCs w:val="24"/>
          <w:lang w:val="lv-LV"/>
        </w:rPr>
        <w:t>Sadzīves elektrotehnikas preču</w:t>
      </w:r>
      <w:r w:rsidRPr="008F2329">
        <w:rPr>
          <w:rFonts w:ascii="Times New Roman" w:hAnsi="Times New Roman"/>
          <w:b/>
          <w:bCs/>
          <w:sz w:val="24"/>
          <w:szCs w:val="24"/>
          <w:lang w:val="lv-LV"/>
        </w:rPr>
        <w:t xml:space="preserve"> piegāde </w:t>
      </w:r>
      <w:r>
        <w:rPr>
          <w:rFonts w:ascii="Times New Roman" w:hAnsi="Times New Roman"/>
          <w:b/>
          <w:bCs/>
          <w:sz w:val="24"/>
          <w:szCs w:val="24"/>
          <w:lang w:val="lv-LV"/>
        </w:rPr>
        <w:t xml:space="preserve">radošajām rezidencēm Viesītē </w:t>
      </w:r>
    </w:p>
    <w:bookmarkEnd w:id="7"/>
    <w:p w:rsidR="007828F0" w:rsidRPr="008F2329" w:rsidRDefault="007828F0" w:rsidP="007828F0">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2019/N – 22 ELFLA</w:t>
      </w:r>
    </w:p>
    <w:p w:rsidR="007828F0" w:rsidRPr="00215103" w:rsidRDefault="007828F0" w:rsidP="007828F0">
      <w:pPr>
        <w:autoSpaceDE w:val="0"/>
        <w:autoSpaceDN w:val="0"/>
        <w:adjustRightInd w:val="0"/>
        <w:ind w:firstLine="720"/>
        <w:jc w:val="both"/>
        <w:rPr>
          <w:rFonts w:ascii="Times New Roman" w:hAnsi="Times New Roman"/>
          <w:b/>
          <w:sz w:val="22"/>
          <w:szCs w:val="22"/>
        </w:rPr>
      </w:pPr>
    </w:p>
    <w:p w:rsidR="007828F0" w:rsidRPr="00215103" w:rsidRDefault="007828F0" w:rsidP="007828F0">
      <w:pPr>
        <w:autoSpaceDE w:val="0"/>
        <w:autoSpaceDN w:val="0"/>
        <w:adjustRightInd w:val="0"/>
        <w:ind w:firstLine="720"/>
        <w:jc w:val="both"/>
        <w:rPr>
          <w:rFonts w:ascii="Times New Roman" w:hAnsi="Times New Roman"/>
          <w:b/>
          <w:sz w:val="22"/>
          <w:szCs w:val="22"/>
        </w:rPr>
      </w:pPr>
      <w:r w:rsidRPr="00215103">
        <w:rPr>
          <w:rFonts w:ascii="Times New Roman" w:hAnsi="Times New Roman"/>
          <w:b/>
          <w:sz w:val="22"/>
          <w:szCs w:val="22"/>
        </w:rPr>
        <w:t xml:space="preserve">Viesītē, Viesītes novadā </w:t>
      </w:r>
    </w:p>
    <w:p w:rsidR="007828F0" w:rsidRPr="00215103" w:rsidRDefault="007828F0" w:rsidP="007828F0">
      <w:pPr>
        <w:autoSpaceDE w:val="0"/>
        <w:autoSpaceDN w:val="0"/>
        <w:adjustRightInd w:val="0"/>
        <w:ind w:firstLine="720"/>
        <w:jc w:val="right"/>
        <w:rPr>
          <w:rFonts w:ascii="Times New Roman" w:hAnsi="Times New Roman"/>
          <w:b/>
          <w:sz w:val="22"/>
          <w:szCs w:val="22"/>
        </w:rPr>
      </w:pPr>
      <w:r w:rsidRPr="00215103">
        <w:rPr>
          <w:rFonts w:ascii="Times New Roman" w:hAnsi="Times New Roman"/>
          <w:b/>
          <w:sz w:val="22"/>
          <w:szCs w:val="22"/>
        </w:rPr>
        <w:t>2019. gada __. ________</w:t>
      </w:r>
    </w:p>
    <w:p w:rsidR="007828F0" w:rsidRPr="00215103" w:rsidRDefault="007828F0" w:rsidP="007828F0">
      <w:pPr>
        <w:autoSpaceDE w:val="0"/>
        <w:autoSpaceDN w:val="0"/>
        <w:adjustRightInd w:val="0"/>
        <w:ind w:firstLine="720"/>
        <w:jc w:val="both"/>
        <w:rPr>
          <w:rFonts w:ascii="Times New Roman" w:hAnsi="Times New Roman"/>
          <w:sz w:val="22"/>
          <w:szCs w:val="22"/>
          <w:lang w:eastAsia="en-US"/>
        </w:rPr>
      </w:pPr>
      <w:r w:rsidRPr="00215103">
        <w:rPr>
          <w:rFonts w:ascii="Times New Roman" w:hAnsi="Times New Roman"/>
          <w:b/>
          <w:sz w:val="22"/>
          <w:szCs w:val="22"/>
        </w:rPr>
        <w:t>Viesītes novada pašvaldība</w:t>
      </w:r>
      <w:r w:rsidRPr="00215103">
        <w:rPr>
          <w:rFonts w:ascii="Times New Roman" w:hAnsi="Times New Roman"/>
          <w:sz w:val="22"/>
          <w:szCs w:val="22"/>
        </w:rPr>
        <w:t xml:space="preserve">, reģ.Nr.90000045353, Brīvības iela 10, Viesīte, Viesītes novads, LV-5237, tās domes priekšsēdētāja </w:t>
      </w:r>
      <w:r w:rsidRPr="00215103">
        <w:rPr>
          <w:rFonts w:ascii="Times New Roman" w:hAnsi="Times New Roman"/>
          <w:b/>
          <w:sz w:val="22"/>
          <w:szCs w:val="22"/>
        </w:rPr>
        <w:t xml:space="preserve">Alfona </w:t>
      </w:r>
      <w:proofErr w:type="spellStart"/>
      <w:r w:rsidRPr="00215103">
        <w:rPr>
          <w:rFonts w:ascii="Times New Roman" w:hAnsi="Times New Roman"/>
          <w:b/>
          <w:sz w:val="22"/>
          <w:szCs w:val="22"/>
        </w:rPr>
        <w:t>Žuka</w:t>
      </w:r>
      <w:proofErr w:type="spellEnd"/>
      <w:r w:rsidRPr="00215103">
        <w:rPr>
          <w:rFonts w:ascii="Times New Roman" w:hAnsi="Times New Roman"/>
          <w:sz w:val="22"/>
          <w:szCs w:val="22"/>
        </w:rPr>
        <w:t xml:space="preserve"> personā, kas rīkojas pamatojoties uz pašvaldības nolikumu (turpmāk - Pasūtītājs), no vienas puses</w:t>
      </w:r>
      <w:r w:rsidRPr="00215103">
        <w:rPr>
          <w:rFonts w:ascii="Times New Roman" w:hAnsi="Times New Roman"/>
          <w:sz w:val="22"/>
          <w:szCs w:val="22"/>
          <w:lang w:eastAsia="en-US"/>
        </w:rPr>
        <w:t xml:space="preserve">, turpmāk tekstā saukts Pasūtītājs, no vienas puses un </w:t>
      </w:r>
    </w:p>
    <w:p w:rsidR="007828F0" w:rsidRPr="00215103" w:rsidRDefault="007828F0" w:rsidP="007828F0">
      <w:pPr>
        <w:autoSpaceDE w:val="0"/>
        <w:autoSpaceDN w:val="0"/>
        <w:adjustRightInd w:val="0"/>
        <w:jc w:val="both"/>
        <w:rPr>
          <w:rFonts w:ascii="Times New Roman" w:hAnsi="Times New Roman"/>
          <w:sz w:val="22"/>
          <w:szCs w:val="22"/>
          <w:lang w:eastAsia="en-US"/>
        </w:rPr>
      </w:pPr>
      <w:r>
        <w:rPr>
          <w:rFonts w:ascii="Times New Roman" w:hAnsi="Times New Roman"/>
          <w:b/>
          <w:sz w:val="22"/>
          <w:szCs w:val="22"/>
          <w:lang w:eastAsia="en-US"/>
        </w:rPr>
        <w:t>__________________</w:t>
      </w:r>
      <w:r w:rsidRPr="00215103">
        <w:rPr>
          <w:rFonts w:ascii="Times New Roman" w:hAnsi="Times New Roman"/>
          <w:sz w:val="22"/>
          <w:szCs w:val="22"/>
          <w:lang w:eastAsia="en-US"/>
        </w:rPr>
        <w:t xml:space="preserve">, </w:t>
      </w:r>
      <w:proofErr w:type="spellStart"/>
      <w:r w:rsidRPr="00215103">
        <w:rPr>
          <w:rFonts w:ascii="Times New Roman" w:hAnsi="Times New Roman"/>
          <w:sz w:val="22"/>
          <w:szCs w:val="22"/>
          <w:lang w:eastAsia="en-US"/>
        </w:rPr>
        <w:t>reģ</w:t>
      </w:r>
      <w:proofErr w:type="spellEnd"/>
      <w:r w:rsidRPr="00215103">
        <w:rPr>
          <w:rFonts w:ascii="Times New Roman" w:hAnsi="Times New Roman"/>
          <w:sz w:val="22"/>
          <w:szCs w:val="22"/>
          <w:lang w:eastAsia="en-US"/>
        </w:rPr>
        <w:t xml:space="preserve">. Nr. </w:t>
      </w:r>
      <w:r>
        <w:rPr>
          <w:rFonts w:ascii="Times New Roman" w:hAnsi="Times New Roman"/>
          <w:sz w:val="22"/>
          <w:szCs w:val="22"/>
          <w:lang w:eastAsia="en-US"/>
        </w:rPr>
        <w:t>_____</w:t>
      </w:r>
      <w:r w:rsidRPr="00215103">
        <w:rPr>
          <w:rFonts w:ascii="Times New Roman" w:hAnsi="Times New Roman"/>
          <w:sz w:val="22"/>
          <w:szCs w:val="22"/>
          <w:lang w:eastAsia="en-US"/>
        </w:rPr>
        <w:t xml:space="preserve">, </w:t>
      </w:r>
      <w:r>
        <w:rPr>
          <w:rFonts w:ascii="Times New Roman" w:hAnsi="Times New Roman"/>
          <w:sz w:val="22"/>
          <w:szCs w:val="22"/>
          <w:lang w:eastAsia="en-US"/>
        </w:rPr>
        <w:t>_______________</w:t>
      </w:r>
      <w:r w:rsidRPr="00215103">
        <w:rPr>
          <w:rFonts w:ascii="Times New Roman" w:hAnsi="Times New Roman"/>
          <w:sz w:val="22"/>
          <w:szCs w:val="22"/>
          <w:lang w:eastAsia="en-US"/>
        </w:rPr>
        <w:t xml:space="preserve">, kuras vārdā uz </w:t>
      </w:r>
      <w:r>
        <w:rPr>
          <w:rFonts w:ascii="Times New Roman" w:hAnsi="Times New Roman"/>
          <w:sz w:val="22"/>
          <w:szCs w:val="22"/>
          <w:lang w:eastAsia="en-US"/>
        </w:rPr>
        <w:t>______</w:t>
      </w:r>
      <w:r w:rsidRPr="00215103">
        <w:rPr>
          <w:rFonts w:ascii="Times New Roman" w:hAnsi="Times New Roman"/>
          <w:sz w:val="22"/>
          <w:szCs w:val="22"/>
          <w:lang w:eastAsia="en-US"/>
        </w:rPr>
        <w:t xml:space="preserve"> pamata rīkojas tās </w:t>
      </w:r>
      <w:r>
        <w:rPr>
          <w:rFonts w:ascii="Times New Roman" w:hAnsi="Times New Roman"/>
          <w:sz w:val="22"/>
          <w:szCs w:val="22"/>
          <w:lang w:eastAsia="en-US"/>
        </w:rPr>
        <w:t>____</w:t>
      </w:r>
      <w:r w:rsidRPr="00215103">
        <w:rPr>
          <w:rFonts w:ascii="Times New Roman" w:hAnsi="Times New Roman"/>
          <w:sz w:val="22"/>
          <w:szCs w:val="22"/>
          <w:lang w:eastAsia="en-US"/>
        </w:rPr>
        <w:t xml:space="preserve">  </w:t>
      </w:r>
      <w:r>
        <w:rPr>
          <w:rFonts w:ascii="Times New Roman" w:hAnsi="Times New Roman"/>
          <w:b/>
          <w:sz w:val="22"/>
          <w:szCs w:val="22"/>
          <w:lang w:eastAsia="en-US"/>
        </w:rPr>
        <w:t>_______</w:t>
      </w:r>
      <w:r w:rsidRPr="00215103">
        <w:rPr>
          <w:rFonts w:ascii="Times New Roman" w:hAnsi="Times New Roman"/>
          <w:sz w:val="22"/>
          <w:szCs w:val="22"/>
          <w:lang w:eastAsia="en-US"/>
        </w:rPr>
        <w:t xml:space="preserve">, turpmāk tekstā saukts Piegādātājs, no otras puses, abi kopā turpmāk šajā līgumā sauktas Puses, </w:t>
      </w:r>
    </w:p>
    <w:p w:rsidR="007828F0" w:rsidRDefault="007828F0" w:rsidP="007828F0">
      <w:pPr>
        <w:pStyle w:val="Parasts1"/>
        <w:spacing w:after="0" w:line="240" w:lineRule="auto"/>
        <w:jc w:val="both"/>
        <w:rPr>
          <w:rFonts w:ascii="Times New Roman" w:hAnsi="Times New Roman"/>
        </w:rPr>
      </w:pPr>
      <w:proofErr w:type="spellStart"/>
      <w:r w:rsidRPr="00215103">
        <w:rPr>
          <w:rFonts w:ascii="Times New Roman" w:hAnsi="Times New Roman"/>
        </w:rPr>
        <w:t>pamatojoties</w:t>
      </w:r>
      <w:proofErr w:type="spellEnd"/>
      <w:r w:rsidRPr="00215103">
        <w:rPr>
          <w:rFonts w:ascii="Times New Roman" w:hAnsi="Times New Roman"/>
        </w:rPr>
        <w:t xml:space="preserve"> </w:t>
      </w:r>
      <w:proofErr w:type="spellStart"/>
      <w:r w:rsidRPr="00215103">
        <w:rPr>
          <w:rFonts w:ascii="Times New Roman" w:hAnsi="Times New Roman"/>
        </w:rPr>
        <w:t>uz</w:t>
      </w:r>
      <w:proofErr w:type="spellEnd"/>
      <w:r w:rsidRPr="00215103">
        <w:rPr>
          <w:rFonts w:ascii="Times New Roman" w:hAnsi="Times New Roman"/>
        </w:rPr>
        <w:t xml:space="preserve"> </w:t>
      </w:r>
      <w:proofErr w:type="spellStart"/>
      <w:r w:rsidRPr="00215103">
        <w:rPr>
          <w:rFonts w:ascii="Times New Roman" w:hAnsi="Times New Roman"/>
        </w:rPr>
        <w:t>Viesītes</w:t>
      </w:r>
      <w:proofErr w:type="spellEnd"/>
      <w:r w:rsidRPr="00215103">
        <w:rPr>
          <w:rFonts w:ascii="Times New Roman" w:hAnsi="Times New Roman"/>
        </w:rPr>
        <w:t xml:space="preserve"> </w:t>
      </w:r>
      <w:proofErr w:type="spellStart"/>
      <w:r w:rsidRPr="00215103">
        <w:rPr>
          <w:rFonts w:ascii="Times New Roman" w:hAnsi="Times New Roman"/>
        </w:rPr>
        <w:t>novada</w:t>
      </w:r>
      <w:proofErr w:type="spellEnd"/>
      <w:r w:rsidRPr="00215103">
        <w:rPr>
          <w:rFonts w:ascii="Times New Roman" w:hAnsi="Times New Roman"/>
        </w:rPr>
        <w:t xml:space="preserve"> </w:t>
      </w:r>
      <w:proofErr w:type="spellStart"/>
      <w:r w:rsidRPr="00215103">
        <w:rPr>
          <w:rFonts w:ascii="Times New Roman" w:hAnsi="Times New Roman"/>
        </w:rPr>
        <w:t>pašvaldības</w:t>
      </w:r>
      <w:proofErr w:type="spellEnd"/>
      <w:r w:rsidRPr="00215103">
        <w:rPr>
          <w:rFonts w:ascii="Times New Roman" w:hAnsi="Times New Roman"/>
        </w:rPr>
        <w:t xml:space="preserve"> </w:t>
      </w:r>
      <w:proofErr w:type="spellStart"/>
      <w:r w:rsidRPr="00215103">
        <w:rPr>
          <w:rFonts w:ascii="Times New Roman" w:hAnsi="Times New Roman"/>
        </w:rPr>
        <w:t>rīkoto</w:t>
      </w:r>
      <w:proofErr w:type="spellEnd"/>
      <w:r w:rsidRPr="00215103">
        <w:rPr>
          <w:rFonts w:ascii="Times New Roman" w:hAnsi="Times New Roman"/>
        </w:rPr>
        <w:t xml:space="preserve"> </w:t>
      </w:r>
      <w:proofErr w:type="spellStart"/>
      <w:r w:rsidRPr="00215103">
        <w:rPr>
          <w:rFonts w:ascii="Times New Roman" w:hAnsi="Times New Roman"/>
        </w:rPr>
        <w:t>Publisko</w:t>
      </w:r>
      <w:proofErr w:type="spellEnd"/>
      <w:r w:rsidRPr="00215103">
        <w:rPr>
          <w:rFonts w:ascii="Times New Roman" w:hAnsi="Times New Roman"/>
        </w:rPr>
        <w:t xml:space="preserve"> iepirkumu </w:t>
      </w:r>
      <w:proofErr w:type="spellStart"/>
      <w:r w:rsidRPr="00215103">
        <w:rPr>
          <w:rFonts w:ascii="Times New Roman" w:hAnsi="Times New Roman"/>
        </w:rPr>
        <w:t>likumā</w:t>
      </w:r>
      <w:proofErr w:type="spellEnd"/>
      <w:r w:rsidRPr="00215103">
        <w:rPr>
          <w:rFonts w:ascii="Times New Roman" w:hAnsi="Times New Roman"/>
        </w:rPr>
        <w:t xml:space="preserve"> </w:t>
      </w:r>
      <w:proofErr w:type="spellStart"/>
      <w:r w:rsidRPr="00215103">
        <w:rPr>
          <w:rFonts w:ascii="Times New Roman" w:hAnsi="Times New Roman"/>
        </w:rPr>
        <w:t>nereglamentēto</w:t>
      </w:r>
      <w:proofErr w:type="spellEnd"/>
      <w:r w:rsidRPr="00215103">
        <w:rPr>
          <w:rFonts w:ascii="Times New Roman" w:hAnsi="Times New Roman"/>
        </w:rPr>
        <w:t xml:space="preserve"> iepirkumu </w:t>
      </w:r>
      <w:r w:rsidRPr="00215103">
        <w:rPr>
          <w:rFonts w:ascii="Times New Roman" w:hAnsi="Times New Roman"/>
          <w:b/>
          <w:bCs/>
        </w:rPr>
        <w:t>„</w:t>
      </w:r>
      <w:r w:rsidRPr="00CC0F11">
        <w:rPr>
          <w:rFonts w:ascii="Times New Roman" w:hAnsi="Times New Roman"/>
          <w:b/>
          <w:bCs/>
          <w:sz w:val="24"/>
          <w:szCs w:val="24"/>
          <w:lang w:val="lv-LV"/>
        </w:rPr>
        <w:t xml:space="preserve"> </w:t>
      </w:r>
      <w:r>
        <w:rPr>
          <w:rFonts w:ascii="Times New Roman" w:hAnsi="Times New Roman"/>
          <w:b/>
          <w:bCs/>
          <w:sz w:val="24"/>
          <w:szCs w:val="24"/>
          <w:lang w:val="lv-LV"/>
        </w:rPr>
        <w:t>Sadzīves elektrotehnikas preču</w:t>
      </w:r>
      <w:r w:rsidRPr="008F2329">
        <w:rPr>
          <w:rFonts w:ascii="Times New Roman" w:hAnsi="Times New Roman"/>
          <w:b/>
          <w:bCs/>
          <w:sz w:val="24"/>
          <w:szCs w:val="24"/>
          <w:lang w:val="lv-LV"/>
        </w:rPr>
        <w:t xml:space="preserve"> piegāde </w:t>
      </w:r>
      <w:r>
        <w:rPr>
          <w:rFonts w:ascii="Times New Roman" w:hAnsi="Times New Roman"/>
          <w:b/>
          <w:bCs/>
          <w:sz w:val="24"/>
          <w:szCs w:val="24"/>
          <w:lang w:val="lv-LV"/>
        </w:rPr>
        <w:t xml:space="preserve">radošajām rezidencēm </w:t>
      </w:r>
      <w:proofErr w:type="gramStart"/>
      <w:r>
        <w:rPr>
          <w:rFonts w:ascii="Times New Roman" w:hAnsi="Times New Roman"/>
          <w:b/>
          <w:bCs/>
          <w:sz w:val="24"/>
          <w:szCs w:val="24"/>
          <w:lang w:val="lv-LV"/>
        </w:rPr>
        <w:t>Viesītē ”</w:t>
      </w:r>
      <w:proofErr w:type="gramEnd"/>
      <w:r w:rsidRPr="00215103">
        <w:rPr>
          <w:rFonts w:ascii="Times New Roman" w:hAnsi="Times New Roman"/>
          <w:b/>
          <w:bCs/>
          <w:i/>
          <w:iCs/>
        </w:rPr>
        <w:t xml:space="preserve">, </w:t>
      </w:r>
      <w:proofErr w:type="spellStart"/>
      <w:r w:rsidRPr="00215103">
        <w:rPr>
          <w:rFonts w:ascii="Times New Roman" w:hAnsi="Times New Roman"/>
          <w:bCs/>
          <w:iCs/>
        </w:rPr>
        <w:t>identif</w:t>
      </w:r>
      <w:proofErr w:type="spellEnd"/>
      <w:r w:rsidRPr="00215103">
        <w:rPr>
          <w:rFonts w:ascii="Times New Roman" w:hAnsi="Times New Roman"/>
          <w:bCs/>
          <w:iCs/>
        </w:rPr>
        <w:t>. Nr.</w:t>
      </w:r>
      <w:r w:rsidRPr="00215103">
        <w:rPr>
          <w:rFonts w:ascii="Times New Roman" w:hAnsi="Times New Roman"/>
          <w:bCs/>
          <w:i/>
          <w:iCs/>
        </w:rPr>
        <w:t xml:space="preserve"> </w:t>
      </w:r>
      <w:r w:rsidRPr="00215103">
        <w:rPr>
          <w:rFonts w:ascii="Times New Roman" w:hAnsi="Times New Roman"/>
          <w:bCs/>
          <w:lang w:val="lv-LV"/>
        </w:rPr>
        <w:t>VNP 201</w:t>
      </w:r>
      <w:r>
        <w:rPr>
          <w:rFonts w:ascii="Times New Roman" w:hAnsi="Times New Roman"/>
          <w:bCs/>
          <w:lang w:val="lv-LV"/>
        </w:rPr>
        <w:t>9</w:t>
      </w:r>
      <w:r w:rsidRPr="00215103">
        <w:rPr>
          <w:rFonts w:ascii="Times New Roman" w:hAnsi="Times New Roman"/>
          <w:bCs/>
          <w:lang w:val="lv-LV"/>
        </w:rPr>
        <w:t xml:space="preserve">/N – </w:t>
      </w:r>
      <w:r>
        <w:rPr>
          <w:rFonts w:ascii="Times New Roman" w:hAnsi="Times New Roman"/>
          <w:bCs/>
          <w:lang w:val="lv-LV"/>
        </w:rPr>
        <w:t xml:space="preserve">22 </w:t>
      </w:r>
      <w:bookmarkEnd w:id="6"/>
      <w:r w:rsidRPr="00215103">
        <w:rPr>
          <w:rFonts w:ascii="Times New Roman" w:hAnsi="Times New Roman"/>
          <w:bCs/>
          <w:lang w:val="lv-LV"/>
        </w:rPr>
        <w:t xml:space="preserve">ELFLA, </w:t>
      </w:r>
      <w:proofErr w:type="spellStart"/>
      <w:r w:rsidRPr="00215103">
        <w:rPr>
          <w:rFonts w:ascii="Times New Roman" w:hAnsi="Times New Roman"/>
        </w:rPr>
        <w:t>turpmāk</w:t>
      </w:r>
      <w:proofErr w:type="spellEnd"/>
      <w:r w:rsidRPr="00215103">
        <w:rPr>
          <w:rFonts w:ascii="Times New Roman" w:hAnsi="Times New Roman"/>
        </w:rPr>
        <w:t xml:space="preserve"> </w:t>
      </w:r>
      <w:proofErr w:type="spellStart"/>
      <w:r w:rsidRPr="00215103">
        <w:rPr>
          <w:rFonts w:ascii="Times New Roman" w:hAnsi="Times New Roman"/>
        </w:rPr>
        <w:t>tekstā</w:t>
      </w:r>
      <w:proofErr w:type="spellEnd"/>
      <w:r w:rsidRPr="00215103">
        <w:rPr>
          <w:rFonts w:ascii="Times New Roman" w:hAnsi="Times New Roman"/>
        </w:rPr>
        <w:t xml:space="preserve"> - </w:t>
      </w:r>
      <w:proofErr w:type="spellStart"/>
      <w:r w:rsidRPr="00215103">
        <w:rPr>
          <w:rFonts w:ascii="Times New Roman" w:hAnsi="Times New Roman"/>
        </w:rPr>
        <w:t>Iepirkums</w:t>
      </w:r>
      <w:proofErr w:type="spellEnd"/>
      <w:r w:rsidRPr="00215103">
        <w:rPr>
          <w:rFonts w:ascii="Times New Roman" w:hAnsi="Times New Roman"/>
        </w:rPr>
        <w:t xml:space="preserve">, </w:t>
      </w:r>
      <w:proofErr w:type="spellStart"/>
      <w:r w:rsidRPr="00215103">
        <w:rPr>
          <w:rFonts w:ascii="Times New Roman" w:hAnsi="Times New Roman"/>
        </w:rPr>
        <w:t>noslēdz</w:t>
      </w:r>
      <w:proofErr w:type="spellEnd"/>
      <w:r w:rsidRPr="00215103">
        <w:rPr>
          <w:rFonts w:ascii="Times New Roman" w:hAnsi="Times New Roman"/>
        </w:rPr>
        <w:t xml:space="preserve"> </w:t>
      </w:r>
      <w:proofErr w:type="spellStart"/>
      <w:r w:rsidRPr="00215103">
        <w:rPr>
          <w:rFonts w:ascii="Times New Roman" w:hAnsi="Times New Roman"/>
        </w:rPr>
        <w:t>šo</w:t>
      </w:r>
      <w:proofErr w:type="spellEnd"/>
      <w:r w:rsidRPr="00215103">
        <w:rPr>
          <w:rFonts w:ascii="Times New Roman" w:hAnsi="Times New Roman"/>
        </w:rPr>
        <w:t xml:space="preserve"> </w:t>
      </w:r>
      <w:proofErr w:type="spellStart"/>
      <w:r w:rsidRPr="00215103">
        <w:rPr>
          <w:rFonts w:ascii="Times New Roman" w:hAnsi="Times New Roman"/>
        </w:rPr>
        <w:t>līgumu</w:t>
      </w:r>
      <w:proofErr w:type="spellEnd"/>
      <w:r w:rsidRPr="00215103">
        <w:rPr>
          <w:rFonts w:ascii="Times New Roman" w:hAnsi="Times New Roman"/>
        </w:rPr>
        <w:t xml:space="preserve">, </w:t>
      </w:r>
      <w:proofErr w:type="spellStart"/>
      <w:r w:rsidRPr="00215103">
        <w:rPr>
          <w:rFonts w:ascii="Times New Roman" w:hAnsi="Times New Roman"/>
        </w:rPr>
        <w:t>turpmāk</w:t>
      </w:r>
      <w:proofErr w:type="spellEnd"/>
      <w:r w:rsidRPr="00215103">
        <w:rPr>
          <w:rFonts w:ascii="Times New Roman" w:hAnsi="Times New Roman"/>
        </w:rPr>
        <w:t xml:space="preserve"> </w:t>
      </w:r>
      <w:proofErr w:type="spellStart"/>
      <w:r w:rsidRPr="00215103">
        <w:rPr>
          <w:rFonts w:ascii="Times New Roman" w:hAnsi="Times New Roman"/>
        </w:rPr>
        <w:t>tekstā</w:t>
      </w:r>
      <w:proofErr w:type="spellEnd"/>
      <w:r w:rsidRPr="00215103">
        <w:rPr>
          <w:rFonts w:ascii="Times New Roman" w:hAnsi="Times New Roman"/>
        </w:rPr>
        <w:t xml:space="preserve"> </w:t>
      </w:r>
      <w:proofErr w:type="spellStart"/>
      <w:smartTag w:uri="schemas-tilde-lv/tildestengine" w:element="veidnes">
        <w:smartTagPr>
          <w:attr w:name="id" w:val="-1"/>
          <w:attr w:name="baseform" w:val="līgums"/>
          <w:attr w:name="text" w:val="līgums"/>
        </w:smartTagPr>
        <w:r w:rsidRPr="00215103">
          <w:rPr>
            <w:rFonts w:ascii="Times New Roman" w:hAnsi="Times New Roman"/>
          </w:rPr>
          <w:t>Līgums</w:t>
        </w:r>
      </w:smartTag>
      <w:proofErr w:type="spellEnd"/>
      <w:r w:rsidRPr="00215103">
        <w:rPr>
          <w:rFonts w:ascii="Times New Roman" w:hAnsi="Times New Roman"/>
        </w:rPr>
        <w:t xml:space="preserve">: </w:t>
      </w:r>
    </w:p>
    <w:p w:rsidR="007828F0" w:rsidRDefault="007828F0" w:rsidP="007828F0">
      <w:pPr>
        <w:pStyle w:val="Parasts1"/>
        <w:spacing w:after="0" w:line="240" w:lineRule="auto"/>
        <w:jc w:val="both"/>
        <w:rPr>
          <w:rFonts w:ascii="Times New Roman" w:hAnsi="Times New Roman"/>
        </w:rPr>
      </w:pPr>
    </w:p>
    <w:p w:rsidR="007828F0" w:rsidRPr="00215103" w:rsidRDefault="007828F0" w:rsidP="007828F0">
      <w:pPr>
        <w:autoSpaceDE w:val="0"/>
        <w:autoSpaceDN w:val="0"/>
        <w:adjustRightInd w:val="0"/>
        <w:jc w:val="center"/>
        <w:rPr>
          <w:rFonts w:ascii="Times New Roman" w:hAnsi="Times New Roman"/>
          <w:sz w:val="22"/>
          <w:szCs w:val="22"/>
          <w:lang w:eastAsia="en-US"/>
        </w:rPr>
      </w:pPr>
      <w:r w:rsidRPr="00215103">
        <w:rPr>
          <w:rFonts w:ascii="Times New Roman" w:hAnsi="Times New Roman"/>
          <w:b/>
          <w:bCs/>
          <w:sz w:val="22"/>
          <w:szCs w:val="22"/>
          <w:lang w:eastAsia="en-US"/>
        </w:rPr>
        <w:t>1. LĪGUMA PRIEKŠMETS</w:t>
      </w:r>
    </w:p>
    <w:p w:rsidR="007828F0" w:rsidRPr="00215103" w:rsidRDefault="007828F0" w:rsidP="007828F0">
      <w:pPr>
        <w:pStyle w:val="Sarakstarindkopa"/>
        <w:numPr>
          <w:ilvl w:val="1"/>
          <w:numId w:val="24"/>
        </w:numPr>
        <w:autoSpaceDE w:val="0"/>
        <w:autoSpaceDN w:val="0"/>
        <w:adjustRightInd w:val="0"/>
        <w:spacing w:after="27"/>
        <w:jc w:val="both"/>
        <w:rPr>
          <w:rFonts w:ascii="Times New Roman" w:hAnsi="Times New Roman"/>
          <w:sz w:val="22"/>
          <w:szCs w:val="22"/>
          <w:lang w:eastAsia="en-US"/>
        </w:rPr>
      </w:pPr>
      <w:r w:rsidRPr="00215103">
        <w:rPr>
          <w:rFonts w:ascii="Times New Roman" w:hAnsi="Times New Roman"/>
          <w:sz w:val="22"/>
          <w:szCs w:val="22"/>
          <w:lang w:eastAsia="en-US"/>
        </w:rPr>
        <w:t xml:space="preserve">Saskaņā ar Pasūtītāja pasūtījumu Piegādātājs apņemas, piegādāt Iepirkumā piedāvātās  </w:t>
      </w:r>
      <w:r>
        <w:rPr>
          <w:rFonts w:ascii="Times New Roman" w:hAnsi="Times New Roman"/>
          <w:sz w:val="22"/>
          <w:szCs w:val="22"/>
          <w:lang w:eastAsia="en-US"/>
        </w:rPr>
        <w:t>sadzīves elektrotehnikas preces</w:t>
      </w:r>
      <w:r w:rsidRPr="00215103">
        <w:rPr>
          <w:rFonts w:ascii="Times New Roman" w:hAnsi="Times New Roman"/>
          <w:sz w:val="22"/>
          <w:szCs w:val="22"/>
          <w:lang w:eastAsia="en-US"/>
        </w:rPr>
        <w:t xml:space="preserve"> (līguma 1. Pielikums)</w:t>
      </w:r>
      <w:r w:rsidRPr="00215103">
        <w:rPr>
          <w:rFonts w:ascii="Times New Roman" w:hAnsi="Times New Roman"/>
          <w:bCs/>
          <w:sz w:val="22"/>
          <w:szCs w:val="22"/>
          <w:lang w:eastAsia="en-US"/>
        </w:rPr>
        <w:t xml:space="preserve">, </w:t>
      </w:r>
      <w:r w:rsidRPr="00215103">
        <w:rPr>
          <w:rFonts w:ascii="Times New Roman" w:hAnsi="Times New Roman"/>
          <w:sz w:val="22"/>
          <w:szCs w:val="22"/>
          <w:lang w:eastAsia="en-US"/>
        </w:rPr>
        <w:t xml:space="preserve">turpmāk tekstā sauktas Preces, saskaņā ar Iepirkuma instrukciju un Piegādātāja iesniegto piedāvājumu Iepirkumā. Pasūtītājs apņemas samaksāt Piegādātājam par pienācīgā kārtā piegādātu Preci saskaņā ar šī Līguma nosacījumiem. </w:t>
      </w:r>
    </w:p>
    <w:p w:rsidR="007828F0" w:rsidRPr="00215103" w:rsidRDefault="007828F0" w:rsidP="007828F0">
      <w:pPr>
        <w:pStyle w:val="Sarakstarindkopa"/>
        <w:numPr>
          <w:ilvl w:val="1"/>
          <w:numId w:val="23"/>
        </w:numPr>
        <w:autoSpaceDE w:val="0"/>
        <w:autoSpaceDN w:val="0"/>
        <w:adjustRightInd w:val="0"/>
        <w:jc w:val="both"/>
        <w:rPr>
          <w:rFonts w:ascii="Times New Roman" w:hAnsi="Times New Roman"/>
          <w:sz w:val="22"/>
          <w:szCs w:val="22"/>
          <w:lang w:eastAsia="en-US"/>
        </w:rPr>
      </w:pPr>
      <w:r w:rsidRPr="00215103">
        <w:rPr>
          <w:rFonts w:ascii="Times New Roman" w:hAnsi="Times New Roman"/>
          <w:sz w:val="22"/>
          <w:szCs w:val="22"/>
          <w:lang w:eastAsia="en-US"/>
        </w:rPr>
        <w:t xml:space="preserve">Preču specifikācija, daudzums un cena norādītas Iepirkuma instrukcijā un šī Līguma 1. pielikumā – Piegādātāja piedāvājumā iepirkumam. </w:t>
      </w:r>
    </w:p>
    <w:p w:rsidR="007828F0" w:rsidRPr="00215103" w:rsidRDefault="007828F0" w:rsidP="007828F0">
      <w:pPr>
        <w:pStyle w:val="Sarakstarindkopa"/>
        <w:widowControl w:val="0"/>
        <w:numPr>
          <w:ilvl w:val="1"/>
          <w:numId w:val="23"/>
        </w:numPr>
        <w:adjustRightInd w:val="0"/>
        <w:jc w:val="both"/>
        <w:textAlignment w:val="baseline"/>
        <w:rPr>
          <w:rFonts w:ascii="Times New Roman" w:hAnsi="Times New Roman"/>
          <w:sz w:val="22"/>
          <w:szCs w:val="22"/>
        </w:rPr>
      </w:pPr>
      <w:r w:rsidRPr="00215103">
        <w:rPr>
          <w:rFonts w:ascii="Times New Roman" w:hAnsi="Times New Roman"/>
          <w:sz w:val="22"/>
          <w:szCs w:val="22"/>
        </w:rPr>
        <w:t xml:space="preserve">Preču piegāde ir Eiropas Lauksaimniecības fonda lauku attīstībai (ELFLA), Latvijas Lauku attīstības programmas 2014.-2020. gadam apakšpasākuma „Darbību īstenošana saskaņā ar sabiedrības virzītas vietējās attīstības stratēģiju” projekta </w:t>
      </w:r>
      <w:bookmarkStart w:id="8" w:name="_Hlk531250866"/>
      <w:r w:rsidRPr="00215103">
        <w:rPr>
          <w:rFonts w:ascii="Times New Roman" w:hAnsi="Times New Roman"/>
          <w:sz w:val="22"/>
          <w:szCs w:val="22"/>
        </w:rPr>
        <w:t xml:space="preserve">Nr. 18-05-AL24-A019.2205-000001„Radošās rezidences Viesītē” </w:t>
      </w:r>
      <w:bookmarkEnd w:id="8"/>
      <w:r w:rsidRPr="00215103">
        <w:rPr>
          <w:rFonts w:ascii="Times New Roman" w:hAnsi="Times New Roman"/>
          <w:sz w:val="22"/>
          <w:szCs w:val="22"/>
        </w:rPr>
        <w:t xml:space="preserve">darbība. </w:t>
      </w:r>
    </w:p>
    <w:p w:rsidR="007828F0" w:rsidRPr="00215103" w:rsidRDefault="007828F0" w:rsidP="007828F0">
      <w:pPr>
        <w:autoSpaceDE w:val="0"/>
        <w:autoSpaceDN w:val="0"/>
        <w:adjustRightInd w:val="0"/>
        <w:jc w:val="both"/>
        <w:rPr>
          <w:rFonts w:ascii="Times New Roman" w:hAnsi="Times New Roman"/>
          <w:sz w:val="22"/>
          <w:szCs w:val="22"/>
          <w:lang w:eastAsia="en-US"/>
        </w:rPr>
      </w:pPr>
    </w:p>
    <w:p w:rsidR="007828F0" w:rsidRPr="00B861CC" w:rsidRDefault="007828F0" w:rsidP="007828F0">
      <w:pPr>
        <w:pStyle w:val="Sarakstarindkopa"/>
        <w:numPr>
          <w:ilvl w:val="0"/>
          <w:numId w:val="23"/>
        </w:numPr>
        <w:autoSpaceDE w:val="0"/>
        <w:autoSpaceDN w:val="0"/>
        <w:adjustRightInd w:val="0"/>
        <w:jc w:val="center"/>
        <w:rPr>
          <w:rFonts w:ascii="Times New Roman" w:hAnsi="Times New Roman"/>
          <w:sz w:val="22"/>
          <w:szCs w:val="22"/>
          <w:lang w:eastAsia="en-US"/>
        </w:rPr>
      </w:pPr>
      <w:r w:rsidRPr="00B861CC">
        <w:rPr>
          <w:rFonts w:ascii="Times New Roman" w:hAnsi="Times New Roman"/>
          <w:b/>
          <w:bCs/>
          <w:sz w:val="22"/>
          <w:szCs w:val="22"/>
          <w:lang w:eastAsia="en-US"/>
        </w:rPr>
        <w:t>PREČU PIEGĀDES KĀRTĪBA</w:t>
      </w:r>
    </w:p>
    <w:p w:rsidR="007828F0" w:rsidRPr="00B861CC" w:rsidRDefault="007828F0" w:rsidP="007828F0">
      <w:pPr>
        <w:pStyle w:val="Sarakstarindkopa"/>
        <w:numPr>
          <w:ilvl w:val="1"/>
          <w:numId w:val="25"/>
        </w:numPr>
        <w:autoSpaceDE w:val="0"/>
        <w:autoSpaceDN w:val="0"/>
        <w:adjustRightInd w:val="0"/>
        <w:spacing w:after="27"/>
        <w:ind w:left="426" w:hanging="426"/>
        <w:jc w:val="both"/>
        <w:rPr>
          <w:rFonts w:ascii="Times New Roman" w:hAnsi="Times New Roman"/>
          <w:b/>
          <w:sz w:val="22"/>
          <w:szCs w:val="22"/>
          <w:lang w:eastAsia="en-US"/>
        </w:rPr>
      </w:pPr>
      <w:r w:rsidRPr="00B861CC">
        <w:rPr>
          <w:rFonts w:ascii="Times New Roman" w:hAnsi="Times New Roman"/>
          <w:sz w:val="22"/>
          <w:szCs w:val="22"/>
          <w:lang w:eastAsia="en-US"/>
        </w:rPr>
        <w:t xml:space="preserve">Piegādātājs apņemas piegādāt </w:t>
      </w:r>
      <w:r w:rsidRPr="00B861CC">
        <w:rPr>
          <w:rFonts w:ascii="Times New Roman" w:hAnsi="Times New Roman"/>
          <w:b/>
          <w:sz w:val="22"/>
          <w:szCs w:val="22"/>
          <w:lang w:eastAsia="en-US"/>
        </w:rPr>
        <w:t xml:space="preserve">ne vēlāk kā līdz 2019. gada </w:t>
      </w:r>
      <w:r>
        <w:rPr>
          <w:rFonts w:ascii="Times New Roman" w:hAnsi="Times New Roman"/>
          <w:b/>
          <w:sz w:val="22"/>
          <w:szCs w:val="22"/>
          <w:lang w:eastAsia="en-US"/>
        </w:rPr>
        <w:t xml:space="preserve">14 </w:t>
      </w:r>
      <w:r w:rsidRPr="00B861CC">
        <w:rPr>
          <w:rFonts w:ascii="Times New Roman" w:hAnsi="Times New Roman"/>
          <w:b/>
          <w:sz w:val="22"/>
          <w:szCs w:val="22"/>
          <w:lang w:eastAsia="en-US"/>
        </w:rPr>
        <w:t>.jū</w:t>
      </w:r>
      <w:r w:rsidR="00E85B7C">
        <w:rPr>
          <w:rFonts w:ascii="Times New Roman" w:hAnsi="Times New Roman"/>
          <w:b/>
          <w:sz w:val="22"/>
          <w:szCs w:val="22"/>
          <w:lang w:eastAsia="en-US"/>
        </w:rPr>
        <w:t>n</w:t>
      </w:r>
      <w:r w:rsidRPr="00B861CC">
        <w:rPr>
          <w:rFonts w:ascii="Times New Roman" w:hAnsi="Times New Roman"/>
          <w:b/>
          <w:sz w:val="22"/>
          <w:szCs w:val="22"/>
          <w:lang w:eastAsia="en-US"/>
        </w:rPr>
        <w:t xml:space="preserve">ijam. </w:t>
      </w:r>
    </w:p>
    <w:p w:rsidR="007828F0" w:rsidRPr="00B861CC" w:rsidRDefault="007828F0" w:rsidP="007828F0">
      <w:pPr>
        <w:pStyle w:val="Sarakstarindkopa"/>
        <w:numPr>
          <w:ilvl w:val="1"/>
          <w:numId w:val="25"/>
        </w:numPr>
        <w:autoSpaceDE w:val="0"/>
        <w:autoSpaceDN w:val="0"/>
        <w:adjustRightInd w:val="0"/>
        <w:spacing w:after="27"/>
        <w:ind w:left="284" w:hanging="284"/>
        <w:jc w:val="both"/>
        <w:rPr>
          <w:rFonts w:ascii="Times New Roman" w:hAnsi="Times New Roman"/>
          <w:sz w:val="22"/>
          <w:szCs w:val="22"/>
          <w:lang w:eastAsia="en-US"/>
        </w:rPr>
      </w:pPr>
      <w:r w:rsidRPr="00B861CC">
        <w:rPr>
          <w:rFonts w:ascii="Times New Roman" w:hAnsi="Times New Roman"/>
          <w:sz w:val="22"/>
          <w:szCs w:val="22"/>
          <w:lang w:eastAsia="en-US"/>
        </w:rPr>
        <w:t>Piegādātājam ir pienākums vismaz 1 (vienu) darba dienu iepriekš brīdināt šī Līguma 2.</w:t>
      </w:r>
      <w:r>
        <w:rPr>
          <w:rFonts w:ascii="Times New Roman" w:hAnsi="Times New Roman"/>
          <w:sz w:val="22"/>
          <w:szCs w:val="22"/>
          <w:lang w:eastAsia="en-US"/>
        </w:rPr>
        <w:t>5</w:t>
      </w:r>
      <w:r w:rsidRPr="00B861CC">
        <w:rPr>
          <w:rFonts w:ascii="Times New Roman" w:hAnsi="Times New Roman"/>
          <w:sz w:val="22"/>
          <w:szCs w:val="22"/>
          <w:lang w:eastAsia="en-US"/>
        </w:rPr>
        <w:t xml:space="preserve">. punktā noteikto Pasūtītāja pārstāvi par Preču piegādi. Preču piegādes vieta ir </w:t>
      </w:r>
      <w:r>
        <w:rPr>
          <w:rFonts w:ascii="Times New Roman" w:hAnsi="Times New Roman"/>
          <w:b/>
          <w:sz w:val="22"/>
          <w:szCs w:val="22"/>
          <w:lang w:eastAsia="en-US"/>
        </w:rPr>
        <w:t>Brīvības iela 8</w:t>
      </w:r>
      <w:r w:rsidRPr="00B861CC">
        <w:rPr>
          <w:rFonts w:ascii="Times New Roman" w:hAnsi="Times New Roman"/>
          <w:b/>
          <w:sz w:val="22"/>
          <w:szCs w:val="22"/>
        </w:rPr>
        <w:t>, Viesīte, Viesītes novads LV-5237</w:t>
      </w:r>
      <w:r w:rsidRPr="00B861CC">
        <w:rPr>
          <w:rFonts w:ascii="Times New Roman" w:hAnsi="Times New Roman"/>
          <w:sz w:val="22"/>
          <w:szCs w:val="22"/>
        </w:rPr>
        <w:t>.</w:t>
      </w:r>
      <w:r w:rsidRPr="00B861CC">
        <w:rPr>
          <w:rFonts w:ascii="Times New Roman" w:hAnsi="Times New Roman"/>
          <w:sz w:val="22"/>
          <w:szCs w:val="22"/>
          <w:lang w:eastAsia="en-US"/>
        </w:rPr>
        <w:t xml:space="preserve"> </w:t>
      </w:r>
    </w:p>
    <w:p w:rsidR="007828F0" w:rsidRPr="00B861CC" w:rsidRDefault="007828F0" w:rsidP="007828F0">
      <w:pPr>
        <w:pStyle w:val="Sarakstarindkopa"/>
        <w:numPr>
          <w:ilvl w:val="1"/>
          <w:numId w:val="25"/>
        </w:numPr>
        <w:autoSpaceDE w:val="0"/>
        <w:autoSpaceDN w:val="0"/>
        <w:adjustRightInd w:val="0"/>
        <w:spacing w:after="27"/>
        <w:ind w:left="284"/>
        <w:jc w:val="both"/>
        <w:rPr>
          <w:rFonts w:ascii="Times New Roman" w:hAnsi="Times New Roman"/>
          <w:sz w:val="22"/>
          <w:szCs w:val="22"/>
          <w:lang w:eastAsia="en-US"/>
        </w:rPr>
      </w:pPr>
      <w:r w:rsidRPr="00B861CC">
        <w:rPr>
          <w:rFonts w:ascii="Times New Roman" w:hAnsi="Times New Roman"/>
          <w:sz w:val="22"/>
          <w:szCs w:val="22"/>
          <w:lang w:eastAsia="en-US"/>
        </w:rPr>
        <w:t xml:space="preserve">Piegādātājam ir pienākums piegādāt Preces atbilstošā daudzumā, komplektācijā un pienācīgas kvalitātes, kas pilnībā atbilst Pasūtītāja izvirzītajām prasībām Iepirkumā un Piegādātāja iesniegtajam piedāvājumam. Pasūtītāja izvirzītās būtiskās prasības norādītas Iepirkuma instrukcijas tehniskajā specifikācijā. </w:t>
      </w:r>
    </w:p>
    <w:p w:rsidR="007828F0" w:rsidRPr="00B861CC" w:rsidRDefault="007828F0" w:rsidP="007828F0">
      <w:pPr>
        <w:pStyle w:val="Sarakstarindkopa"/>
        <w:numPr>
          <w:ilvl w:val="1"/>
          <w:numId w:val="25"/>
        </w:numPr>
        <w:autoSpaceDE w:val="0"/>
        <w:autoSpaceDN w:val="0"/>
        <w:adjustRightInd w:val="0"/>
        <w:spacing w:after="27"/>
        <w:ind w:left="284"/>
        <w:jc w:val="both"/>
        <w:rPr>
          <w:rFonts w:ascii="Times New Roman" w:hAnsi="Times New Roman"/>
          <w:sz w:val="22"/>
          <w:szCs w:val="22"/>
        </w:rPr>
      </w:pPr>
      <w:r w:rsidRPr="00B861CC">
        <w:rPr>
          <w:rFonts w:ascii="Times New Roman" w:hAnsi="Times New Roman"/>
          <w:sz w:val="22"/>
          <w:szCs w:val="22"/>
          <w:lang w:eastAsia="en-US"/>
        </w:rPr>
        <w:t xml:space="preserve">Piegādātājam ir pienākums visus ar Preču piegādi un citus ar Līguma izpildi saistītos jautājumus risināt ar Pasūtītāja pārstāvi </w:t>
      </w:r>
      <w:r w:rsidRPr="00B861CC">
        <w:rPr>
          <w:rFonts w:ascii="Times New Roman" w:hAnsi="Times New Roman"/>
          <w:b/>
          <w:sz w:val="22"/>
          <w:szCs w:val="22"/>
          <w:lang w:eastAsia="en-US"/>
        </w:rPr>
        <w:t xml:space="preserve">– </w:t>
      </w:r>
      <w:r>
        <w:rPr>
          <w:rFonts w:ascii="Times New Roman" w:hAnsi="Times New Roman"/>
          <w:sz w:val="22"/>
          <w:szCs w:val="22"/>
          <w:lang w:eastAsia="en-US"/>
        </w:rPr>
        <w:t xml:space="preserve">projektu administratori </w:t>
      </w:r>
      <w:r w:rsidRPr="00B861CC">
        <w:rPr>
          <w:rFonts w:ascii="Times New Roman" w:hAnsi="Times New Roman"/>
          <w:sz w:val="22"/>
          <w:szCs w:val="22"/>
          <w:lang w:eastAsia="en-US"/>
        </w:rPr>
        <w:t xml:space="preserve"> </w:t>
      </w:r>
      <w:r>
        <w:rPr>
          <w:rFonts w:ascii="Times New Roman" w:hAnsi="Times New Roman"/>
          <w:b/>
          <w:sz w:val="22"/>
          <w:szCs w:val="22"/>
          <w:lang w:eastAsia="en-US"/>
        </w:rPr>
        <w:t xml:space="preserve">Lieni </w:t>
      </w:r>
      <w:proofErr w:type="spellStart"/>
      <w:r>
        <w:rPr>
          <w:rFonts w:ascii="Times New Roman" w:hAnsi="Times New Roman"/>
          <w:b/>
          <w:sz w:val="22"/>
          <w:szCs w:val="22"/>
          <w:lang w:eastAsia="en-US"/>
        </w:rPr>
        <w:t>Maisaku</w:t>
      </w:r>
      <w:proofErr w:type="spellEnd"/>
      <w:r w:rsidRPr="00B861CC">
        <w:rPr>
          <w:rFonts w:ascii="Times New Roman" w:hAnsi="Times New Roman"/>
          <w:b/>
          <w:sz w:val="22"/>
          <w:szCs w:val="22"/>
          <w:lang w:eastAsia="en-US"/>
        </w:rPr>
        <w:t>, tel.</w:t>
      </w:r>
      <w:r w:rsidRPr="00B861CC">
        <w:rPr>
          <w:rFonts w:ascii="Arial" w:hAnsi="Arial" w:cs="Arial"/>
          <w:color w:val="4E5E45"/>
          <w:sz w:val="16"/>
          <w:szCs w:val="16"/>
          <w:shd w:val="clear" w:color="auto" w:fill="FFFFFF"/>
        </w:rPr>
        <w:t xml:space="preserve"> </w:t>
      </w:r>
      <w:r w:rsidRPr="00B861CC">
        <w:rPr>
          <w:rFonts w:ascii="Times New Roman" w:hAnsi="Times New Roman"/>
          <w:b/>
          <w:sz w:val="22"/>
          <w:szCs w:val="22"/>
          <w:lang w:eastAsia="en-US"/>
        </w:rPr>
        <w:t>26691248 65245677,</w:t>
      </w:r>
      <w:r w:rsidRPr="00B861CC">
        <w:rPr>
          <w:rFonts w:ascii="Times New Roman" w:hAnsi="Times New Roman"/>
          <w:sz w:val="22"/>
          <w:szCs w:val="22"/>
        </w:rPr>
        <w:t xml:space="preserve"> e-pasts </w:t>
      </w:r>
      <w:hyperlink r:id="rId14" w:history="1">
        <w:r w:rsidRPr="0020120E">
          <w:rPr>
            <w:rStyle w:val="Hipersaite"/>
            <w:rFonts w:ascii="Times New Roman" w:hAnsi="Times New Roman"/>
            <w:sz w:val="22"/>
            <w:szCs w:val="22"/>
          </w:rPr>
          <w:t>liene.maisaka@viesite.lv</w:t>
        </w:r>
      </w:hyperlink>
      <w:r w:rsidRPr="00B861CC">
        <w:rPr>
          <w:rFonts w:ascii="Times New Roman" w:hAnsi="Times New Roman"/>
          <w:sz w:val="22"/>
          <w:szCs w:val="22"/>
        </w:rPr>
        <w:t>.</w:t>
      </w:r>
    </w:p>
    <w:p w:rsidR="007828F0" w:rsidRPr="00C13154" w:rsidRDefault="007828F0" w:rsidP="007828F0">
      <w:pPr>
        <w:pStyle w:val="Sarakstarindkopa"/>
        <w:numPr>
          <w:ilvl w:val="1"/>
          <w:numId w:val="25"/>
        </w:numPr>
        <w:autoSpaceDE w:val="0"/>
        <w:autoSpaceDN w:val="0"/>
        <w:adjustRightInd w:val="0"/>
        <w:spacing w:after="27"/>
        <w:ind w:left="426" w:hanging="426"/>
        <w:jc w:val="both"/>
        <w:rPr>
          <w:rFonts w:ascii="Times New Roman" w:hAnsi="Times New Roman"/>
          <w:sz w:val="22"/>
          <w:szCs w:val="22"/>
          <w:lang w:eastAsia="en-US"/>
        </w:rPr>
      </w:pPr>
      <w:r w:rsidRPr="00C13154">
        <w:rPr>
          <w:rFonts w:ascii="Times New Roman" w:hAnsi="Times New Roman"/>
          <w:sz w:val="22"/>
          <w:szCs w:val="22"/>
        </w:rPr>
        <w:t>Piegādātāja kontaktpersona par līguma izpildi ir __________________, tālr. , e-pasts.</w:t>
      </w:r>
    </w:p>
    <w:p w:rsidR="007828F0" w:rsidRPr="00C13154" w:rsidRDefault="007828F0" w:rsidP="007828F0">
      <w:pPr>
        <w:pStyle w:val="Sarakstarindkopa"/>
        <w:numPr>
          <w:ilvl w:val="1"/>
          <w:numId w:val="25"/>
        </w:numPr>
        <w:ind w:left="426" w:hanging="426"/>
        <w:rPr>
          <w:rFonts w:ascii="Times New Roman" w:hAnsi="Times New Roman"/>
          <w:sz w:val="22"/>
          <w:szCs w:val="22"/>
          <w:lang w:eastAsia="en-US"/>
        </w:rPr>
      </w:pPr>
      <w:r w:rsidRPr="00C13154">
        <w:rPr>
          <w:rFonts w:ascii="Times New Roman" w:hAnsi="Times New Roman"/>
          <w:sz w:val="22"/>
          <w:szCs w:val="22"/>
          <w:lang w:eastAsia="en-US"/>
        </w:rPr>
        <w:t>Preču pienācīgu un pilnīgu piegādi un citu Piegādātāja līgumisko saistību izpildi apliecina abu Pušu parakstīta Preču pavadzīme.</w:t>
      </w:r>
    </w:p>
    <w:p w:rsidR="007828F0" w:rsidRPr="00C13154" w:rsidRDefault="007828F0" w:rsidP="007828F0">
      <w:pPr>
        <w:pStyle w:val="Sarakstarindkopa"/>
        <w:numPr>
          <w:ilvl w:val="1"/>
          <w:numId w:val="25"/>
        </w:numPr>
        <w:ind w:left="426" w:hanging="426"/>
        <w:rPr>
          <w:rFonts w:ascii="Times New Roman" w:hAnsi="Times New Roman"/>
          <w:bCs/>
          <w:sz w:val="22"/>
          <w:szCs w:val="22"/>
          <w:lang w:eastAsia="en-US"/>
        </w:rPr>
      </w:pPr>
      <w:r w:rsidRPr="00C13154">
        <w:rPr>
          <w:rFonts w:ascii="Times New Roman" w:hAnsi="Times New Roman"/>
          <w:bCs/>
          <w:sz w:val="22"/>
          <w:szCs w:val="22"/>
          <w:lang w:eastAsia="en-US"/>
        </w:rPr>
        <w:t xml:space="preserve">Ja piegādes laikā piegādātāja piedāvātais  </w:t>
      </w:r>
      <w:r w:rsidR="00E85B7C">
        <w:rPr>
          <w:rFonts w:ascii="Times New Roman" w:hAnsi="Times New Roman"/>
          <w:bCs/>
          <w:sz w:val="22"/>
          <w:szCs w:val="22"/>
          <w:lang w:eastAsia="en-US"/>
        </w:rPr>
        <w:t>preču</w:t>
      </w:r>
      <w:r w:rsidRPr="00C13154">
        <w:rPr>
          <w:rFonts w:ascii="Times New Roman" w:hAnsi="Times New Roman"/>
          <w:bCs/>
          <w:sz w:val="22"/>
          <w:szCs w:val="22"/>
          <w:lang w:eastAsia="en-US"/>
        </w:rPr>
        <w:t xml:space="preserve"> modelis vairs netiek ražots, piegādātājs drīkst piedāvāt citu līdzvērtīgu modeli</w:t>
      </w:r>
      <w:r w:rsidR="00E85B7C">
        <w:rPr>
          <w:rFonts w:ascii="Times New Roman" w:hAnsi="Times New Roman"/>
          <w:bCs/>
          <w:sz w:val="22"/>
          <w:szCs w:val="22"/>
          <w:lang w:eastAsia="en-US"/>
        </w:rPr>
        <w:t>, par to informējot pasūtītāju rakstiski.</w:t>
      </w:r>
    </w:p>
    <w:p w:rsidR="007828F0" w:rsidRPr="005972FA" w:rsidRDefault="007828F0" w:rsidP="007828F0">
      <w:pPr>
        <w:pStyle w:val="Sarakstarindkopa"/>
        <w:numPr>
          <w:ilvl w:val="1"/>
          <w:numId w:val="25"/>
        </w:numPr>
        <w:ind w:left="426" w:hanging="426"/>
        <w:rPr>
          <w:rFonts w:ascii="Times New Roman" w:hAnsi="Times New Roman"/>
          <w:color w:val="000000"/>
          <w:sz w:val="22"/>
          <w:szCs w:val="22"/>
        </w:rPr>
      </w:pPr>
      <w:r w:rsidRPr="005972FA">
        <w:rPr>
          <w:rFonts w:ascii="Times New Roman" w:hAnsi="Times New Roman"/>
          <w:sz w:val="22"/>
          <w:szCs w:val="22"/>
          <w:lang w:eastAsia="en-US"/>
        </w:rPr>
        <w:t xml:space="preserve"> </w:t>
      </w:r>
      <w:r w:rsidRPr="005972FA">
        <w:rPr>
          <w:rFonts w:ascii="Times New Roman" w:hAnsi="Times New Roman"/>
          <w:color w:val="000000"/>
          <w:sz w:val="22"/>
          <w:szCs w:val="22"/>
        </w:rPr>
        <w:t xml:space="preserve">Piegādātājs nodrošina Precēm 3 </w:t>
      </w:r>
      <w:r w:rsidR="00E85B7C">
        <w:rPr>
          <w:rFonts w:ascii="Times New Roman" w:hAnsi="Times New Roman"/>
          <w:color w:val="000000"/>
          <w:sz w:val="22"/>
          <w:szCs w:val="22"/>
        </w:rPr>
        <w:t xml:space="preserve">(trīs) </w:t>
      </w:r>
      <w:r w:rsidRPr="005972FA">
        <w:rPr>
          <w:rFonts w:ascii="Times New Roman" w:hAnsi="Times New Roman"/>
          <w:color w:val="000000"/>
          <w:sz w:val="22"/>
          <w:szCs w:val="22"/>
        </w:rPr>
        <w:t>gadu garantiju aprīkojumam no Preču pavadzīmes – rēķina parakstīšanas dienas.</w:t>
      </w:r>
    </w:p>
    <w:p w:rsidR="007828F0" w:rsidRPr="005972FA" w:rsidRDefault="007828F0" w:rsidP="007828F0">
      <w:pPr>
        <w:pStyle w:val="Sarakstarindkopa"/>
        <w:numPr>
          <w:ilvl w:val="1"/>
          <w:numId w:val="25"/>
        </w:numPr>
        <w:ind w:left="426" w:hanging="426"/>
        <w:rPr>
          <w:rFonts w:ascii="Times New Roman" w:hAnsi="Times New Roman"/>
          <w:sz w:val="22"/>
          <w:szCs w:val="22"/>
          <w:lang w:eastAsia="en-US"/>
        </w:rPr>
      </w:pPr>
      <w:r w:rsidRPr="005972FA">
        <w:rPr>
          <w:rFonts w:ascii="Times New Roman" w:hAnsi="Times New Roman"/>
          <w:sz w:val="22"/>
          <w:szCs w:val="22"/>
          <w:lang w:eastAsia="en-US"/>
        </w:rPr>
        <w:t>Garantija attiecas uz Preču mehānisko noturību un funkcionalitātes saglabāšanos garantijas perioda laikā.</w:t>
      </w:r>
    </w:p>
    <w:p w:rsidR="007828F0" w:rsidRPr="00215103" w:rsidRDefault="007828F0" w:rsidP="007828F0">
      <w:pPr>
        <w:pStyle w:val="Sarakstarindkopa"/>
        <w:numPr>
          <w:ilvl w:val="1"/>
          <w:numId w:val="25"/>
        </w:numPr>
        <w:ind w:left="426" w:hanging="426"/>
        <w:rPr>
          <w:rFonts w:ascii="Times New Roman" w:hAnsi="Times New Roman"/>
          <w:sz w:val="22"/>
          <w:szCs w:val="22"/>
          <w:lang w:eastAsia="en-US"/>
        </w:rPr>
      </w:pPr>
      <w:r w:rsidRPr="005972FA">
        <w:rPr>
          <w:rFonts w:ascii="Times New Roman" w:hAnsi="Times New Roman"/>
          <w:sz w:val="22"/>
          <w:szCs w:val="22"/>
          <w:lang w:eastAsia="en-US"/>
        </w:rPr>
        <w:t>Par novēršamu trūkumu netiek uzskatīts dabiskais nolietojums, kas nav būtiski mainījis Preču funkcionēšanu.</w:t>
      </w:r>
    </w:p>
    <w:p w:rsidR="007828F0" w:rsidRPr="00215103" w:rsidRDefault="007828F0" w:rsidP="007828F0">
      <w:pPr>
        <w:autoSpaceDE w:val="0"/>
        <w:autoSpaceDN w:val="0"/>
        <w:adjustRightInd w:val="0"/>
        <w:jc w:val="center"/>
        <w:rPr>
          <w:rFonts w:ascii="Times New Roman" w:hAnsi="Times New Roman"/>
          <w:sz w:val="22"/>
          <w:szCs w:val="22"/>
          <w:lang w:eastAsia="en-US"/>
        </w:rPr>
      </w:pPr>
      <w:r w:rsidRPr="00215103">
        <w:rPr>
          <w:rFonts w:ascii="Times New Roman" w:hAnsi="Times New Roman"/>
          <w:b/>
          <w:bCs/>
          <w:sz w:val="22"/>
          <w:szCs w:val="22"/>
          <w:lang w:eastAsia="en-US"/>
        </w:rPr>
        <w:t>3. PIRKUMA MAKSA UN NORĒĶINU KĀRTĪBA</w:t>
      </w:r>
    </w:p>
    <w:p w:rsidR="007828F0" w:rsidRDefault="007828F0" w:rsidP="007828F0">
      <w:pPr>
        <w:pStyle w:val="Sarakstarindkopa"/>
        <w:numPr>
          <w:ilvl w:val="1"/>
          <w:numId w:val="22"/>
        </w:numPr>
        <w:autoSpaceDE w:val="0"/>
        <w:autoSpaceDN w:val="0"/>
        <w:adjustRightInd w:val="0"/>
        <w:spacing w:after="27"/>
        <w:ind w:left="426"/>
        <w:jc w:val="both"/>
        <w:rPr>
          <w:rFonts w:ascii="Times New Roman" w:hAnsi="Times New Roman"/>
          <w:sz w:val="22"/>
          <w:szCs w:val="22"/>
          <w:lang w:eastAsia="en-US"/>
        </w:rPr>
      </w:pPr>
      <w:r w:rsidRPr="005972FA">
        <w:rPr>
          <w:rFonts w:ascii="Times New Roman" w:hAnsi="Times New Roman"/>
          <w:sz w:val="22"/>
          <w:szCs w:val="22"/>
          <w:lang w:eastAsia="en-US"/>
        </w:rPr>
        <w:t xml:space="preserve">Līguma summa par pienācīgu Preču piegādi tiek noteikta </w:t>
      </w:r>
      <w:r w:rsidRPr="005972FA">
        <w:rPr>
          <w:rFonts w:ascii="Times New Roman" w:hAnsi="Times New Roman"/>
          <w:b/>
          <w:bCs/>
          <w:sz w:val="22"/>
          <w:szCs w:val="22"/>
          <w:lang w:eastAsia="en-US"/>
        </w:rPr>
        <w:t>EUR ____</w:t>
      </w:r>
      <w:r w:rsidRPr="005972FA">
        <w:rPr>
          <w:rFonts w:ascii="Times New Roman" w:hAnsi="Times New Roman"/>
          <w:bCs/>
          <w:sz w:val="22"/>
          <w:szCs w:val="22"/>
          <w:lang w:eastAsia="en-US"/>
        </w:rPr>
        <w:t xml:space="preserve"> (____) </w:t>
      </w:r>
      <w:r w:rsidRPr="005972FA">
        <w:rPr>
          <w:rFonts w:ascii="Times New Roman" w:hAnsi="Times New Roman"/>
          <w:sz w:val="22"/>
          <w:szCs w:val="22"/>
          <w:lang w:eastAsia="en-US"/>
        </w:rPr>
        <w:t xml:space="preserve">un PVN 21 % </w:t>
      </w:r>
      <w:r w:rsidRPr="005972FA">
        <w:rPr>
          <w:rFonts w:ascii="Times New Roman" w:hAnsi="Times New Roman"/>
          <w:b/>
          <w:sz w:val="22"/>
          <w:szCs w:val="22"/>
          <w:lang w:eastAsia="en-US"/>
        </w:rPr>
        <w:t>_____</w:t>
      </w:r>
      <w:r w:rsidRPr="005972FA">
        <w:rPr>
          <w:rFonts w:ascii="Times New Roman" w:hAnsi="Times New Roman"/>
          <w:sz w:val="22"/>
          <w:szCs w:val="22"/>
          <w:lang w:eastAsia="en-US"/>
        </w:rPr>
        <w:t xml:space="preserve"> (_______), kopā </w:t>
      </w:r>
      <w:r w:rsidRPr="005972FA">
        <w:rPr>
          <w:rFonts w:ascii="Times New Roman" w:hAnsi="Times New Roman"/>
          <w:b/>
          <w:sz w:val="22"/>
          <w:szCs w:val="22"/>
          <w:lang w:eastAsia="en-US"/>
        </w:rPr>
        <w:t>EUR ____</w:t>
      </w:r>
      <w:r w:rsidRPr="005972FA">
        <w:rPr>
          <w:rFonts w:ascii="Times New Roman" w:hAnsi="Times New Roman"/>
          <w:sz w:val="22"/>
          <w:szCs w:val="22"/>
          <w:lang w:eastAsia="en-US"/>
        </w:rPr>
        <w:t xml:space="preserve"> (_________). </w:t>
      </w:r>
      <w:r w:rsidR="00E85B7C">
        <w:rPr>
          <w:rFonts w:ascii="Times New Roman" w:hAnsi="Times New Roman"/>
          <w:sz w:val="22"/>
          <w:szCs w:val="22"/>
          <w:lang w:eastAsia="en-US"/>
        </w:rPr>
        <w:t>PVN atbilstoši Pievienotās vērtības no</w:t>
      </w:r>
      <w:r w:rsidR="008C489D">
        <w:rPr>
          <w:rFonts w:ascii="Times New Roman" w:hAnsi="Times New Roman"/>
          <w:sz w:val="22"/>
          <w:szCs w:val="22"/>
          <w:lang w:eastAsia="en-US"/>
        </w:rPr>
        <w:t xml:space="preserve">dokli pasūtītājs iemaksā valsts budžetā atbilstoši </w:t>
      </w:r>
      <w:r w:rsidR="00EF00A7">
        <w:rPr>
          <w:rFonts w:ascii="Times New Roman" w:hAnsi="Times New Roman"/>
          <w:sz w:val="22"/>
          <w:szCs w:val="22"/>
          <w:lang w:eastAsia="en-US"/>
        </w:rPr>
        <w:t xml:space="preserve">Pievienotās vērtības nodokļa likumā </w:t>
      </w:r>
      <w:r w:rsidR="00EF00A7" w:rsidRPr="00EF00A7">
        <w:rPr>
          <w:rFonts w:ascii="Times New Roman" w:hAnsi="Times New Roman"/>
          <w:b/>
          <w:bCs/>
          <w:sz w:val="22"/>
          <w:szCs w:val="22"/>
        </w:rPr>
        <w:t>143.</w:t>
      </w:r>
      <w:r w:rsidR="00EF00A7" w:rsidRPr="00EF00A7">
        <w:rPr>
          <w:rFonts w:ascii="Times New Roman" w:hAnsi="Times New Roman"/>
          <w:b/>
          <w:bCs/>
          <w:sz w:val="22"/>
          <w:szCs w:val="22"/>
          <w:vertAlign w:val="superscript"/>
        </w:rPr>
        <w:t xml:space="preserve">5 </w:t>
      </w:r>
      <w:r w:rsidR="00EF00A7" w:rsidRPr="00EF00A7">
        <w:rPr>
          <w:rFonts w:ascii="Times New Roman" w:hAnsi="Times New Roman"/>
          <w:b/>
          <w:bCs/>
          <w:sz w:val="22"/>
          <w:szCs w:val="22"/>
        </w:rPr>
        <w:t>pantā</w:t>
      </w:r>
      <w:r w:rsidR="00EF00A7">
        <w:rPr>
          <w:b/>
          <w:bCs/>
        </w:rPr>
        <w:t xml:space="preserve"> </w:t>
      </w:r>
      <w:r w:rsidR="00EF00A7">
        <w:rPr>
          <w:rFonts w:ascii="Times New Roman" w:hAnsi="Times New Roman"/>
          <w:sz w:val="22"/>
          <w:szCs w:val="22"/>
          <w:lang w:eastAsia="en-US"/>
        </w:rPr>
        <w:t xml:space="preserve">noteiktajai kārtībai </w:t>
      </w:r>
    </w:p>
    <w:p w:rsidR="00E85B7C" w:rsidRPr="005972FA" w:rsidRDefault="00E85B7C" w:rsidP="00E85B7C">
      <w:pPr>
        <w:pStyle w:val="Sarakstarindkopa"/>
        <w:autoSpaceDE w:val="0"/>
        <w:autoSpaceDN w:val="0"/>
        <w:adjustRightInd w:val="0"/>
        <w:spacing w:after="27"/>
        <w:ind w:left="426"/>
        <w:jc w:val="both"/>
        <w:rPr>
          <w:rFonts w:ascii="Times New Roman" w:hAnsi="Times New Roman"/>
          <w:sz w:val="22"/>
          <w:szCs w:val="22"/>
          <w:lang w:eastAsia="en-US"/>
        </w:rPr>
      </w:pPr>
    </w:p>
    <w:p w:rsidR="007828F0" w:rsidRPr="005972FA" w:rsidRDefault="007828F0" w:rsidP="007828F0">
      <w:pPr>
        <w:pStyle w:val="Sarakstarindkopa"/>
        <w:numPr>
          <w:ilvl w:val="1"/>
          <w:numId w:val="22"/>
        </w:numPr>
        <w:autoSpaceDE w:val="0"/>
        <w:autoSpaceDN w:val="0"/>
        <w:adjustRightInd w:val="0"/>
        <w:spacing w:after="27"/>
        <w:ind w:left="426"/>
        <w:jc w:val="both"/>
        <w:rPr>
          <w:rFonts w:ascii="Times New Roman" w:hAnsi="Times New Roman"/>
          <w:sz w:val="22"/>
          <w:szCs w:val="22"/>
          <w:lang w:eastAsia="en-US"/>
        </w:rPr>
      </w:pPr>
      <w:r w:rsidRPr="005972FA">
        <w:rPr>
          <w:rFonts w:ascii="Times New Roman" w:hAnsi="Times New Roman"/>
          <w:sz w:val="22"/>
          <w:szCs w:val="22"/>
          <w:lang w:eastAsia="en-US"/>
        </w:rPr>
        <w:t xml:space="preserve">Šajā Līgumā norādītajā Līguma summā par Precēm ir ietverti visi Piegādātāja izdevumi, kas saistīti ar pienācīgu un pilnīgu Preču piegādi, tai skaitā iepirkuma dokumentos nenorādītiem izdevumiem, kas nepieciešami Preču pilnīgai piegādei. </w:t>
      </w:r>
    </w:p>
    <w:p w:rsidR="007828F0" w:rsidRPr="005972FA" w:rsidRDefault="007828F0" w:rsidP="007828F0">
      <w:pPr>
        <w:pStyle w:val="Sarakstarindkopa"/>
        <w:numPr>
          <w:ilvl w:val="1"/>
          <w:numId w:val="22"/>
        </w:numPr>
        <w:ind w:left="426"/>
        <w:rPr>
          <w:rFonts w:ascii="Times New Roman" w:hAnsi="Times New Roman"/>
          <w:sz w:val="22"/>
          <w:szCs w:val="22"/>
          <w:lang w:eastAsia="en-US"/>
        </w:rPr>
      </w:pPr>
      <w:r w:rsidRPr="005972FA">
        <w:rPr>
          <w:rFonts w:ascii="Times New Roman" w:hAnsi="Times New Roman"/>
          <w:sz w:val="22"/>
          <w:szCs w:val="22"/>
          <w:lang w:eastAsia="en-US"/>
        </w:rPr>
        <w:t xml:space="preserve">Piegādātājs preču </w:t>
      </w:r>
      <w:r w:rsidRPr="005972FA">
        <w:rPr>
          <w:rFonts w:ascii="Times New Roman" w:hAnsi="Times New Roman"/>
          <w:sz w:val="22"/>
          <w:szCs w:val="22"/>
          <w:u w:val="single"/>
          <w:lang w:eastAsia="en-US"/>
        </w:rPr>
        <w:t xml:space="preserve">pavadzīmē norāda šī līguma numuru, kā arī </w:t>
      </w:r>
      <w:r w:rsidRPr="005972FA">
        <w:rPr>
          <w:rFonts w:ascii="Times New Roman" w:hAnsi="Times New Roman"/>
          <w:sz w:val="22"/>
          <w:szCs w:val="22"/>
          <w:u w:val="single"/>
        </w:rPr>
        <w:t xml:space="preserve">projekta nosaukumu  </w:t>
      </w:r>
      <w:r w:rsidRPr="005972FA">
        <w:rPr>
          <w:rFonts w:ascii="Times New Roman" w:hAnsi="Times New Roman"/>
          <w:sz w:val="22"/>
          <w:szCs w:val="22"/>
        </w:rPr>
        <w:t>„Radošās rezidences Viesītē”</w:t>
      </w:r>
      <w:r w:rsidRPr="005972FA">
        <w:rPr>
          <w:rFonts w:ascii="Times New Roman" w:hAnsi="Times New Roman"/>
          <w:sz w:val="22"/>
          <w:szCs w:val="22"/>
          <w:lang w:eastAsia="en-US"/>
        </w:rPr>
        <w:t xml:space="preserve"> un Nr. </w:t>
      </w:r>
      <w:r w:rsidRPr="005972FA">
        <w:rPr>
          <w:rFonts w:ascii="Times New Roman" w:hAnsi="Times New Roman"/>
          <w:sz w:val="22"/>
          <w:szCs w:val="22"/>
        </w:rPr>
        <w:t>18-05-AL24-A019.2205-000001.</w:t>
      </w:r>
    </w:p>
    <w:p w:rsidR="007828F0" w:rsidRPr="005972FA" w:rsidRDefault="007828F0" w:rsidP="007828F0">
      <w:pPr>
        <w:pStyle w:val="Sarakstarindkopa"/>
        <w:numPr>
          <w:ilvl w:val="1"/>
          <w:numId w:val="22"/>
        </w:numPr>
        <w:autoSpaceDE w:val="0"/>
        <w:autoSpaceDN w:val="0"/>
        <w:adjustRightInd w:val="0"/>
        <w:ind w:left="426"/>
        <w:jc w:val="both"/>
        <w:rPr>
          <w:rFonts w:ascii="Times New Roman" w:hAnsi="Times New Roman"/>
          <w:sz w:val="22"/>
          <w:szCs w:val="22"/>
          <w:lang w:eastAsia="en-US"/>
        </w:rPr>
      </w:pPr>
      <w:r w:rsidRPr="005972FA">
        <w:rPr>
          <w:rFonts w:ascii="Times New Roman" w:hAnsi="Times New Roman"/>
          <w:sz w:val="22"/>
          <w:szCs w:val="22"/>
          <w:lang w:eastAsia="en-US"/>
        </w:rPr>
        <w:t>Samaksa par Precēm tiks veikta ar bezskaidras naudas pārskaitījumu uz Piegādātāja pavadzīmē norādīto bankas kontu 20 (divdesmit) dienu laikā pēc pienācīgas Preču piegādes dienas, ko apliecinās Pušu parakstīta Preču pavadzīme.</w:t>
      </w:r>
    </w:p>
    <w:p w:rsidR="007828F0" w:rsidRPr="005972FA" w:rsidRDefault="007828F0" w:rsidP="007828F0">
      <w:pPr>
        <w:pStyle w:val="Sarakstarindkopa"/>
        <w:numPr>
          <w:ilvl w:val="1"/>
          <w:numId w:val="22"/>
        </w:numPr>
        <w:autoSpaceDE w:val="0"/>
        <w:autoSpaceDN w:val="0"/>
        <w:adjustRightInd w:val="0"/>
        <w:spacing w:after="27"/>
        <w:ind w:left="426"/>
        <w:jc w:val="both"/>
        <w:rPr>
          <w:rFonts w:ascii="Times New Roman" w:hAnsi="Times New Roman"/>
          <w:sz w:val="22"/>
          <w:szCs w:val="22"/>
          <w:lang w:eastAsia="en-US"/>
        </w:rPr>
      </w:pPr>
      <w:r w:rsidRPr="005972FA">
        <w:rPr>
          <w:rFonts w:ascii="Times New Roman" w:hAnsi="Times New Roman"/>
          <w:sz w:val="22"/>
          <w:szCs w:val="22"/>
          <w:lang w:eastAsia="en-US"/>
        </w:rPr>
        <w:t>Gadījumā, ja Pasūtītājs kavē šī Līguma 3.4. punktā noteikto Preču apmaksas termiņu, tam ir pienākums maksāt Piegādātājam nokavējuma procentus 0,1% (nulle komats viena procenta) apmērā no termiņā nesamaksātās summas par katru nokavējuma dienu, bet ne vairāk kā 10% (desmit procenti) no nesamaksātās summas.</w:t>
      </w:r>
    </w:p>
    <w:p w:rsidR="007828F0" w:rsidRPr="005972FA" w:rsidRDefault="007828F0" w:rsidP="007828F0">
      <w:pPr>
        <w:pStyle w:val="Sarakstarindkopa"/>
        <w:numPr>
          <w:ilvl w:val="1"/>
          <w:numId w:val="22"/>
        </w:numPr>
        <w:autoSpaceDE w:val="0"/>
        <w:autoSpaceDN w:val="0"/>
        <w:adjustRightInd w:val="0"/>
        <w:spacing w:after="27"/>
        <w:ind w:left="426"/>
        <w:jc w:val="both"/>
        <w:rPr>
          <w:rFonts w:ascii="Times New Roman" w:hAnsi="Times New Roman"/>
          <w:sz w:val="22"/>
          <w:szCs w:val="22"/>
          <w:lang w:eastAsia="en-US"/>
        </w:rPr>
      </w:pPr>
      <w:r w:rsidRPr="005972FA">
        <w:rPr>
          <w:rFonts w:ascii="Times New Roman" w:hAnsi="Times New Roman"/>
          <w:sz w:val="22"/>
          <w:szCs w:val="22"/>
          <w:lang w:eastAsia="en-US"/>
        </w:rPr>
        <w:t xml:space="preserve">Par Līguma par preču piegādes termiņu nokavējumu Piegādātājs maksā Pasūtītājam nokavējuma procentus 0,1% (nulle komats viena procenta) apmērā no Līguma summas, bet ne vairāk kā 10% (desmit procenti)  par katru nokavējuma dienu. Šajā Līguma punktā minētais līgumsods bezierunu kārtībā tiek ieturēts no Pasūtītāja veicamā maksājuma Piegādātājam vai piedzīts normatīvajos aktos noteiktajā kārtībā. </w:t>
      </w:r>
    </w:p>
    <w:p w:rsidR="007828F0" w:rsidRPr="005972FA" w:rsidRDefault="007828F0" w:rsidP="007828F0">
      <w:pPr>
        <w:pStyle w:val="Sarakstarindkopa"/>
        <w:numPr>
          <w:ilvl w:val="1"/>
          <w:numId w:val="22"/>
        </w:numPr>
        <w:autoSpaceDE w:val="0"/>
        <w:autoSpaceDN w:val="0"/>
        <w:adjustRightInd w:val="0"/>
        <w:ind w:left="426"/>
        <w:jc w:val="both"/>
        <w:rPr>
          <w:rFonts w:ascii="Times New Roman" w:hAnsi="Times New Roman"/>
          <w:sz w:val="22"/>
          <w:szCs w:val="22"/>
          <w:lang w:eastAsia="en-US"/>
        </w:rPr>
      </w:pPr>
      <w:r w:rsidRPr="005972FA">
        <w:rPr>
          <w:rFonts w:ascii="Times New Roman" w:hAnsi="Times New Roman"/>
          <w:sz w:val="22"/>
          <w:szCs w:val="22"/>
          <w:lang w:eastAsia="en-US"/>
        </w:rPr>
        <w:t xml:space="preserve">Ja Piegādātājs atsakās no Preču piegādes, tādējādi vienpusēji izbeidzot šo Līgumu, vai visu Preču piegādi nokavē vairāk kā par </w:t>
      </w:r>
      <w:r>
        <w:rPr>
          <w:rFonts w:ascii="Times New Roman" w:hAnsi="Times New Roman"/>
          <w:sz w:val="22"/>
          <w:szCs w:val="22"/>
          <w:lang w:eastAsia="en-US"/>
        </w:rPr>
        <w:t>desmit dienām</w:t>
      </w:r>
      <w:r w:rsidRPr="005972FA">
        <w:rPr>
          <w:rFonts w:ascii="Times New Roman" w:hAnsi="Times New Roman"/>
          <w:sz w:val="22"/>
          <w:szCs w:val="22"/>
          <w:lang w:eastAsia="en-US"/>
        </w:rPr>
        <w:t>, Pasūtītājam ir tiesības vairs Preci nepieņemt, vienpusēji bez Piegādātāja piekrišanas izbeigt šo Līgumu.</w:t>
      </w:r>
    </w:p>
    <w:p w:rsidR="007828F0" w:rsidRPr="00215103" w:rsidRDefault="007828F0" w:rsidP="007828F0">
      <w:pPr>
        <w:autoSpaceDE w:val="0"/>
        <w:autoSpaceDN w:val="0"/>
        <w:adjustRightInd w:val="0"/>
        <w:jc w:val="center"/>
        <w:rPr>
          <w:rFonts w:ascii="Times New Roman" w:hAnsi="Times New Roman"/>
          <w:bCs/>
          <w:sz w:val="22"/>
          <w:szCs w:val="22"/>
          <w:lang w:eastAsia="en-US"/>
        </w:rPr>
      </w:pPr>
    </w:p>
    <w:p w:rsidR="007828F0" w:rsidRPr="005972FA" w:rsidRDefault="007828F0" w:rsidP="007828F0">
      <w:pPr>
        <w:pStyle w:val="Sarakstarindkopa"/>
        <w:numPr>
          <w:ilvl w:val="0"/>
          <w:numId w:val="22"/>
        </w:numPr>
        <w:autoSpaceDE w:val="0"/>
        <w:autoSpaceDN w:val="0"/>
        <w:adjustRightInd w:val="0"/>
        <w:jc w:val="center"/>
        <w:rPr>
          <w:rFonts w:ascii="Times New Roman" w:hAnsi="Times New Roman"/>
          <w:sz w:val="22"/>
          <w:szCs w:val="22"/>
          <w:lang w:eastAsia="en-US"/>
        </w:rPr>
      </w:pPr>
      <w:r w:rsidRPr="005972FA">
        <w:rPr>
          <w:rFonts w:ascii="Times New Roman" w:hAnsi="Times New Roman"/>
          <w:b/>
          <w:bCs/>
          <w:sz w:val="22"/>
          <w:szCs w:val="22"/>
          <w:lang w:eastAsia="en-US"/>
        </w:rPr>
        <w:t>CITI NOTEIKUMI</w:t>
      </w:r>
    </w:p>
    <w:p w:rsidR="007828F0" w:rsidRPr="00215103" w:rsidRDefault="007828F0" w:rsidP="007828F0">
      <w:pPr>
        <w:pStyle w:val="Sarakstarindkopa"/>
        <w:numPr>
          <w:ilvl w:val="1"/>
          <w:numId w:val="22"/>
        </w:numPr>
        <w:autoSpaceDE w:val="0"/>
        <w:autoSpaceDN w:val="0"/>
        <w:adjustRightInd w:val="0"/>
        <w:ind w:left="426"/>
        <w:jc w:val="both"/>
        <w:rPr>
          <w:rFonts w:ascii="Times New Roman" w:hAnsi="Times New Roman"/>
          <w:sz w:val="22"/>
          <w:szCs w:val="22"/>
          <w:lang w:eastAsia="en-US"/>
        </w:rPr>
      </w:pPr>
      <w:r w:rsidRPr="00215103">
        <w:rPr>
          <w:rFonts w:ascii="Times New Roman" w:hAnsi="Times New Roman"/>
          <w:sz w:val="22"/>
          <w:szCs w:val="22"/>
          <w:lang w:eastAsia="en-US"/>
        </w:rPr>
        <w:t xml:space="preserve">Šis </w:t>
      </w:r>
      <w:smartTag w:uri="schemas-tilde-lv/tildestengine" w:element="veidnes">
        <w:smartTagPr>
          <w:attr w:name="id" w:val="-1"/>
          <w:attr w:name="baseform" w:val="līgums"/>
          <w:attr w:name="text" w:val="līgums"/>
        </w:smartTagPr>
        <w:r w:rsidRPr="00215103">
          <w:rPr>
            <w:rFonts w:ascii="Times New Roman" w:hAnsi="Times New Roman"/>
            <w:sz w:val="22"/>
            <w:szCs w:val="22"/>
            <w:lang w:eastAsia="en-US"/>
          </w:rPr>
          <w:t>Līgums</w:t>
        </w:r>
      </w:smartTag>
      <w:r w:rsidRPr="00215103">
        <w:rPr>
          <w:rFonts w:ascii="Times New Roman" w:hAnsi="Times New Roman"/>
          <w:sz w:val="22"/>
          <w:szCs w:val="22"/>
          <w:lang w:eastAsia="en-US"/>
        </w:rPr>
        <w:t xml:space="preserve"> stājas spēkā no tā abpusējas parakstīšanas brīža un ir spēkā līdz Puses izpildījušas visas savas ar šo Līgumu uzņemtās saistības. </w:t>
      </w:r>
    </w:p>
    <w:p w:rsidR="007828F0" w:rsidRPr="00215103" w:rsidRDefault="007828F0" w:rsidP="007828F0">
      <w:pPr>
        <w:pStyle w:val="Sarakstarindkopa"/>
        <w:numPr>
          <w:ilvl w:val="1"/>
          <w:numId w:val="22"/>
        </w:numPr>
        <w:autoSpaceDE w:val="0"/>
        <w:autoSpaceDN w:val="0"/>
        <w:adjustRightInd w:val="0"/>
        <w:ind w:left="426"/>
        <w:jc w:val="both"/>
        <w:rPr>
          <w:rFonts w:ascii="Times New Roman" w:hAnsi="Times New Roman"/>
          <w:sz w:val="22"/>
          <w:szCs w:val="22"/>
          <w:lang w:eastAsia="en-US"/>
        </w:rPr>
      </w:pPr>
      <w:r w:rsidRPr="00215103">
        <w:rPr>
          <w:rFonts w:ascii="Times New Roman" w:hAnsi="Times New Roman"/>
          <w:sz w:val="22"/>
          <w:szCs w:val="22"/>
          <w:lang w:eastAsia="en-US"/>
        </w:rPr>
        <w:t xml:space="preserve">Puses vienojas par to, ka jebkurš strīds, nesaskaņa vai prasība, kas izriet no šī Līguma, kas skar to vai tā pārkāpšanu, grozīšanu, izbeigšanu vai spēkā neesamību vispirms tiks risināts pārrunu ceļā, bet ja Puses vienoties nespēj, tad tas tiks izšķirts tiesā vispārējā kārtībā, saskaņā ar Latvijas Republikas normatīvajiem aktiem. </w:t>
      </w:r>
    </w:p>
    <w:p w:rsidR="007828F0" w:rsidRPr="00215103" w:rsidRDefault="007828F0" w:rsidP="007828F0">
      <w:pPr>
        <w:pStyle w:val="Sarakstarindkopa"/>
        <w:numPr>
          <w:ilvl w:val="1"/>
          <w:numId w:val="22"/>
        </w:numPr>
        <w:autoSpaceDE w:val="0"/>
        <w:autoSpaceDN w:val="0"/>
        <w:adjustRightInd w:val="0"/>
        <w:ind w:left="426"/>
        <w:jc w:val="both"/>
        <w:rPr>
          <w:rFonts w:ascii="Times New Roman" w:hAnsi="Times New Roman"/>
          <w:sz w:val="22"/>
          <w:szCs w:val="22"/>
          <w:lang w:eastAsia="en-US"/>
        </w:rPr>
      </w:pPr>
      <w:r w:rsidRPr="00215103">
        <w:rPr>
          <w:rFonts w:ascii="Times New Roman" w:hAnsi="Times New Roman"/>
          <w:sz w:val="22"/>
          <w:szCs w:val="22"/>
          <w:lang w:eastAsia="en-US"/>
        </w:rPr>
        <w:t xml:space="preserve">Gadījumā, ja kāda no Pusēm nav pienācīgi izpildījusi šo Līgumu, tā atlīdzina otrai Pusei visus radušos zaudējumus. </w:t>
      </w:r>
    </w:p>
    <w:p w:rsidR="007828F0" w:rsidRPr="00215103" w:rsidRDefault="007828F0" w:rsidP="007828F0">
      <w:pPr>
        <w:pStyle w:val="Sarakstarindkopa"/>
        <w:numPr>
          <w:ilvl w:val="1"/>
          <w:numId w:val="22"/>
        </w:numPr>
        <w:autoSpaceDE w:val="0"/>
        <w:autoSpaceDN w:val="0"/>
        <w:adjustRightInd w:val="0"/>
        <w:ind w:left="426"/>
        <w:jc w:val="both"/>
        <w:rPr>
          <w:rFonts w:ascii="Times New Roman" w:hAnsi="Times New Roman"/>
          <w:sz w:val="22"/>
          <w:szCs w:val="22"/>
          <w:lang w:eastAsia="en-US"/>
        </w:rPr>
      </w:pPr>
      <w:r w:rsidRPr="00215103">
        <w:rPr>
          <w:rFonts w:ascii="Times New Roman" w:hAnsi="Times New Roman"/>
          <w:sz w:val="22"/>
          <w:szCs w:val="22"/>
          <w:lang w:eastAsia="en-US"/>
        </w:rPr>
        <w:t>Šī līguma dokumenti ir:</w:t>
      </w:r>
    </w:p>
    <w:p w:rsidR="007828F0" w:rsidRPr="00215103" w:rsidRDefault="007828F0" w:rsidP="007828F0">
      <w:pPr>
        <w:pStyle w:val="Sarakstarindkopa"/>
        <w:numPr>
          <w:ilvl w:val="2"/>
          <w:numId w:val="22"/>
        </w:numPr>
        <w:autoSpaceDE w:val="0"/>
        <w:autoSpaceDN w:val="0"/>
        <w:adjustRightInd w:val="0"/>
        <w:jc w:val="both"/>
        <w:rPr>
          <w:rFonts w:ascii="Times New Roman" w:hAnsi="Times New Roman"/>
          <w:sz w:val="22"/>
          <w:szCs w:val="22"/>
          <w:lang w:eastAsia="en-US"/>
        </w:rPr>
      </w:pPr>
      <w:r w:rsidRPr="00215103">
        <w:rPr>
          <w:rFonts w:ascii="Times New Roman" w:hAnsi="Times New Roman"/>
          <w:sz w:val="22"/>
          <w:szCs w:val="22"/>
          <w:lang w:eastAsia="en-US"/>
        </w:rPr>
        <w:t xml:space="preserve">šis līgums, </w:t>
      </w:r>
    </w:p>
    <w:p w:rsidR="007828F0" w:rsidRPr="00215103" w:rsidRDefault="007828F0" w:rsidP="007828F0">
      <w:pPr>
        <w:pStyle w:val="Sarakstarindkopa"/>
        <w:numPr>
          <w:ilvl w:val="2"/>
          <w:numId w:val="22"/>
        </w:numPr>
        <w:autoSpaceDE w:val="0"/>
        <w:autoSpaceDN w:val="0"/>
        <w:adjustRightInd w:val="0"/>
        <w:jc w:val="both"/>
        <w:rPr>
          <w:rFonts w:ascii="Times New Roman" w:hAnsi="Times New Roman"/>
          <w:sz w:val="22"/>
          <w:szCs w:val="22"/>
          <w:lang w:eastAsia="en-US"/>
        </w:rPr>
      </w:pPr>
      <w:r w:rsidRPr="00215103">
        <w:rPr>
          <w:rFonts w:ascii="Times New Roman" w:hAnsi="Times New Roman"/>
          <w:sz w:val="22"/>
          <w:szCs w:val="22"/>
          <w:lang w:eastAsia="en-US"/>
        </w:rPr>
        <w:t>iepirkuma instrukcija (glabājas pie Pasūtītāja),</w:t>
      </w:r>
    </w:p>
    <w:p w:rsidR="007828F0" w:rsidRDefault="007828F0" w:rsidP="007828F0">
      <w:pPr>
        <w:pStyle w:val="Sarakstarindkopa"/>
        <w:numPr>
          <w:ilvl w:val="2"/>
          <w:numId w:val="22"/>
        </w:numPr>
        <w:autoSpaceDE w:val="0"/>
        <w:autoSpaceDN w:val="0"/>
        <w:adjustRightInd w:val="0"/>
        <w:jc w:val="both"/>
        <w:rPr>
          <w:rFonts w:ascii="Times New Roman" w:hAnsi="Times New Roman"/>
          <w:sz w:val="22"/>
          <w:szCs w:val="22"/>
          <w:lang w:eastAsia="en-US"/>
        </w:rPr>
      </w:pPr>
      <w:r w:rsidRPr="00215103">
        <w:rPr>
          <w:rFonts w:ascii="Times New Roman" w:hAnsi="Times New Roman"/>
          <w:sz w:val="22"/>
          <w:szCs w:val="22"/>
          <w:lang w:eastAsia="en-US"/>
        </w:rPr>
        <w:t>Piegādātāja piedāvājums (glabājas pie Pasūtītāja),</w:t>
      </w:r>
    </w:p>
    <w:p w:rsidR="007828F0" w:rsidRPr="00215103" w:rsidRDefault="007828F0" w:rsidP="007828F0">
      <w:pPr>
        <w:pStyle w:val="Sarakstarindkopa"/>
        <w:numPr>
          <w:ilvl w:val="2"/>
          <w:numId w:val="22"/>
        </w:numPr>
        <w:autoSpaceDE w:val="0"/>
        <w:autoSpaceDN w:val="0"/>
        <w:adjustRightInd w:val="0"/>
        <w:jc w:val="both"/>
        <w:rPr>
          <w:rFonts w:ascii="Times New Roman" w:hAnsi="Times New Roman"/>
          <w:sz w:val="22"/>
          <w:szCs w:val="22"/>
          <w:lang w:eastAsia="en-US"/>
        </w:rPr>
      </w:pPr>
      <w:r>
        <w:rPr>
          <w:rFonts w:ascii="Times New Roman" w:hAnsi="Times New Roman"/>
          <w:sz w:val="22"/>
          <w:szCs w:val="22"/>
          <w:lang w:eastAsia="en-US"/>
        </w:rPr>
        <w:t>Līguma pielikumi,</w:t>
      </w:r>
    </w:p>
    <w:p w:rsidR="007828F0" w:rsidRPr="00215103" w:rsidRDefault="007828F0" w:rsidP="007828F0">
      <w:pPr>
        <w:pStyle w:val="Sarakstarindkopa"/>
        <w:numPr>
          <w:ilvl w:val="2"/>
          <w:numId w:val="22"/>
        </w:numPr>
        <w:autoSpaceDE w:val="0"/>
        <w:autoSpaceDN w:val="0"/>
        <w:adjustRightInd w:val="0"/>
        <w:jc w:val="both"/>
        <w:rPr>
          <w:rFonts w:ascii="Times New Roman" w:hAnsi="Times New Roman"/>
          <w:sz w:val="22"/>
          <w:szCs w:val="22"/>
          <w:lang w:eastAsia="en-US"/>
        </w:rPr>
      </w:pPr>
      <w:r w:rsidRPr="00215103">
        <w:rPr>
          <w:rFonts w:ascii="Times New Roman" w:hAnsi="Times New Roman"/>
          <w:sz w:val="22"/>
          <w:szCs w:val="22"/>
          <w:lang w:eastAsia="en-US"/>
        </w:rPr>
        <w:t>līguma grozījumi, ja tādi būs.</w:t>
      </w:r>
    </w:p>
    <w:p w:rsidR="007828F0" w:rsidRPr="00215103" w:rsidRDefault="007828F0" w:rsidP="007828F0">
      <w:pPr>
        <w:pStyle w:val="Sarakstarindkopa"/>
        <w:numPr>
          <w:ilvl w:val="1"/>
          <w:numId w:val="22"/>
        </w:numPr>
        <w:autoSpaceDE w:val="0"/>
        <w:autoSpaceDN w:val="0"/>
        <w:adjustRightInd w:val="0"/>
        <w:ind w:left="426" w:hanging="426"/>
        <w:jc w:val="both"/>
        <w:rPr>
          <w:rFonts w:ascii="Times New Roman" w:hAnsi="Times New Roman"/>
          <w:sz w:val="22"/>
          <w:szCs w:val="22"/>
          <w:lang w:eastAsia="en-US"/>
        </w:rPr>
      </w:pPr>
      <w:smartTag w:uri="schemas-tilde-lv/tildestengine" w:element="veidnes">
        <w:smartTagPr>
          <w:attr w:name="id" w:val="-1"/>
          <w:attr w:name="baseform" w:val="līgums"/>
          <w:attr w:name="text" w:val="līgums"/>
        </w:smartTagPr>
        <w:r w:rsidRPr="00215103">
          <w:rPr>
            <w:rFonts w:ascii="Times New Roman" w:hAnsi="Times New Roman"/>
            <w:sz w:val="22"/>
            <w:szCs w:val="22"/>
            <w:lang w:eastAsia="en-US"/>
          </w:rPr>
          <w:t>Līgums</w:t>
        </w:r>
      </w:smartTag>
      <w:r w:rsidRPr="00215103">
        <w:rPr>
          <w:rFonts w:ascii="Times New Roman" w:hAnsi="Times New Roman"/>
          <w:sz w:val="22"/>
          <w:szCs w:val="22"/>
          <w:lang w:eastAsia="en-US"/>
        </w:rPr>
        <w:t xml:space="preserve"> sagatavots latviešu valodā trīs identiskos eksemplāros ar vienādu juridisku spēku. Divi līguma eksemplāri glabājas pie Pasūtītāja un  viens  pie Piegādātāja. </w:t>
      </w:r>
    </w:p>
    <w:p w:rsidR="007828F0" w:rsidRPr="00215103" w:rsidRDefault="007828F0" w:rsidP="007828F0">
      <w:pPr>
        <w:pStyle w:val="Sarakstarindkopa"/>
        <w:numPr>
          <w:ilvl w:val="1"/>
          <w:numId w:val="22"/>
        </w:numPr>
        <w:autoSpaceDE w:val="0"/>
        <w:autoSpaceDN w:val="0"/>
        <w:adjustRightInd w:val="0"/>
        <w:ind w:left="426"/>
        <w:jc w:val="both"/>
        <w:rPr>
          <w:rFonts w:ascii="Times New Roman" w:hAnsi="Times New Roman"/>
          <w:sz w:val="22"/>
          <w:szCs w:val="22"/>
          <w:lang w:eastAsia="en-US"/>
        </w:rPr>
      </w:pPr>
      <w:r w:rsidRPr="00215103">
        <w:rPr>
          <w:rFonts w:ascii="Times New Roman" w:hAnsi="Times New Roman"/>
          <w:sz w:val="22"/>
          <w:szCs w:val="22"/>
          <w:lang w:eastAsia="en-US"/>
        </w:rPr>
        <w:t>Līguma pielikums:</w:t>
      </w:r>
    </w:p>
    <w:p w:rsidR="007828F0" w:rsidRPr="00215103" w:rsidRDefault="007828F0" w:rsidP="007828F0">
      <w:pPr>
        <w:autoSpaceDE w:val="0"/>
        <w:autoSpaceDN w:val="0"/>
        <w:adjustRightInd w:val="0"/>
        <w:spacing w:after="27"/>
        <w:jc w:val="both"/>
        <w:rPr>
          <w:rFonts w:ascii="Times New Roman" w:hAnsi="Times New Roman"/>
          <w:sz w:val="22"/>
          <w:szCs w:val="22"/>
          <w:lang w:eastAsia="en-US"/>
        </w:rPr>
      </w:pPr>
      <w:r w:rsidRPr="00215103">
        <w:rPr>
          <w:rFonts w:ascii="Times New Roman" w:hAnsi="Times New Roman"/>
          <w:sz w:val="22"/>
          <w:szCs w:val="22"/>
          <w:lang w:eastAsia="en-US"/>
        </w:rPr>
        <w:t>1. pielikums – tehniskā- finanšu piedāvājuma kopija</w:t>
      </w:r>
      <w:r w:rsidR="000B3DBC">
        <w:rPr>
          <w:rFonts w:ascii="Times New Roman" w:hAnsi="Times New Roman"/>
          <w:sz w:val="22"/>
          <w:szCs w:val="22"/>
          <w:lang w:eastAsia="en-US"/>
        </w:rPr>
        <w:t>.</w:t>
      </w:r>
    </w:p>
    <w:p w:rsidR="007828F0" w:rsidRPr="00215103" w:rsidRDefault="007828F0" w:rsidP="007828F0">
      <w:pPr>
        <w:autoSpaceDE w:val="0"/>
        <w:autoSpaceDN w:val="0"/>
        <w:adjustRightInd w:val="0"/>
        <w:spacing w:after="27"/>
        <w:jc w:val="both"/>
        <w:rPr>
          <w:rFonts w:ascii="Times New Roman" w:hAnsi="Times New Roman"/>
          <w:sz w:val="22"/>
          <w:szCs w:val="22"/>
          <w:lang w:eastAsia="en-US"/>
        </w:rPr>
      </w:pPr>
    </w:p>
    <w:p w:rsidR="007828F0" w:rsidRPr="00215103" w:rsidRDefault="007828F0" w:rsidP="007828F0">
      <w:pPr>
        <w:autoSpaceDE w:val="0"/>
        <w:autoSpaceDN w:val="0"/>
        <w:adjustRightInd w:val="0"/>
        <w:jc w:val="center"/>
        <w:rPr>
          <w:rFonts w:ascii="Times New Roman" w:hAnsi="Times New Roman"/>
          <w:b/>
          <w:caps/>
          <w:sz w:val="22"/>
          <w:szCs w:val="22"/>
          <w:lang w:eastAsia="en-US"/>
        </w:rPr>
      </w:pPr>
      <w:r w:rsidRPr="00215103">
        <w:rPr>
          <w:rFonts w:ascii="Times New Roman" w:hAnsi="Times New Roman"/>
          <w:b/>
          <w:bCs/>
          <w:caps/>
          <w:sz w:val="22"/>
          <w:szCs w:val="22"/>
          <w:lang w:eastAsia="en-US"/>
        </w:rPr>
        <w:t xml:space="preserve">4. </w:t>
      </w:r>
      <w:r w:rsidRPr="00215103">
        <w:rPr>
          <w:rFonts w:ascii="Times New Roman" w:hAnsi="Times New Roman"/>
          <w:b/>
          <w:caps/>
          <w:sz w:val="22"/>
          <w:szCs w:val="22"/>
          <w:lang w:eastAsia="en-US"/>
        </w:rPr>
        <w:t>Pušu rekvizīti un paraksti:</w:t>
      </w:r>
    </w:p>
    <w:tbl>
      <w:tblPr>
        <w:tblW w:w="0" w:type="auto"/>
        <w:tblInd w:w="378" w:type="dxa"/>
        <w:tblBorders>
          <w:top w:val="nil"/>
          <w:left w:val="nil"/>
          <w:bottom w:val="nil"/>
          <w:right w:val="nil"/>
        </w:tblBorders>
        <w:tblLayout w:type="fixed"/>
        <w:tblLook w:val="0000" w:firstRow="0" w:lastRow="0" w:firstColumn="0" w:lastColumn="0" w:noHBand="0" w:noVBand="0"/>
      </w:tblPr>
      <w:tblGrid>
        <w:gridCol w:w="4692"/>
        <w:gridCol w:w="4139"/>
      </w:tblGrid>
      <w:tr w:rsidR="007828F0" w:rsidRPr="00215103" w:rsidTr="004372C2">
        <w:trPr>
          <w:trHeight w:val="1761"/>
        </w:trPr>
        <w:tc>
          <w:tcPr>
            <w:tcW w:w="4692" w:type="dxa"/>
          </w:tcPr>
          <w:p w:rsidR="007828F0" w:rsidRPr="00215103" w:rsidRDefault="007828F0" w:rsidP="004372C2">
            <w:pPr>
              <w:autoSpaceDE w:val="0"/>
              <w:autoSpaceDN w:val="0"/>
              <w:adjustRightInd w:val="0"/>
              <w:jc w:val="both"/>
              <w:rPr>
                <w:rFonts w:ascii="Times New Roman" w:hAnsi="Times New Roman"/>
                <w:color w:val="000000"/>
                <w:sz w:val="22"/>
                <w:szCs w:val="22"/>
                <w:lang w:eastAsia="en-US"/>
              </w:rPr>
            </w:pPr>
            <w:r w:rsidRPr="00215103">
              <w:rPr>
                <w:rFonts w:ascii="Times New Roman" w:hAnsi="Times New Roman"/>
                <w:b/>
                <w:bCs/>
                <w:color w:val="000000"/>
                <w:sz w:val="22"/>
                <w:szCs w:val="22"/>
                <w:lang w:eastAsia="en-US"/>
              </w:rPr>
              <w:t xml:space="preserve">PASŪTĪTĀJS: </w:t>
            </w:r>
          </w:p>
          <w:p w:rsidR="007828F0" w:rsidRPr="00215103" w:rsidRDefault="007828F0" w:rsidP="004372C2">
            <w:pPr>
              <w:autoSpaceDE w:val="0"/>
              <w:autoSpaceDN w:val="0"/>
              <w:adjustRightInd w:val="0"/>
              <w:jc w:val="both"/>
              <w:rPr>
                <w:rFonts w:ascii="Times New Roman" w:hAnsi="Times New Roman"/>
                <w:b/>
                <w:i/>
                <w:color w:val="000000"/>
                <w:sz w:val="22"/>
                <w:szCs w:val="22"/>
                <w:lang w:eastAsia="en-US"/>
              </w:rPr>
            </w:pPr>
            <w:r w:rsidRPr="00215103">
              <w:rPr>
                <w:rFonts w:ascii="Times New Roman" w:hAnsi="Times New Roman"/>
                <w:b/>
                <w:i/>
                <w:color w:val="000000"/>
                <w:sz w:val="22"/>
                <w:szCs w:val="22"/>
                <w:lang w:eastAsia="en-US"/>
              </w:rPr>
              <w:t xml:space="preserve">Viesītes novada pašvaldība </w:t>
            </w:r>
          </w:p>
          <w:p w:rsidR="007828F0" w:rsidRPr="00215103" w:rsidRDefault="007828F0" w:rsidP="004372C2">
            <w:pPr>
              <w:autoSpaceDE w:val="0"/>
              <w:autoSpaceDN w:val="0"/>
              <w:adjustRightInd w:val="0"/>
              <w:jc w:val="both"/>
              <w:rPr>
                <w:rFonts w:ascii="Times New Roman" w:hAnsi="Times New Roman"/>
                <w:color w:val="000000"/>
                <w:sz w:val="22"/>
                <w:szCs w:val="22"/>
                <w:lang w:eastAsia="en-US"/>
              </w:rPr>
            </w:pPr>
            <w:proofErr w:type="spellStart"/>
            <w:r w:rsidRPr="00215103">
              <w:rPr>
                <w:rFonts w:ascii="Times New Roman" w:hAnsi="Times New Roman"/>
                <w:color w:val="000000"/>
                <w:sz w:val="22"/>
                <w:szCs w:val="22"/>
                <w:lang w:eastAsia="en-US"/>
              </w:rPr>
              <w:t>Reģ</w:t>
            </w:r>
            <w:proofErr w:type="spellEnd"/>
            <w:r w:rsidRPr="00215103">
              <w:rPr>
                <w:rFonts w:ascii="Times New Roman" w:hAnsi="Times New Roman"/>
                <w:color w:val="000000"/>
                <w:sz w:val="22"/>
                <w:szCs w:val="22"/>
                <w:lang w:eastAsia="en-US"/>
              </w:rPr>
              <w:t xml:space="preserve">. Nr.90000045353 </w:t>
            </w:r>
          </w:p>
          <w:p w:rsidR="007828F0" w:rsidRPr="00215103" w:rsidRDefault="007828F0" w:rsidP="004372C2">
            <w:pPr>
              <w:autoSpaceDE w:val="0"/>
              <w:autoSpaceDN w:val="0"/>
              <w:adjustRightInd w:val="0"/>
              <w:jc w:val="both"/>
              <w:rPr>
                <w:rFonts w:ascii="Times New Roman" w:hAnsi="Times New Roman"/>
                <w:color w:val="000000"/>
                <w:sz w:val="22"/>
                <w:szCs w:val="22"/>
                <w:lang w:eastAsia="en-US"/>
              </w:rPr>
            </w:pPr>
            <w:r w:rsidRPr="00215103">
              <w:rPr>
                <w:rFonts w:ascii="Times New Roman" w:hAnsi="Times New Roman"/>
                <w:color w:val="000000"/>
                <w:sz w:val="22"/>
                <w:szCs w:val="22"/>
                <w:lang w:eastAsia="en-US"/>
              </w:rPr>
              <w:t>Brīvības iela 10, Viesīte</w:t>
            </w:r>
          </w:p>
          <w:p w:rsidR="007828F0" w:rsidRPr="00215103" w:rsidRDefault="007828F0" w:rsidP="004372C2">
            <w:pPr>
              <w:autoSpaceDE w:val="0"/>
              <w:autoSpaceDN w:val="0"/>
              <w:adjustRightInd w:val="0"/>
              <w:jc w:val="both"/>
              <w:rPr>
                <w:rFonts w:ascii="Times New Roman" w:hAnsi="Times New Roman"/>
                <w:color w:val="000000"/>
                <w:sz w:val="22"/>
                <w:szCs w:val="22"/>
                <w:lang w:eastAsia="en-US"/>
              </w:rPr>
            </w:pPr>
            <w:r w:rsidRPr="00215103">
              <w:rPr>
                <w:rFonts w:ascii="Times New Roman" w:hAnsi="Times New Roman"/>
                <w:color w:val="000000"/>
                <w:sz w:val="22"/>
                <w:szCs w:val="22"/>
                <w:lang w:eastAsia="en-US"/>
              </w:rPr>
              <w:t xml:space="preserve">Viesītes novads, LV-5237 </w:t>
            </w:r>
          </w:p>
          <w:p w:rsidR="007828F0" w:rsidRPr="00215103" w:rsidRDefault="007828F0" w:rsidP="004372C2">
            <w:pPr>
              <w:autoSpaceDE w:val="0"/>
              <w:autoSpaceDN w:val="0"/>
              <w:adjustRightInd w:val="0"/>
              <w:jc w:val="both"/>
              <w:rPr>
                <w:rFonts w:ascii="Times New Roman" w:hAnsi="Times New Roman"/>
                <w:color w:val="000000"/>
                <w:sz w:val="22"/>
                <w:szCs w:val="22"/>
                <w:lang w:eastAsia="en-US"/>
              </w:rPr>
            </w:pPr>
            <w:r w:rsidRPr="00215103">
              <w:rPr>
                <w:rFonts w:ascii="Times New Roman" w:hAnsi="Times New Roman"/>
                <w:color w:val="000000"/>
                <w:sz w:val="22"/>
                <w:szCs w:val="22"/>
                <w:lang w:eastAsia="en-US"/>
              </w:rPr>
              <w:t>Banka: Valsts Kase</w:t>
            </w:r>
          </w:p>
          <w:p w:rsidR="007828F0" w:rsidRPr="00215103" w:rsidRDefault="007828F0" w:rsidP="004372C2">
            <w:pPr>
              <w:autoSpaceDE w:val="0"/>
              <w:autoSpaceDN w:val="0"/>
              <w:adjustRightInd w:val="0"/>
              <w:jc w:val="both"/>
              <w:rPr>
                <w:rFonts w:ascii="Times New Roman" w:hAnsi="Times New Roman"/>
                <w:color w:val="000000"/>
                <w:sz w:val="22"/>
                <w:szCs w:val="22"/>
                <w:lang w:eastAsia="en-US"/>
              </w:rPr>
            </w:pPr>
            <w:r w:rsidRPr="00215103">
              <w:rPr>
                <w:rFonts w:ascii="Times New Roman" w:hAnsi="Times New Roman"/>
                <w:color w:val="000000"/>
                <w:sz w:val="22"/>
                <w:szCs w:val="22"/>
                <w:lang w:eastAsia="en-US"/>
              </w:rPr>
              <w:t>SWIFT kods: TRELLV22</w:t>
            </w:r>
          </w:p>
          <w:p w:rsidR="007828F0" w:rsidRPr="00215103" w:rsidRDefault="007828F0" w:rsidP="004372C2">
            <w:pPr>
              <w:autoSpaceDE w:val="0"/>
              <w:autoSpaceDN w:val="0"/>
              <w:adjustRightInd w:val="0"/>
              <w:jc w:val="both"/>
              <w:rPr>
                <w:rFonts w:ascii="Times New Roman" w:hAnsi="Times New Roman"/>
                <w:color w:val="000000"/>
                <w:sz w:val="22"/>
                <w:szCs w:val="22"/>
                <w:lang w:eastAsia="en-US"/>
              </w:rPr>
            </w:pPr>
            <w:r w:rsidRPr="00215103">
              <w:rPr>
                <w:rFonts w:ascii="Times New Roman" w:hAnsi="Times New Roman"/>
                <w:color w:val="000000"/>
                <w:sz w:val="22"/>
                <w:szCs w:val="22"/>
                <w:lang w:eastAsia="en-US"/>
              </w:rPr>
              <w:t xml:space="preserve">Konts: </w:t>
            </w:r>
            <w:r w:rsidRPr="00215103">
              <w:rPr>
                <w:rFonts w:ascii="Times New Roman" w:hAnsi="Times New Roman"/>
                <w:bCs/>
                <w:sz w:val="22"/>
                <w:szCs w:val="22"/>
              </w:rPr>
              <w:t>LV28TREL9802196016000</w:t>
            </w:r>
            <w:r w:rsidRPr="00215103">
              <w:rPr>
                <w:rFonts w:ascii="Times New Roman" w:hAnsi="Times New Roman"/>
                <w:color w:val="000000"/>
                <w:sz w:val="22"/>
                <w:szCs w:val="22"/>
                <w:lang w:eastAsia="en-US"/>
              </w:rPr>
              <w:t xml:space="preserve"> </w:t>
            </w:r>
          </w:p>
          <w:p w:rsidR="007828F0" w:rsidRPr="00215103" w:rsidRDefault="007828F0" w:rsidP="004372C2">
            <w:pPr>
              <w:autoSpaceDE w:val="0"/>
              <w:jc w:val="both"/>
              <w:rPr>
                <w:rFonts w:ascii="Times New Roman" w:hAnsi="Times New Roman"/>
                <w:color w:val="000000"/>
                <w:sz w:val="22"/>
                <w:szCs w:val="22"/>
                <w:lang w:eastAsia="en-US"/>
              </w:rPr>
            </w:pPr>
          </w:p>
        </w:tc>
        <w:tc>
          <w:tcPr>
            <w:tcW w:w="4139" w:type="dxa"/>
          </w:tcPr>
          <w:p w:rsidR="007828F0" w:rsidRPr="00215103" w:rsidRDefault="007828F0" w:rsidP="004372C2">
            <w:pPr>
              <w:autoSpaceDE w:val="0"/>
              <w:autoSpaceDN w:val="0"/>
              <w:adjustRightInd w:val="0"/>
              <w:jc w:val="both"/>
              <w:rPr>
                <w:rFonts w:ascii="Times New Roman" w:hAnsi="Times New Roman"/>
                <w:color w:val="000000"/>
                <w:sz w:val="22"/>
                <w:szCs w:val="22"/>
                <w:lang w:eastAsia="en-US"/>
              </w:rPr>
            </w:pPr>
            <w:r w:rsidRPr="00215103">
              <w:rPr>
                <w:rFonts w:ascii="Times New Roman" w:hAnsi="Times New Roman"/>
                <w:b/>
                <w:bCs/>
                <w:color w:val="000000"/>
                <w:sz w:val="22"/>
                <w:szCs w:val="22"/>
                <w:lang w:eastAsia="en-US"/>
              </w:rPr>
              <w:t xml:space="preserve">PIEGĀDĀTĀJS: </w:t>
            </w:r>
          </w:p>
          <w:p w:rsidR="007828F0" w:rsidRPr="00215103" w:rsidRDefault="007828F0" w:rsidP="004372C2">
            <w:pPr>
              <w:autoSpaceDE w:val="0"/>
              <w:autoSpaceDN w:val="0"/>
              <w:adjustRightInd w:val="0"/>
              <w:jc w:val="both"/>
              <w:rPr>
                <w:rFonts w:ascii="Times New Roman" w:hAnsi="Times New Roman"/>
                <w:color w:val="000000"/>
                <w:sz w:val="22"/>
                <w:szCs w:val="22"/>
                <w:lang w:eastAsia="en-US"/>
              </w:rPr>
            </w:pPr>
          </w:p>
        </w:tc>
      </w:tr>
    </w:tbl>
    <w:p w:rsidR="007828F0" w:rsidRPr="007828F0" w:rsidRDefault="007828F0" w:rsidP="007828F0">
      <w:pPr>
        <w:autoSpaceDE w:val="0"/>
        <w:autoSpaceDN w:val="0"/>
        <w:adjustRightInd w:val="0"/>
        <w:ind w:firstLine="720"/>
        <w:jc w:val="center"/>
        <w:rPr>
          <w:rFonts w:ascii="Times New Roman" w:hAnsi="Times New Roman"/>
          <w:b/>
          <w:sz w:val="24"/>
          <w:szCs w:val="24"/>
        </w:rPr>
      </w:pPr>
    </w:p>
    <w:sectPr w:rsidR="007828F0" w:rsidRPr="007828F0" w:rsidSect="007828F0">
      <w:pgSz w:w="12240" w:h="15840"/>
      <w:pgMar w:top="851" w:right="567" w:bottom="851" w:left="1588" w:header="51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5B9" w:rsidRDefault="00FD25B9" w:rsidP="00CC68A8">
      <w:r>
        <w:separator/>
      </w:r>
    </w:p>
  </w:endnote>
  <w:endnote w:type="continuationSeparator" w:id="0">
    <w:p w:rsidR="00FD25B9" w:rsidRDefault="00FD25B9"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4EF" w:rsidRDefault="009E3567">
    <w:pPr>
      <w:pStyle w:val="Kjene"/>
      <w:jc w:val="center"/>
    </w:pPr>
    <w:r>
      <w:fldChar w:fldCharType="begin"/>
    </w:r>
    <w:r>
      <w:instrText xml:space="preserve"> PAGE   \* MERGEFORMAT </w:instrText>
    </w:r>
    <w:r>
      <w:fldChar w:fldCharType="separate"/>
    </w:r>
    <w:r w:rsidR="007E2CDB">
      <w:rPr>
        <w:noProof/>
      </w:rPr>
      <w:t>2</w:t>
    </w:r>
    <w:r>
      <w:rPr>
        <w:noProof/>
      </w:rPr>
      <w:fldChar w:fldCharType="end"/>
    </w:r>
  </w:p>
  <w:p w:rsidR="003A24EF" w:rsidRDefault="003A24E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5B9" w:rsidRDefault="00FD25B9" w:rsidP="00CC68A8">
      <w:r>
        <w:separator/>
      </w:r>
    </w:p>
  </w:footnote>
  <w:footnote w:type="continuationSeparator" w:id="0">
    <w:p w:rsidR="00FD25B9" w:rsidRDefault="00FD25B9" w:rsidP="00CC68A8">
      <w:r>
        <w:continuationSeparator/>
      </w:r>
    </w:p>
  </w:footnote>
  <w:footnote w:id="1">
    <w:p w:rsidR="005A7CE7" w:rsidRPr="009C655A" w:rsidRDefault="005A7CE7" w:rsidP="00274869">
      <w:pPr>
        <w:pStyle w:val="Vresteksts"/>
        <w:rPr>
          <w:rStyle w:val="Vresatsauce"/>
          <w:rFonts w:ascii="Times New Roman" w:hAnsi="Times New Roman"/>
        </w:rPr>
      </w:pPr>
      <w:r w:rsidRPr="009C655A">
        <w:rPr>
          <w:rStyle w:val="Vresatsauce"/>
          <w:rFonts w:ascii="Times New Roman" w:hAnsi="Times New Roman"/>
        </w:rPr>
        <w:footnoteRef/>
      </w:r>
      <w:r w:rsidRPr="009C655A">
        <w:rPr>
          <w:rStyle w:val="Vresatsauce"/>
          <w:rFonts w:ascii="Times New Roman" w:hAnsi="Times New Roman"/>
        </w:rPr>
        <w:t xml:space="preserve"> </w:t>
      </w:r>
      <w:r w:rsidRPr="009C655A">
        <w:rPr>
          <w:rFonts w:ascii="Times New Roman" w:hAnsi="Times New Roman"/>
        </w:rPr>
        <w:t>Pretendents sni</w:t>
      </w:r>
      <w:r>
        <w:rPr>
          <w:rFonts w:ascii="Times New Roman" w:hAnsi="Times New Roman"/>
        </w:rPr>
        <w:t>e</w:t>
      </w:r>
      <w:r w:rsidRPr="009C655A">
        <w:rPr>
          <w:rFonts w:ascii="Times New Roman" w:hAnsi="Times New Roman"/>
        </w:rPr>
        <w:t>dz</w:t>
      </w:r>
      <w:r w:rsidRPr="009C655A">
        <w:rPr>
          <w:rStyle w:val="Vresatsauce"/>
          <w:rFonts w:ascii="Times New Roman" w:hAnsi="Times New Roman"/>
        </w:rPr>
        <w:t xml:space="preserve"> </w:t>
      </w:r>
      <w:r>
        <w:rPr>
          <w:rFonts w:ascii="Times New Roman" w:hAnsi="Times New Roman"/>
        </w:rPr>
        <w:t xml:space="preserve"> aprakstu, var pievienot vizuālo informāciju tabulā vai pielikumā vai arī norādīt saiti uz informāciju Internetā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822" w:rsidRDefault="003B7822">
    <w:pPr>
      <w:pStyle w:val="Galvene"/>
    </w:pPr>
    <w:r w:rsidRPr="00B75021">
      <w:rPr>
        <w:rFonts w:eastAsia="Calibri"/>
        <w:noProof/>
      </w:rPr>
      <w:drawing>
        <wp:inline distT="0" distB="0" distL="0" distR="0" wp14:anchorId="09DC03D5" wp14:editId="588BB807">
          <wp:extent cx="1173480" cy="509270"/>
          <wp:effectExtent l="19050" t="0" r="762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cstate="print"/>
                  <a:srcRect t="29884" b="9195"/>
                  <a:stretch>
                    <a:fillRect/>
                  </a:stretch>
                </pic:blipFill>
                <pic:spPr bwMode="auto">
                  <a:xfrm>
                    <a:off x="0" y="0"/>
                    <a:ext cx="1173480" cy="509270"/>
                  </a:xfrm>
                  <a:prstGeom prst="rect">
                    <a:avLst/>
                  </a:prstGeom>
                  <a:noFill/>
                  <a:ln w="9525">
                    <a:noFill/>
                    <a:miter lim="800000"/>
                    <a:headEnd/>
                    <a:tailEnd/>
                  </a:ln>
                </pic:spPr>
              </pic:pic>
            </a:graphicData>
          </a:graphic>
        </wp:inline>
      </w:drawing>
    </w:r>
    <w:r w:rsidRPr="00B75021">
      <w:rPr>
        <w:rFonts w:eastAsia="Calibri"/>
        <w:noProof/>
      </w:rPr>
      <w:drawing>
        <wp:inline distT="0" distB="0" distL="0" distR="0" wp14:anchorId="3E20F6C3" wp14:editId="11A76033">
          <wp:extent cx="3855720" cy="466090"/>
          <wp:effectExtent l="19050" t="0" r="0" b="0"/>
          <wp:docPr id="4"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2" cstate="print"/>
                  <a:srcRect/>
                  <a:stretch>
                    <a:fillRect/>
                  </a:stretch>
                </pic:blipFill>
                <pic:spPr bwMode="auto">
                  <a:xfrm>
                    <a:off x="0" y="0"/>
                    <a:ext cx="3855720" cy="466090"/>
                  </a:xfrm>
                  <a:prstGeom prst="rect">
                    <a:avLst/>
                  </a:prstGeom>
                  <a:noFill/>
                  <a:ln w="9525">
                    <a:noFill/>
                    <a:miter lim="800000"/>
                    <a:headEnd/>
                    <a:tailEnd/>
                  </a:ln>
                </pic:spPr>
              </pic:pic>
            </a:graphicData>
          </a:graphic>
        </wp:inline>
      </w:drawing>
    </w:r>
    <w:r w:rsidRPr="00B75021">
      <w:rPr>
        <w:rFonts w:eastAsia="Calibri"/>
        <w:noProof/>
      </w:rPr>
      <w:drawing>
        <wp:inline distT="0" distB="0" distL="0" distR="0" wp14:anchorId="38818EAD" wp14:editId="5D4B4768">
          <wp:extent cx="440055" cy="457200"/>
          <wp:effectExtent l="19050" t="0" r="0" b="0"/>
          <wp:docPr id="7" name="Attēls 3" descr="https://www.zm.gov.lv/public/ck/images/ZM/ES%20logo/Leader_logo_150p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https://www.zm.gov.lv/public/ck/images/ZM/ES%20logo/Leader_logo_150pxl.jpg"/>
                  <pic:cNvPicPr>
                    <a:picLocks noChangeAspect="1" noChangeArrowheads="1"/>
                  </pic:cNvPicPr>
                </pic:nvPicPr>
                <pic:blipFill>
                  <a:blip r:embed="rId3" cstate="print"/>
                  <a:srcRect/>
                  <a:stretch>
                    <a:fillRect/>
                  </a:stretch>
                </pic:blipFill>
                <pic:spPr bwMode="auto">
                  <a:xfrm>
                    <a:off x="0" y="0"/>
                    <a:ext cx="440055"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6811"/>
    <w:multiLevelType w:val="multilevel"/>
    <w:tmpl w:val="300C91F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2" w15:restartNumberingAfterBreak="0">
    <w:nsid w:val="0C013C02"/>
    <w:multiLevelType w:val="multilevel"/>
    <w:tmpl w:val="8FF2DE02"/>
    <w:lvl w:ilvl="0">
      <w:start w:val="1"/>
      <w:numFmt w:val="decimal"/>
      <w:lvlText w:val="%1."/>
      <w:lvlJc w:val="left"/>
      <w:pPr>
        <w:ind w:left="1440" w:hanging="360"/>
      </w:pPr>
    </w:lvl>
    <w:lvl w:ilvl="1">
      <w:start w:val="1"/>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C106CC0"/>
    <w:multiLevelType w:val="multilevel"/>
    <w:tmpl w:val="781A23C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360"/>
        </w:tabs>
        <w:ind w:left="360" w:hanging="360"/>
      </w:pPr>
      <w:rPr>
        <w:rFonts w:hint="default"/>
        <w:b w:val="0"/>
        <w:i w:val="0"/>
        <w:color w:val="auto"/>
        <w:sz w:val="22"/>
      </w:rPr>
    </w:lvl>
    <w:lvl w:ilvl="2">
      <w:start w:val="1"/>
      <w:numFmt w:val="decimal"/>
      <w:lvlText w:val="%1.%2.%3."/>
      <w:lvlJc w:val="left"/>
      <w:pPr>
        <w:tabs>
          <w:tab w:val="num" w:pos="862"/>
        </w:tabs>
        <w:ind w:left="862" w:hanging="720"/>
      </w:pPr>
      <w:rPr>
        <w:rFonts w:ascii="Times New Roman" w:hAnsi="Times New Roman" w:cs="Times New Roman"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7C16F6"/>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A02A35"/>
    <w:multiLevelType w:val="hybridMultilevel"/>
    <w:tmpl w:val="CF5238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1F9C656C"/>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7D7D08"/>
    <w:multiLevelType w:val="hybridMultilevel"/>
    <w:tmpl w:val="CBB0A9E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F7E2C1D"/>
    <w:multiLevelType w:val="multilevel"/>
    <w:tmpl w:val="30582CA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113F99"/>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F9350BB"/>
    <w:multiLevelType w:val="multilevel"/>
    <w:tmpl w:val="A50070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956487E"/>
    <w:multiLevelType w:val="hybridMultilevel"/>
    <w:tmpl w:val="877AD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AB10CB"/>
    <w:multiLevelType w:val="hybridMultilevel"/>
    <w:tmpl w:val="004478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1702E6D"/>
    <w:multiLevelType w:val="multilevel"/>
    <w:tmpl w:val="79D8D1E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38876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9185346"/>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20" w15:restartNumberingAfterBreak="0">
    <w:nsid w:val="795175E7"/>
    <w:multiLevelType w:val="hybridMultilevel"/>
    <w:tmpl w:val="F29A90FA"/>
    <w:lvl w:ilvl="0" w:tplc="0426000F">
      <w:start w:val="1"/>
      <w:numFmt w:val="decimal"/>
      <w:lvlText w:val="%1."/>
      <w:lvlJc w:val="left"/>
      <w:pPr>
        <w:ind w:left="107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A667DE0"/>
    <w:multiLevelType w:val="hybridMultilevel"/>
    <w:tmpl w:val="798EB5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3"/>
  </w:num>
  <w:num w:numId="3">
    <w:abstractNumId w:val="7"/>
  </w:num>
  <w:num w:numId="4">
    <w:abstractNumId w:val="14"/>
  </w:num>
  <w:num w:numId="5">
    <w:abstractNumId w:val="5"/>
  </w:num>
  <w:num w:numId="6">
    <w:abstractNumId w:val="1"/>
  </w:num>
  <w:num w:numId="7">
    <w:abstractNumId w:val="1"/>
  </w:num>
  <w:num w:numId="8">
    <w:abstractNumId w:val="4"/>
  </w:num>
  <w:num w:numId="9">
    <w:abstractNumId w:val="8"/>
  </w:num>
  <w:num w:numId="10">
    <w:abstractNumId w:val="11"/>
  </w:num>
  <w:num w:numId="11">
    <w:abstractNumId w:val="3"/>
  </w:num>
  <w:num w:numId="12">
    <w:abstractNumId w:val="18"/>
  </w:num>
  <w:num w:numId="13">
    <w:abstractNumId w:val="19"/>
  </w:num>
  <w:num w:numId="14">
    <w:abstractNumId w:val="20"/>
  </w:num>
  <w:num w:numId="15">
    <w:abstractNumId w:val="6"/>
  </w:num>
  <w:num w:numId="16">
    <w:abstractNumId w:val="15"/>
  </w:num>
  <w:num w:numId="17">
    <w:abstractNumId w:val="9"/>
  </w:num>
  <w:num w:numId="18">
    <w:abstractNumId w:val="17"/>
  </w:num>
  <w:num w:numId="19">
    <w:abstractNumId w:val="1"/>
  </w:num>
  <w:num w:numId="20">
    <w:abstractNumId w:val="21"/>
  </w:num>
  <w:num w:numId="21">
    <w:abstractNumId w:val="16"/>
  </w:num>
  <w:num w:numId="22">
    <w:abstractNumId w:val="2"/>
  </w:num>
  <w:num w:numId="23">
    <w:abstractNumId w:val="12"/>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29"/>
    <w:rsid w:val="000007B0"/>
    <w:rsid w:val="0000581E"/>
    <w:rsid w:val="000125D0"/>
    <w:rsid w:val="00062932"/>
    <w:rsid w:val="00063508"/>
    <w:rsid w:val="00067A1F"/>
    <w:rsid w:val="000818C3"/>
    <w:rsid w:val="000A051A"/>
    <w:rsid w:val="000B3DBC"/>
    <w:rsid w:val="000B44CB"/>
    <w:rsid w:val="000C6455"/>
    <w:rsid w:val="000D09D9"/>
    <w:rsid w:val="000F483C"/>
    <w:rsid w:val="00131B13"/>
    <w:rsid w:val="00132B9D"/>
    <w:rsid w:val="0013695B"/>
    <w:rsid w:val="00141C76"/>
    <w:rsid w:val="0014279D"/>
    <w:rsid w:val="00151C7A"/>
    <w:rsid w:val="001829A0"/>
    <w:rsid w:val="00182DD0"/>
    <w:rsid w:val="0018453F"/>
    <w:rsid w:val="0018568D"/>
    <w:rsid w:val="0019343C"/>
    <w:rsid w:val="001B5C26"/>
    <w:rsid w:val="001C29D6"/>
    <w:rsid w:val="001C501B"/>
    <w:rsid w:val="001C7A95"/>
    <w:rsid w:val="001D501B"/>
    <w:rsid w:val="001E5C1E"/>
    <w:rsid w:val="001F0529"/>
    <w:rsid w:val="00202C10"/>
    <w:rsid w:val="002030EB"/>
    <w:rsid w:val="00203183"/>
    <w:rsid w:val="002204B3"/>
    <w:rsid w:val="00232F7B"/>
    <w:rsid w:val="0023336B"/>
    <w:rsid w:val="00241F2A"/>
    <w:rsid w:val="00274869"/>
    <w:rsid w:val="0028025B"/>
    <w:rsid w:val="00283242"/>
    <w:rsid w:val="00295D1B"/>
    <w:rsid w:val="002B0106"/>
    <w:rsid w:val="002B1639"/>
    <w:rsid w:val="002C3D7E"/>
    <w:rsid w:val="002D09A5"/>
    <w:rsid w:val="002E5084"/>
    <w:rsid w:val="00302090"/>
    <w:rsid w:val="00305518"/>
    <w:rsid w:val="00306D0F"/>
    <w:rsid w:val="00333EF3"/>
    <w:rsid w:val="003554AC"/>
    <w:rsid w:val="003662FB"/>
    <w:rsid w:val="00372208"/>
    <w:rsid w:val="00375B94"/>
    <w:rsid w:val="003809C1"/>
    <w:rsid w:val="00386D9A"/>
    <w:rsid w:val="00395C86"/>
    <w:rsid w:val="00397209"/>
    <w:rsid w:val="003A24EF"/>
    <w:rsid w:val="003A275E"/>
    <w:rsid w:val="003B7822"/>
    <w:rsid w:val="003C0AF3"/>
    <w:rsid w:val="003E03AD"/>
    <w:rsid w:val="003E1A6B"/>
    <w:rsid w:val="003E3B33"/>
    <w:rsid w:val="003F2929"/>
    <w:rsid w:val="003F3DD0"/>
    <w:rsid w:val="00404244"/>
    <w:rsid w:val="004068AB"/>
    <w:rsid w:val="00413B7C"/>
    <w:rsid w:val="0042645C"/>
    <w:rsid w:val="00426826"/>
    <w:rsid w:val="0043296D"/>
    <w:rsid w:val="00432A56"/>
    <w:rsid w:val="00447939"/>
    <w:rsid w:val="00473735"/>
    <w:rsid w:val="00477CE9"/>
    <w:rsid w:val="00484DB1"/>
    <w:rsid w:val="0048677B"/>
    <w:rsid w:val="004900C5"/>
    <w:rsid w:val="004A3FAA"/>
    <w:rsid w:val="004A70AA"/>
    <w:rsid w:val="004B3807"/>
    <w:rsid w:val="004E3B40"/>
    <w:rsid w:val="004F4331"/>
    <w:rsid w:val="0052727D"/>
    <w:rsid w:val="00531C9D"/>
    <w:rsid w:val="00531EE2"/>
    <w:rsid w:val="005331E6"/>
    <w:rsid w:val="005400EE"/>
    <w:rsid w:val="00583D13"/>
    <w:rsid w:val="00585B50"/>
    <w:rsid w:val="00596B73"/>
    <w:rsid w:val="005A7CE7"/>
    <w:rsid w:val="005C4562"/>
    <w:rsid w:val="005C70A8"/>
    <w:rsid w:val="005C7202"/>
    <w:rsid w:val="005D1352"/>
    <w:rsid w:val="005D7D9D"/>
    <w:rsid w:val="005E7661"/>
    <w:rsid w:val="00601D34"/>
    <w:rsid w:val="00606376"/>
    <w:rsid w:val="006115A1"/>
    <w:rsid w:val="00613666"/>
    <w:rsid w:val="006256BC"/>
    <w:rsid w:val="00626722"/>
    <w:rsid w:val="006271D4"/>
    <w:rsid w:val="00633B6A"/>
    <w:rsid w:val="00634287"/>
    <w:rsid w:val="0064550F"/>
    <w:rsid w:val="00650CE9"/>
    <w:rsid w:val="00655F62"/>
    <w:rsid w:val="00666752"/>
    <w:rsid w:val="006726EB"/>
    <w:rsid w:val="006734AF"/>
    <w:rsid w:val="006753AA"/>
    <w:rsid w:val="00681995"/>
    <w:rsid w:val="00685457"/>
    <w:rsid w:val="006923F9"/>
    <w:rsid w:val="006B0CCE"/>
    <w:rsid w:val="006B0DA7"/>
    <w:rsid w:val="006B1A4B"/>
    <w:rsid w:val="006C5CA3"/>
    <w:rsid w:val="006D4427"/>
    <w:rsid w:val="006E4F18"/>
    <w:rsid w:val="0070726A"/>
    <w:rsid w:val="00714C78"/>
    <w:rsid w:val="0072051E"/>
    <w:rsid w:val="00730386"/>
    <w:rsid w:val="0073412D"/>
    <w:rsid w:val="00740811"/>
    <w:rsid w:val="00750247"/>
    <w:rsid w:val="007717E8"/>
    <w:rsid w:val="00777557"/>
    <w:rsid w:val="007828F0"/>
    <w:rsid w:val="00783710"/>
    <w:rsid w:val="007929FC"/>
    <w:rsid w:val="00793452"/>
    <w:rsid w:val="00794251"/>
    <w:rsid w:val="007E2CDB"/>
    <w:rsid w:val="007F7839"/>
    <w:rsid w:val="008005B4"/>
    <w:rsid w:val="0083668A"/>
    <w:rsid w:val="00857AAB"/>
    <w:rsid w:val="00866E1C"/>
    <w:rsid w:val="00870D95"/>
    <w:rsid w:val="0087589D"/>
    <w:rsid w:val="008844DF"/>
    <w:rsid w:val="008849C7"/>
    <w:rsid w:val="00886D86"/>
    <w:rsid w:val="008C1E96"/>
    <w:rsid w:val="008C489D"/>
    <w:rsid w:val="008D352A"/>
    <w:rsid w:val="008D5893"/>
    <w:rsid w:val="008E3A68"/>
    <w:rsid w:val="008E52FD"/>
    <w:rsid w:val="008F159A"/>
    <w:rsid w:val="008F2329"/>
    <w:rsid w:val="008F6414"/>
    <w:rsid w:val="0092052F"/>
    <w:rsid w:val="00932430"/>
    <w:rsid w:val="00943E56"/>
    <w:rsid w:val="009441FF"/>
    <w:rsid w:val="009752E4"/>
    <w:rsid w:val="00984E9C"/>
    <w:rsid w:val="00985F79"/>
    <w:rsid w:val="00986873"/>
    <w:rsid w:val="00990E7E"/>
    <w:rsid w:val="00996D96"/>
    <w:rsid w:val="009B2CDD"/>
    <w:rsid w:val="009C655A"/>
    <w:rsid w:val="009C7FBD"/>
    <w:rsid w:val="009E3567"/>
    <w:rsid w:val="009E41C1"/>
    <w:rsid w:val="009F6AA4"/>
    <w:rsid w:val="00A0402B"/>
    <w:rsid w:val="00A06F4B"/>
    <w:rsid w:val="00A44479"/>
    <w:rsid w:val="00A60D5B"/>
    <w:rsid w:val="00A77A45"/>
    <w:rsid w:val="00AA4918"/>
    <w:rsid w:val="00AB58EE"/>
    <w:rsid w:val="00AC77C1"/>
    <w:rsid w:val="00AC7ABF"/>
    <w:rsid w:val="00AD52C5"/>
    <w:rsid w:val="00AD6C6F"/>
    <w:rsid w:val="00AE090F"/>
    <w:rsid w:val="00AE1391"/>
    <w:rsid w:val="00AE4463"/>
    <w:rsid w:val="00B216E8"/>
    <w:rsid w:val="00B316AF"/>
    <w:rsid w:val="00B41BBC"/>
    <w:rsid w:val="00B43ADB"/>
    <w:rsid w:val="00B62381"/>
    <w:rsid w:val="00B866C4"/>
    <w:rsid w:val="00B94CE8"/>
    <w:rsid w:val="00B97158"/>
    <w:rsid w:val="00BA109F"/>
    <w:rsid w:val="00BC0FF9"/>
    <w:rsid w:val="00BE2A76"/>
    <w:rsid w:val="00BE6F02"/>
    <w:rsid w:val="00BF63A2"/>
    <w:rsid w:val="00C15B9F"/>
    <w:rsid w:val="00C242F9"/>
    <w:rsid w:val="00C2656D"/>
    <w:rsid w:val="00C30BE5"/>
    <w:rsid w:val="00C376E8"/>
    <w:rsid w:val="00C37E25"/>
    <w:rsid w:val="00C564FA"/>
    <w:rsid w:val="00C828B0"/>
    <w:rsid w:val="00C91FF4"/>
    <w:rsid w:val="00C954A4"/>
    <w:rsid w:val="00CB2BF5"/>
    <w:rsid w:val="00CC68A8"/>
    <w:rsid w:val="00CE59F5"/>
    <w:rsid w:val="00CE7946"/>
    <w:rsid w:val="00D17A7C"/>
    <w:rsid w:val="00D2039F"/>
    <w:rsid w:val="00D452B7"/>
    <w:rsid w:val="00D53984"/>
    <w:rsid w:val="00D61487"/>
    <w:rsid w:val="00D72732"/>
    <w:rsid w:val="00D833F4"/>
    <w:rsid w:val="00D90F9A"/>
    <w:rsid w:val="00D91D39"/>
    <w:rsid w:val="00D97ED9"/>
    <w:rsid w:val="00DA5EDE"/>
    <w:rsid w:val="00DA6FD0"/>
    <w:rsid w:val="00DA7C1C"/>
    <w:rsid w:val="00DA7D99"/>
    <w:rsid w:val="00DB47F1"/>
    <w:rsid w:val="00DC061B"/>
    <w:rsid w:val="00DD243F"/>
    <w:rsid w:val="00DD5DA8"/>
    <w:rsid w:val="00DE7337"/>
    <w:rsid w:val="00DF29BD"/>
    <w:rsid w:val="00E04BF9"/>
    <w:rsid w:val="00E311EA"/>
    <w:rsid w:val="00E471F9"/>
    <w:rsid w:val="00E64618"/>
    <w:rsid w:val="00E6645F"/>
    <w:rsid w:val="00E70285"/>
    <w:rsid w:val="00E76A29"/>
    <w:rsid w:val="00E7739D"/>
    <w:rsid w:val="00E85B7C"/>
    <w:rsid w:val="00E92DA0"/>
    <w:rsid w:val="00EB42D2"/>
    <w:rsid w:val="00ED6423"/>
    <w:rsid w:val="00EE563D"/>
    <w:rsid w:val="00EE58DC"/>
    <w:rsid w:val="00EE62E8"/>
    <w:rsid w:val="00EF00A7"/>
    <w:rsid w:val="00EF5514"/>
    <w:rsid w:val="00EF64C1"/>
    <w:rsid w:val="00F02559"/>
    <w:rsid w:val="00F065C9"/>
    <w:rsid w:val="00F06ED8"/>
    <w:rsid w:val="00F135CE"/>
    <w:rsid w:val="00F13B03"/>
    <w:rsid w:val="00F17DEA"/>
    <w:rsid w:val="00F359FA"/>
    <w:rsid w:val="00F40E5C"/>
    <w:rsid w:val="00F41DC3"/>
    <w:rsid w:val="00F477A4"/>
    <w:rsid w:val="00F57277"/>
    <w:rsid w:val="00F6111B"/>
    <w:rsid w:val="00F61FAF"/>
    <w:rsid w:val="00F643DA"/>
    <w:rsid w:val="00F70700"/>
    <w:rsid w:val="00F8299A"/>
    <w:rsid w:val="00F83ED8"/>
    <w:rsid w:val="00F84402"/>
    <w:rsid w:val="00F912B5"/>
    <w:rsid w:val="00F94A4C"/>
    <w:rsid w:val="00FA20DD"/>
    <w:rsid w:val="00FB7B30"/>
    <w:rsid w:val="00FC0B48"/>
    <w:rsid w:val="00FC1B13"/>
    <w:rsid w:val="00FC5A1E"/>
    <w:rsid w:val="00FC6896"/>
    <w:rsid w:val="00FD0C58"/>
    <w:rsid w:val="00FD25B9"/>
    <w:rsid w:val="00FD276C"/>
    <w:rsid w:val="00FD3612"/>
    <w:rsid w:val="00FD5B9E"/>
    <w:rsid w:val="00FD71CF"/>
    <w:rsid w:val="00FE2272"/>
    <w:rsid w:val="00FF06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8F67549"/>
  <w15:docId w15:val="{ACB913F9-D97E-4EF5-A065-979A1FA1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uiPriority w:val="1"/>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semiHidden/>
    <w:unhideWhenUsed/>
    <w:rsid w:val="00FD276C"/>
  </w:style>
  <w:style w:type="character" w:customStyle="1" w:styleId="VrestekstsRakstz">
    <w:name w:val="Vēres teksts Rakstz."/>
    <w:basedOn w:val="Noklusjumarindkopasfonts"/>
    <w:link w:val="Vresteksts"/>
    <w:uiPriority w:val="99"/>
    <w:semiHidden/>
    <w:rsid w:val="00FD276C"/>
    <w:rPr>
      <w:rFonts w:ascii="Calibri" w:eastAsia="Calibri" w:hAnsi="Calibri"/>
      <w:sz w:val="20"/>
      <w:szCs w:val="20"/>
      <w:lang w:eastAsia="lv-LV"/>
    </w:rPr>
  </w:style>
  <w:style w:type="character" w:styleId="Vresatsauce">
    <w:name w:val="footnote reference"/>
    <w:basedOn w:val="Noklusjumarindkopasfonts"/>
    <w:uiPriority w:val="99"/>
    <w:semiHidden/>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character" w:styleId="Neatrisintapieminana">
    <w:name w:val="Unresolved Mention"/>
    <w:basedOn w:val="Noklusjumarindkopasfonts"/>
    <w:uiPriority w:val="99"/>
    <w:semiHidden/>
    <w:unhideWhenUsed/>
    <w:rsid w:val="00F40E5C"/>
    <w:rPr>
      <w:color w:val="605E5C"/>
      <w:shd w:val="clear" w:color="auto" w:fill="E1DFDD"/>
    </w:rPr>
  </w:style>
  <w:style w:type="character" w:styleId="Vietturateksts">
    <w:name w:val="Placeholder Text"/>
    <w:basedOn w:val="Noklusjumarindkopasfonts"/>
    <w:uiPriority w:val="99"/>
    <w:semiHidden/>
    <w:rsid w:val="00B971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70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6.vid.gov.lv/SD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lvija.eglite@viesite.lv" TargetMode="External"/><Relationship Id="rId4" Type="http://schemas.openxmlformats.org/officeDocument/2006/relationships/settings" Target="settings.xml"/><Relationship Id="rId9" Type="http://schemas.openxmlformats.org/officeDocument/2006/relationships/hyperlink" Target="http://www.viesite.lv/wp-content/uploads/2018/04/Kartiba_Nereglamentetiem_iepirkumiem.pdf" TargetMode="External"/><Relationship Id="rId14" Type="http://schemas.openxmlformats.org/officeDocument/2006/relationships/hyperlink" Target="mailto:liene.maisaka@viesite.l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9E82B-81AC-499A-9F00-84A7AE00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7</Pages>
  <Words>9194</Words>
  <Characters>5242</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24</cp:revision>
  <cp:lastPrinted>2019-04-16T07:45:00Z</cp:lastPrinted>
  <dcterms:created xsi:type="dcterms:W3CDTF">2019-04-02T08:47:00Z</dcterms:created>
  <dcterms:modified xsi:type="dcterms:W3CDTF">2019-04-25T05:32:00Z</dcterms:modified>
</cp:coreProperties>
</file>